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DE13974" w:rsidR="002D7132" w:rsidRPr="003424D6" w:rsidRDefault="002D7132" w:rsidP="00584110">
      <w:pPr>
        <w:keepNext/>
        <w:spacing w:line="276" w:lineRule="auto"/>
        <w:jc w:val="center"/>
        <w:rPr>
          <w:rFonts w:asciiTheme="majorBidi" w:hAnsiTheme="majorBidi" w:cstheme="majorBidi"/>
          <w:b/>
        </w:rPr>
      </w:pPr>
      <w:r w:rsidRPr="003424D6">
        <w:rPr>
          <w:rFonts w:asciiTheme="majorBidi" w:hAnsiTheme="majorBidi" w:cstheme="majorBidi"/>
          <w:b/>
        </w:rPr>
        <w:t>Obec</w:t>
      </w:r>
      <w:r w:rsidR="003424D6" w:rsidRPr="003424D6">
        <w:rPr>
          <w:rFonts w:asciiTheme="majorBidi" w:hAnsiTheme="majorBidi" w:cstheme="majorBidi"/>
          <w:b/>
        </w:rPr>
        <w:t xml:space="preserve"> Čejov</w:t>
      </w:r>
    </w:p>
    <w:p w14:paraId="4539D0E5" w14:textId="41C073A5" w:rsidR="002D7132" w:rsidRPr="003424D6" w:rsidRDefault="002D7132" w:rsidP="00B95CB0">
      <w:pPr>
        <w:keepNext/>
        <w:spacing w:after="240" w:line="276" w:lineRule="auto"/>
        <w:jc w:val="center"/>
        <w:rPr>
          <w:rFonts w:asciiTheme="majorBidi" w:hAnsiTheme="majorBidi" w:cstheme="majorBidi"/>
          <w:b/>
        </w:rPr>
      </w:pPr>
      <w:r w:rsidRPr="003424D6">
        <w:rPr>
          <w:rFonts w:asciiTheme="majorBidi" w:hAnsiTheme="majorBidi" w:cstheme="majorBidi"/>
          <w:b/>
        </w:rPr>
        <w:t xml:space="preserve">Zastupitelstvo obce </w:t>
      </w:r>
      <w:r w:rsidR="003424D6" w:rsidRPr="003424D6">
        <w:rPr>
          <w:rFonts w:asciiTheme="majorBidi" w:hAnsiTheme="majorBidi" w:cstheme="majorBidi"/>
          <w:b/>
        </w:rPr>
        <w:t>Čejov</w:t>
      </w:r>
    </w:p>
    <w:p w14:paraId="7EFCDA78" w14:textId="7F9E4BC7" w:rsidR="005545D7" w:rsidRPr="003424D6" w:rsidRDefault="002D7132" w:rsidP="00B95CB0">
      <w:pPr>
        <w:keepNext/>
        <w:spacing w:line="276" w:lineRule="auto"/>
        <w:jc w:val="center"/>
        <w:rPr>
          <w:rFonts w:asciiTheme="majorBidi" w:hAnsiTheme="majorBidi" w:cstheme="majorBidi"/>
          <w:b/>
        </w:rPr>
      </w:pPr>
      <w:r w:rsidRPr="003424D6">
        <w:rPr>
          <w:rFonts w:asciiTheme="majorBidi" w:hAnsiTheme="majorBidi" w:cstheme="majorBidi"/>
          <w:b/>
        </w:rPr>
        <w:t>Obecně závazná vyhláška</w:t>
      </w:r>
      <w:r w:rsidR="00B95CB0">
        <w:rPr>
          <w:rFonts w:asciiTheme="majorBidi" w:hAnsiTheme="majorBidi" w:cstheme="majorBidi"/>
          <w:b/>
        </w:rPr>
        <w:t xml:space="preserve"> </w:t>
      </w:r>
      <w:r w:rsidR="005545D7" w:rsidRPr="003424D6">
        <w:rPr>
          <w:rFonts w:asciiTheme="majorBidi" w:hAnsiTheme="majorBidi" w:cstheme="majorBidi"/>
          <w:b/>
        </w:rPr>
        <w:t>o nočním klidu</w:t>
      </w:r>
    </w:p>
    <w:p w14:paraId="4556354A" w14:textId="77777777" w:rsidR="005545D7" w:rsidRPr="003424D6" w:rsidRDefault="005545D7" w:rsidP="00584110">
      <w:pPr>
        <w:spacing w:line="276" w:lineRule="auto"/>
        <w:rPr>
          <w:rFonts w:asciiTheme="majorBidi" w:hAnsiTheme="majorBidi" w:cstheme="majorBidi"/>
          <w:b/>
          <w:sz w:val="22"/>
          <w:szCs w:val="22"/>
          <w:u w:val="single"/>
        </w:rPr>
      </w:pPr>
    </w:p>
    <w:p w14:paraId="432FECFB" w14:textId="77888ED7" w:rsidR="002D7132" w:rsidRPr="003424D6" w:rsidRDefault="002D7132" w:rsidP="00584110">
      <w:p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 xml:space="preserve">Zastupitelstvo obce </w:t>
      </w:r>
      <w:r w:rsidR="003424D6" w:rsidRPr="003424D6">
        <w:rPr>
          <w:rFonts w:asciiTheme="majorBidi" w:hAnsiTheme="majorBidi" w:cstheme="majorBidi"/>
          <w:sz w:val="22"/>
          <w:szCs w:val="22"/>
        </w:rPr>
        <w:t>Čejov</w:t>
      </w:r>
      <w:r w:rsidRPr="003424D6">
        <w:rPr>
          <w:rFonts w:asciiTheme="majorBidi" w:hAnsiTheme="majorBidi" w:cstheme="majorBidi"/>
          <w:sz w:val="22"/>
          <w:szCs w:val="22"/>
        </w:rPr>
        <w:t xml:space="preserve"> se na svém zasedání dne</w:t>
      </w:r>
      <w:r w:rsidR="003424D6">
        <w:rPr>
          <w:rFonts w:asciiTheme="majorBidi" w:hAnsiTheme="majorBidi" w:cstheme="majorBidi"/>
          <w:sz w:val="22"/>
          <w:szCs w:val="22"/>
        </w:rPr>
        <w:t xml:space="preserve"> 3.</w:t>
      </w:r>
      <w:r w:rsidR="00EA7C0B">
        <w:rPr>
          <w:rFonts w:asciiTheme="majorBidi" w:hAnsiTheme="majorBidi" w:cstheme="majorBidi"/>
          <w:sz w:val="22"/>
          <w:szCs w:val="22"/>
        </w:rPr>
        <w:t> </w:t>
      </w:r>
      <w:r w:rsidR="003424D6">
        <w:rPr>
          <w:rFonts w:asciiTheme="majorBidi" w:hAnsiTheme="majorBidi" w:cstheme="majorBidi"/>
          <w:sz w:val="22"/>
          <w:szCs w:val="22"/>
        </w:rPr>
        <w:t>3.</w:t>
      </w:r>
      <w:r w:rsidR="00EA7C0B">
        <w:rPr>
          <w:rFonts w:asciiTheme="majorBidi" w:hAnsiTheme="majorBidi" w:cstheme="majorBidi"/>
          <w:sz w:val="22"/>
          <w:szCs w:val="22"/>
        </w:rPr>
        <w:t> </w:t>
      </w:r>
      <w:r w:rsidR="003424D6">
        <w:rPr>
          <w:rFonts w:asciiTheme="majorBidi" w:hAnsiTheme="majorBidi" w:cstheme="majorBidi"/>
          <w:sz w:val="22"/>
          <w:szCs w:val="22"/>
        </w:rPr>
        <w:t xml:space="preserve">2025 </w:t>
      </w:r>
      <w:r w:rsidRPr="003424D6">
        <w:rPr>
          <w:rFonts w:asciiTheme="majorBidi" w:hAnsiTheme="majorBidi" w:cstheme="majorBidi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3424D6">
        <w:rPr>
          <w:rFonts w:asciiTheme="majorBidi" w:hAnsiTheme="majorBidi" w:cstheme="majorBidi"/>
          <w:sz w:val="22"/>
          <w:szCs w:val="22"/>
        </w:rPr>
        <w:t xml:space="preserve"> (dále jen „zákon o</w:t>
      </w:r>
      <w:r w:rsidR="00B95CB0">
        <w:rPr>
          <w:rFonts w:asciiTheme="majorBidi" w:hAnsiTheme="majorBidi" w:cstheme="majorBidi"/>
          <w:sz w:val="22"/>
          <w:szCs w:val="22"/>
        </w:rPr>
        <w:t> </w:t>
      </w:r>
      <w:r w:rsidRPr="003424D6">
        <w:rPr>
          <w:rFonts w:asciiTheme="majorBidi" w:hAnsiTheme="majorBidi" w:cstheme="majorBidi"/>
          <w:sz w:val="22"/>
          <w:szCs w:val="22"/>
        </w:rPr>
        <w:t xml:space="preserve">některých přestupcích“), a v souladu s § 10 písm. d) </w:t>
      </w:r>
      <w:bookmarkEnd w:id="0"/>
      <w:r w:rsidRPr="003424D6">
        <w:rPr>
          <w:rFonts w:asciiTheme="majorBidi" w:hAnsiTheme="majorBidi" w:cstheme="majorBidi"/>
          <w:sz w:val="22"/>
          <w:szCs w:val="22"/>
        </w:rPr>
        <w:t>a § 84 odst.</w:t>
      </w:r>
      <w:r w:rsidR="00584110" w:rsidRPr="003424D6">
        <w:rPr>
          <w:rFonts w:asciiTheme="majorBidi" w:hAnsiTheme="majorBidi" w:cstheme="majorBidi"/>
          <w:sz w:val="22"/>
          <w:szCs w:val="22"/>
        </w:rPr>
        <w:t> </w:t>
      </w:r>
      <w:r w:rsidRPr="003424D6">
        <w:rPr>
          <w:rFonts w:asciiTheme="majorBidi" w:hAnsiTheme="majorBidi" w:cstheme="majorBidi"/>
          <w:sz w:val="22"/>
          <w:szCs w:val="22"/>
        </w:rPr>
        <w:t xml:space="preserve">2 písm. h) zákona č. 128/2000 Sb., </w:t>
      </w:r>
      <w:r w:rsidRPr="00B95CB0">
        <w:t>o</w:t>
      </w:r>
      <w:r w:rsidR="00B95CB0">
        <w:t> </w:t>
      </w:r>
      <w:r w:rsidRPr="00B95CB0">
        <w:t>obcích</w:t>
      </w:r>
      <w:r w:rsidRPr="003424D6">
        <w:rPr>
          <w:rFonts w:asciiTheme="majorBidi" w:hAnsiTheme="majorBidi" w:cstheme="majorBidi"/>
          <w:sz w:val="22"/>
          <w:szCs w:val="22"/>
        </w:rPr>
        <w:t xml:space="preserve"> (obecní zřízení), ve znění pozdějších předpisů, tuto obecně závaznou vyhlášku</w:t>
      </w:r>
      <w:r w:rsidR="0009705A" w:rsidRPr="003424D6">
        <w:rPr>
          <w:rFonts w:asciiTheme="majorBidi" w:hAnsiTheme="majorBidi" w:cstheme="majorBidi"/>
          <w:sz w:val="22"/>
          <w:szCs w:val="22"/>
        </w:rPr>
        <w:t xml:space="preserve"> (dále jen „vyhláška“)</w:t>
      </w:r>
      <w:r w:rsidRPr="003424D6">
        <w:rPr>
          <w:rFonts w:asciiTheme="majorBidi" w:hAnsiTheme="majorBidi" w:cstheme="majorBidi"/>
          <w:sz w:val="22"/>
          <w:szCs w:val="22"/>
        </w:rPr>
        <w:t>:</w:t>
      </w:r>
    </w:p>
    <w:p w14:paraId="0BDD3EC1" w14:textId="77777777" w:rsidR="005545D7" w:rsidRPr="006A08C4" w:rsidRDefault="005545D7" w:rsidP="00B95CB0">
      <w:pPr>
        <w:pStyle w:val="Nadpis2"/>
        <w:rPr>
          <w:sz w:val="22"/>
          <w:szCs w:val="22"/>
        </w:rPr>
      </w:pPr>
      <w:r w:rsidRPr="006A08C4">
        <w:rPr>
          <w:sz w:val="22"/>
          <w:szCs w:val="22"/>
        </w:rPr>
        <w:t>Čl. 1</w:t>
      </w:r>
    </w:p>
    <w:p w14:paraId="41BD3759" w14:textId="4A33DA38" w:rsidR="005545D7" w:rsidRPr="006A08C4" w:rsidRDefault="005545D7" w:rsidP="00B95CB0">
      <w:pPr>
        <w:pStyle w:val="Nadpis1"/>
        <w:rPr>
          <w:sz w:val="22"/>
          <w:szCs w:val="22"/>
        </w:rPr>
      </w:pPr>
      <w:r w:rsidRPr="006A08C4">
        <w:rPr>
          <w:sz w:val="22"/>
          <w:szCs w:val="22"/>
        </w:rPr>
        <w:t>Předmět</w:t>
      </w:r>
    </w:p>
    <w:p w14:paraId="01582F9C" w14:textId="5B6BAD10" w:rsidR="00887BCF" w:rsidRPr="003424D6" w:rsidRDefault="005545D7" w:rsidP="00B95CB0">
      <w:pPr>
        <w:spacing w:line="276" w:lineRule="auto"/>
        <w:jc w:val="both"/>
        <w:rPr>
          <w:rFonts w:asciiTheme="majorBidi" w:hAnsiTheme="majorBidi" w:cstheme="majorBidi"/>
          <w:i/>
          <w:sz w:val="20"/>
          <w:szCs w:val="20"/>
        </w:rPr>
      </w:pPr>
      <w:r w:rsidRPr="003424D6">
        <w:rPr>
          <w:rFonts w:asciiTheme="majorBidi" w:hAnsiTheme="majorBidi" w:cstheme="majorBidi"/>
          <w:sz w:val="22"/>
          <w:szCs w:val="22"/>
        </w:rPr>
        <w:t>Předmětem této vyhlášky je stanovení výjimečných případů, při nichž je doba nočního klidu vymezena</w:t>
      </w:r>
      <w:r w:rsidR="00557677" w:rsidRPr="003424D6">
        <w:rPr>
          <w:rFonts w:asciiTheme="majorBidi" w:hAnsiTheme="majorBidi" w:cstheme="majorBidi"/>
          <w:sz w:val="22"/>
          <w:szCs w:val="22"/>
        </w:rPr>
        <w:t xml:space="preserve"> odlišně od zákona</w:t>
      </w:r>
      <w:r w:rsidR="002332AE" w:rsidRPr="003424D6">
        <w:rPr>
          <w:rFonts w:asciiTheme="majorBidi" w:hAnsiTheme="majorBidi" w:cstheme="majorBidi"/>
          <w:sz w:val="22"/>
          <w:szCs w:val="22"/>
        </w:rPr>
        <w:t xml:space="preserve"> o některých přestupcích</w:t>
      </w:r>
      <w:r w:rsidR="00557677" w:rsidRPr="003424D6">
        <w:rPr>
          <w:rFonts w:asciiTheme="majorBidi" w:hAnsiTheme="majorBidi" w:cstheme="majorBidi"/>
          <w:sz w:val="22"/>
          <w:szCs w:val="22"/>
        </w:rPr>
        <w:t>.</w:t>
      </w:r>
    </w:p>
    <w:p w14:paraId="0B6096A1" w14:textId="77777777" w:rsidR="005545D7" w:rsidRPr="006A08C4" w:rsidRDefault="005545D7" w:rsidP="00191404">
      <w:pPr>
        <w:pStyle w:val="Nadpis2"/>
        <w:spacing w:before="240"/>
        <w:rPr>
          <w:sz w:val="22"/>
          <w:szCs w:val="22"/>
        </w:rPr>
      </w:pPr>
      <w:r w:rsidRPr="006A08C4">
        <w:rPr>
          <w:sz w:val="22"/>
          <w:szCs w:val="22"/>
        </w:rPr>
        <w:t>Čl. 2</w:t>
      </w:r>
    </w:p>
    <w:p w14:paraId="137F541A" w14:textId="77777777" w:rsidR="005545D7" w:rsidRPr="006A08C4" w:rsidRDefault="005545D7" w:rsidP="00B95CB0">
      <w:pPr>
        <w:pStyle w:val="Nadpis1"/>
        <w:rPr>
          <w:sz w:val="22"/>
          <w:szCs w:val="22"/>
        </w:rPr>
      </w:pPr>
      <w:r w:rsidRPr="006A08C4">
        <w:rPr>
          <w:sz w:val="22"/>
          <w:szCs w:val="22"/>
        </w:rPr>
        <w:t>Doba nočního klidu</w:t>
      </w:r>
    </w:p>
    <w:p w14:paraId="656F0CB0" w14:textId="77777777" w:rsidR="005545D7" w:rsidRPr="003424D6" w:rsidRDefault="005545D7" w:rsidP="00584110">
      <w:pPr>
        <w:spacing w:after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 xml:space="preserve">Dobou nočního klidu se rozumí doba od </w:t>
      </w:r>
      <w:r w:rsidR="00D06446" w:rsidRPr="003424D6">
        <w:rPr>
          <w:rFonts w:asciiTheme="majorBidi" w:hAnsiTheme="majorBidi" w:cstheme="majorBidi"/>
          <w:sz w:val="22"/>
          <w:szCs w:val="22"/>
        </w:rPr>
        <w:t>dvacáté druhé do šesté</w:t>
      </w:r>
      <w:r w:rsidRPr="003424D6">
        <w:rPr>
          <w:rFonts w:asciiTheme="majorBidi" w:hAnsiTheme="majorBidi" w:cstheme="majorBidi"/>
          <w:sz w:val="22"/>
          <w:szCs w:val="22"/>
        </w:rPr>
        <w:t xml:space="preserve"> hodiny.</w:t>
      </w:r>
      <w:r w:rsidRPr="003424D6">
        <w:rPr>
          <w:rStyle w:val="Znakapoznpodarou"/>
          <w:rFonts w:asciiTheme="majorBidi" w:hAnsiTheme="majorBidi" w:cstheme="majorBidi"/>
          <w:sz w:val="22"/>
          <w:szCs w:val="22"/>
        </w:rPr>
        <w:footnoteReference w:id="1"/>
      </w:r>
    </w:p>
    <w:p w14:paraId="64889467" w14:textId="77777777" w:rsidR="005545D7" w:rsidRPr="006A08C4" w:rsidRDefault="005545D7" w:rsidP="00191404">
      <w:pPr>
        <w:pStyle w:val="Nadpis2"/>
        <w:spacing w:before="240"/>
        <w:rPr>
          <w:sz w:val="22"/>
          <w:szCs w:val="22"/>
        </w:rPr>
      </w:pPr>
      <w:r w:rsidRPr="006A08C4">
        <w:rPr>
          <w:sz w:val="22"/>
          <w:szCs w:val="22"/>
        </w:rPr>
        <w:t>Čl. 3</w:t>
      </w:r>
    </w:p>
    <w:p w14:paraId="66B21D71" w14:textId="6BAE5D19" w:rsidR="005545D7" w:rsidRPr="006A08C4" w:rsidRDefault="005545D7" w:rsidP="00B95CB0">
      <w:pPr>
        <w:pStyle w:val="Nadpis1"/>
        <w:rPr>
          <w:sz w:val="22"/>
          <w:szCs w:val="22"/>
        </w:rPr>
      </w:pPr>
      <w:r w:rsidRPr="006A08C4">
        <w:rPr>
          <w:sz w:val="22"/>
          <w:szCs w:val="22"/>
        </w:rPr>
        <w:t>Stanovení výjimečných případů, při nichž je doba nočního klidu vymezena</w:t>
      </w:r>
      <w:r w:rsidR="00557677" w:rsidRPr="006A08C4">
        <w:rPr>
          <w:sz w:val="22"/>
          <w:szCs w:val="22"/>
        </w:rPr>
        <w:t xml:space="preserve"> odlišně od zákona</w:t>
      </w:r>
      <w:r w:rsidRPr="006A08C4">
        <w:rPr>
          <w:sz w:val="22"/>
          <w:szCs w:val="22"/>
        </w:rPr>
        <w:t xml:space="preserve"> </w:t>
      </w:r>
    </w:p>
    <w:p w14:paraId="32C8150E" w14:textId="0594B368" w:rsidR="00887BCF" w:rsidRPr="003424D6" w:rsidRDefault="005545D7" w:rsidP="00B95CB0">
      <w:pPr>
        <w:pStyle w:val="Odstavecseseznamem"/>
        <w:numPr>
          <w:ilvl w:val="0"/>
          <w:numId w:val="15"/>
        </w:numPr>
        <w:tabs>
          <w:tab w:val="left" w:pos="567"/>
        </w:tabs>
        <w:spacing w:before="120" w:line="276" w:lineRule="auto"/>
        <w:ind w:left="567" w:hanging="567"/>
        <w:contextualSpacing w:val="0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>Doba nočního klidu</w:t>
      </w:r>
      <w:r w:rsidR="00107BCE" w:rsidRPr="003424D6">
        <w:rPr>
          <w:rFonts w:asciiTheme="majorBidi" w:hAnsiTheme="majorBidi" w:cstheme="majorBidi"/>
          <w:sz w:val="22"/>
          <w:szCs w:val="22"/>
        </w:rPr>
        <w:t xml:space="preserve"> </w:t>
      </w:r>
      <w:r w:rsidR="00B95CB0" w:rsidRPr="003424D6">
        <w:rPr>
          <w:rFonts w:asciiTheme="majorBidi" w:hAnsiTheme="majorBidi" w:cstheme="majorBidi"/>
          <w:sz w:val="22"/>
          <w:szCs w:val="22"/>
        </w:rPr>
        <w:t>se vymezuje od</w:t>
      </w:r>
      <w:r w:rsidR="00B95CB0">
        <w:rPr>
          <w:rFonts w:asciiTheme="majorBidi" w:hAnsiTheme="majorBidi" w:cstheme="majorBidi"/>
          <w:sz w:val="22"/>
          <w:szCs w:val="22"/>
        </w:rPr>
        <w:t xml:space="preserve"> </w:t>
      </w:r>
      <w:r w:rsidR="00B95CB0">
        <w:rPr>
          <w:rFonts w:asciiTheme="majorBidi" w:hAnsiTheme="majorBidi" w:cstheme="majorBidi"/>
          <w:sz w:val="22"/>
          <w:szCs w:val="22"/>
        </w:rPr>
        <w:t>jedné</w:t>
      </w:r>
      <w:r w:rsidR="00B95CB0" w:rsidRPr="003424D6">
        <w:rPr>
          <w:rFonts w:asciiTheme="majorBidi" w:hAnsiTheme="majorBidi" w:cstheme="majorBidi"/>
          <w:sz w:val="22"/>
          <w:szCs w:val="22"/>
        </w:rPr>
        <w:t xml:space="preserve"> do</w:t>
      </w:r>
      <w:r w:rsidR="00B95CB0">
        <w:rPr>
          <w:rFonts w:asciiTheme="majorBidi" w:hAnsiTheme="majorBidi" w:cstheme="majorBidi"/>
          <w:sz w:val="22"/>
          <w:szCs w:val="22"/>
        </w:rPr>
        <w:t xml:space="preserve"> šesti</w:t>
      </w:r>
      <w:r w:rsidR="00B95CB0" w:rsidRPr="003424D6">
        <w:rPr>
          <w:rFonts w:asciiTheme="majorBidi" w:hAnsiTheme="majorBidi" w:cstheme="majorBidi"/>
          <w:sz w:val="22"/>
          <w:szCs w:val="22"/>
        </w:rPr>
        <w:t xml:space="preserve"> hodin</w:t>
      </w:r>
      <w:r w:rsidR="00191404">
        <w:rPr>
          <w:rFonts w:asciiTheme="majorBidi" w:hAnsiTheme="majorBidi" w:cstheme="majorBidi"/>
          <w:sz w:val="22"/>
          <w:szCs w:val="22"/>
        </w:rPr>
        <w:t>:</w:t>
      </w:r>
    </w:p>
    <w:p w14:paraId="1CBF897C" w14:textId="1EB9D7FE" w:rsidR="002F05F5" w:rsidRPr="003424D6" w:rsidRDefault="005545D7" w:rsidP="00B95CB0">
      <w:pPr>
        <w:pStyle w:val="Odstavecseseznamem"/>
        <w:numPr>
          <w:ilvl w:val="0"/>
          <w:numId w:val="13"/>
        </w:numPr>
        <w:tabs>
          <w:tab w:val="left" w:pos="284"/>
        </w:tabs>
        <w:spacing w:line="276" w:lineRule="auto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 xml:space="preserve">v noci z 31. prosince na 1. </w:t>
      </w:r>
      <w:r w:rsidR="00887BCF" w:rsidRPr="003424D6">
        <w:rPr>
          <w:rFonts w:asciiTheme="majorBidi" w:hAnsiTheme="majorBidi" w:cstheme="majorBidi"/>
          <w:sz w:val="22"/>
          <w:szCs w:val="22"/>
        </w:rPr>
        <w:t>l</w:t>
      </w:r>
      <w:r w:rsidRPr="003424D6">
        <w:rPr>
          <w:rFonts w:asciiTheme="majorBidi" w:hAnsiTheme="majorBidi" w:cstheme="majorBidi"/>
          <w:sz w:val="22"/>
          <w:szCs w:val="22"/>
        </w:rPr>
        <w:t>edna</w:t>
      </w:r>
      <w:r w:rsidR="00887BCF" w:rsidRPr="003424D6">
        <w:rPr>
          <w:rFonts w:asciiTheme="majorBidi" w:hAnsiTheme="majorBidi" w:cstheme="majorBidi"/>
          <w:sz w:val="22"/>
          <w:szCs w:val="22"/>
        </w:rPr>
        <w:t xml:space="preserve"> z důvodu </w:t>
      </w:r>
      <w:r w:rsidR="00F21B18" w:rsidRPr="003424D6">
        <w:rPr>
          <w:rFonts w:asciiTheme="majorBidi" w:hAnsiTheme="majorBidi" w:cstheme="majorBidi"/>
          <w:sz w:val="22"/>
          <w:szCs w:val="22"/>
        </w:rPr>
        <w:t>konání oslav příchodu nového roku</w:t>
      </w:r>
      <w:r w:rsidR="00191404">
        <w:rPr>
          <w:rFonts w:asciiTheme="majorBidi" w:hAnsiTheme="majorBidi" w:cstheme="majorBidi"/>
          <w:sz w:val="22"/>
          <w:szCs w:val="22"/>
        </w:rPr>
        <w:t>.</w:t>
      </w:r>
    </w:p>
    <w:p w14:paraId="692FBE08" w14:textId="56B35065" w:rsidR="00AA0815" w:rsidRPr="00AA0815" w:rsidRDefault="005545D7" w:rsidP="00B95CB0">
      <w:pPr>
        <w:pStyle w:val="Odstavecseseznamem"/>
        <w:numPr>
          <w:ilvl w:val="0"/>
          <w:numId w:val="15"/>
        </w:numPr>
        <w:tabs>
          <w:tab w:val="left" w:pos="709"/>
        </w:tabs>
        <w:spacing w:before="120" w:line="276" w:lineRule="auto"/>
        <w:ind w:left="567" w:hanging="567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>Doba nočního klidu se vymezuje od</w:t>
      </w:r>
      <w:r w:rsidR="003424D6">
        <w:rPr>
          <w:rFonts w:asciiTheme="majorBidi" w:hAnsiTheme="majorBidi" w:cstheme="majorBidi"/>
          <w:sz w:val="22"/>
          <w:szCs w:val="22"/>
        </w:rPr>
        <w:t xml:space="preserve"> dvaceti tří</w:t>
      </w:r>
      <w:r w:rsidRPr="003424D6">
        <w:rPr>
          <w:rFonts w:asciiTheme="majorBidi" w:hAnsiTheme="majorBidi" w:cstheme="majorBidi"/>
          <w:sz w:val="22"/>
          <w:szCs w:val="22"/>
        </w:rPr>
        <w:t xml:space="preserve"> do</w:t>
      </w:r>
      <w:r w:rsidR="003424D6">
        <w:rPr>
          <w:rFonts w:asciiTheme="majorBidi" w:hAnsiTheme="majorBidi" w:cstheme="majorBidi"/>
          <w:sz w:val="22"/>
          <w:szCs w:val="22"/>
        </w:rPr>
        <w:t xml:space="preserve"> šesti</w:t>
      </w:r>
      <w:r w:rsidRPr="003424D6">
        <w:rPr>
          <w:rFonts w:asciiTheme="majorBidi" w:hAnsiTheme="majorBidi" w:cstheme="majorBidi"/>
          <w:sz w:val="22"/>
          <w:szCs w:val="22"/>
        </w:rPr>
        <w:t xml:space="preserve"> hodin, a to v následujících případech:</w:t>
      </w:r>
    </w:p>
    <w:p w14:paraId="6384C7D2" w14:textId="7C088048" w:rsidR="00AA0815" w:rsidRPr="003424D6" w:rsidRDefault="00AA0815" w:rsidP="00B95CB0">
      <w:pPr>
        <w:pStyle w:val="Odstavecseseznamem"/>
        <w:numPr>
          <w:ilvl w:val="0"/>
          <w:numId w:val="12"/>
        </w:numPr>
        <w:tabs>
          <w:tab w:val="left" w:pos="284"/>
        </w:tabs>
        <w:spacing w:line="276" w:lineRule="auto"/>
        <w:ind w:left="924" w:hanging="357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 xml:space="preserve">v noci z 30. dubna na 1. května z důvodu konání tradiční akce </w:t>
      </w:r>
      <w:r>
        <w:rPr>
          <w:rFonts w:asciiTheme="majorBidi" w:hAnsiTheme="majorBidi" w:cstheme="majorBidi"/>
          <w:sz w:val="22"/>
          <w:szCs w:val="22"/>
        </w:rPr>
        <w:t>„</w:t>
      </w:r>
      <w:r w:rsidRPr="003424D6">
        <w:rPr>
          <w:rFonts w:asciiTheme="majorBidi" w:hAnsiTheme="majorBidi" w:cstheme="majorBidi"/>
          <w:sz w:val="22"/>
          <w:szCs w:val="22"/>
        </w:rPr>
        <w:t>Pálení čarodějnic</w:t>
      </w:r>
      <w:r>
        <w:rPr>
          <w:rFonts w:asciiTheme="majorBidi" w:hAnsiTheme="majorBidi" w:cstheme="majorBidi"/>
          <w:sz w:val="22"/>
          <w:szCs w:val="22"/>
        </w:rPr>
        <w:t>“</w:t>
      </w:r>
      <w:r w:rsidRPr="003424D6">
        <w:rPr>
          <w:rFonts w:asciiTheme="majorBidi" w:hAnsiTheme="majorBidi" w:cstheme="majorBidi"/>
          <w:sz w:val="22"/>
          <w:szCs w:val="22"/>
        </w:rPr>
        <w:t>.</w:t>
      </w:r>
    </w:p>
    <w:p w14:paraId="523AB699" w14:textId="45997939" w:rsidR="00AA0815" w:rsidRPr="00AA0815" w:rsidRDefault="003424D6" w:rsidP="00B95CB0">
      <w:pPr>
        <w:pStyle w:val="Odstavecseseznamem"/>
        <w:numPr>
          <w:ilvl w:val="0"/>
          <w:numId w:val="12"/>
        </w:numPr>
        <w:tabs>
          <w:tab w:val="left" w:pos="284"/>
        </w:tabs>
        <w:spacing w:line="276" w:lineRule="auto"/>
        <w:ind w:left="924" w:hanging="357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>v noci z</w:t>
      </w:r>
      <w:r>
        <w:rPr>
          <w:rFonts w:asciiTheme="majorBidi" w:hAnsiTheme="majorBidi" w:cstheme="majorBidi"/>
          <w:sz w:val="22"/>
          <w:szCs w:val="22"/>
        </w:rPr>
        <w:t>e soboty na neděli</w:t>
      </w:r>
      <w:r w:rsidRPr="003424D6">
        <w:rPr>
          <w:rFonts w:asciiTheme="majorBidi" w:hAnsiTheme="majorBidi" w:cstheme="majorBidi"/>
          <w:sz w:val="22"/>
          <w:szCs w:val="22"/>
        </w:rPr>
        <w:t xml:space="preserve"> z důvodu konání akce „</w:t>
      </w:r>
      <w:r>
        <w:rPr>
          <w:rFonts w:asciiTheme="majorBidi" w:hAnsiTheme="majorBidi" w:cstheme="majorBidi"/>
          <w:sz w:val="22"/>
          <w:szCs w:val="22"/>
        </w:rPr>
        <w:t>Setkání u rybníka“ konané v měsíci červnu</w:t>
      </w:r>
      <w:r w:rsidRPr="003424D6">
        <w:rPr>
          <w:rFonts w:asciiTheme="majorBidi" w:hAnsiTheme="majorBidi" w:cstheme="majorBidi"/>
          <w:sz w:val="22"/>
          <w:szCs w:val="22"/>
        </w:rPr>
        <w:t>,</w:t>
      </w:r>
    </w:p>
    <w:p w14:paraId="6EE00942" w14:textId="77777777" w:rsidR="00AA0815" w:rsidRPr="003424D6" w:rsidRDefault="00AA0815" w:rsidP="00B95CB0">
      <w:pPr>
        <w:pStyle w:val="Odstavecseseznamem"/>
        <w:numPr>
          <w:ilvl w:val="0"/>
          <w:numId w:val="12"/>
        </w:numPr>
        <w:tabs>
          <w:tab w:val="left" w:pos="284"/>
        </w:tabs>
        <w:spacing w:line="276" w:lineRule="auto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>v noci z</w:t>
      </w:r>
      <w:r>
        <w:rPr>
          <w:rFonts w:asciiTheme="majorBidi" w:hAnsiTheme="majorBidi" w:cstheme="majorBidi"/>
          <w:sz w:val="22"/>
          <w:szCs w:val="22"/>
        </w:rPr>
        <w:t> pátku na sobotu nebo ze soboty na neděli</w:t>
      </w:r>
      <w:r w:rsidRPr="003424D6">
        <w:rPr>
          <w:rFonts w:asciiTheme="majorBidi" w:hAnsiTheme="majorBidi" w:cstheme="majorBidi"/>
          <w:sz w:val="22"/>
          <w:szCs w:val="22"/>
        </w:rPr>
        <w:t xml:space="preserve"> z důvodu konání tradiční akce „Letní kino“</w:t>
      </w:r>
      <w:r>
        <w:rPr>
          <w:rFonts w:asciiTheme="majorBidi" w:hAnsiTheme="majorBidi" w:cstheme="majorBidi"/>
          <w:sz w:val="22"/>
          <w:szCs w:val="22"/>
        </w:rPr>
        <w:t xml:space="preserve"> v období od 15. června do 20. srpna,</w:t>
      </w:r>
    </w:p>
    <w:p w14:paraId="5C9D19CD" w14:textId="62E0BCAC" w:rsidR="006A08C4" w:rsidRPr="00AA0815" w:rsidRDefault="006A08C4" w:rsidP="006A08C4">
      <w:pPr>
        <w:pStyle w:val="Odstavecseseznamem"/>
        <w:numPr>
          <w:ilvl w:val="0"/>
          <w:numId w:val="15"/>
        </w:numPr>
        <w:tabs>
          <w:tab w:val="left" w:pos="709"/>
        </w:tabs>
        <w:spacing w:before="120" w:line="276" w:lineRule="auto"/>
        <w:ind w:left="567" w:hanging="567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>Doba nočního klidu se vymezuje od</w:t>
      </w:r>
      <w:r>
        <w:rPr>
          <w:rFonts w:asciiTheme="majorBidi" w:hAnsiTheme="majorBidi" w:cstheme="majorBidi"/>
          <w:sz w:val="22"/>
          <w:szCs w:val="22"/>
        </w:rPr>
        <w:t xml:space="preserve"> dvaceti </w:t>
      </w:r>
      <w:r>
        <w:rPr>
          <w:rFonts w:asciiTheme="majorBidi" w:hAnsiTheme="majorBidi" w:cstheme="majorBidi"/>
          <w:sz w:val="22"/>
          <w:szCs w:val="22"/>
        </w:rPr>
        <w:t>čtyř</w:t>
      </w:r>
      <w:r w:rsidRPr="003424D6">
        <w:rPr>
          <w:rFonts w:asciiTheme="majorBidi" w:hAnsiTheme="majorBidi" w:cstheme="majorBidi"/>
          <w:sz w:val="22"/>
          <w:szCs w:val="22"/>
        </w:rPr>
        <w:t xml:space="preserve"> do</w:t>
      </w:r>
      <w:r>
        <w:rPr>
          <w:rFonts w:asciiTheme="majorBidi" w:hAnsiTheme="majorBidi" w:cstheme="majorBidi"/>
          <w:sz w:val="22"/>
          <w:szCs w:val="22"/>
        </w:rPr>
        <w:t xml:space="preserve"> šesti</w:t>
      </w:r>
      <w:r w:rsidRPr="003424D6">
        <w:rPr>
          <w:rFonts w:asciiTheme="majorBidi" w:hAnsiTheme="majorBidi" w:cstheme="majorBidi"/>
          <w:sz w:val="22"/>
          <w:szCs w:val="22"/>
        </w:rPr>
        <w:t xml:space="preserve"> hodin:</w:t>
      </w:r>
    </w:p>
    <w:p w14:paraId="41D61633" w14:textId="77777777" w:rsidR="006A08C4" w:rsidRPr="006A08C4" w:rsidRDefault="006A08C4" w:rsidP="006A08C4">
      <w:pPr>
        <w:pStyle w:val="Odstavecseseznamem"/>
        <w:numPr>
          <w:ilvl w:val="1"/>
          <w:numId w:val="15"/>
        </w:numPr>
        <w:tabs>
          <w:tab w:val="left" w:pos="284"/>
        </w:tabs>
        <w:spacing w:line="276" w:lineRule="auto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>v noci ze soboty na neděli z důvodu konání tradiční</w:t>
      </w:r>
      <w:r>
        <w:rPr>
          <w:rFonts w:asciiTheme="majorBidi" w:hAnsiTheme="majorBidi" w:cstheme="majorBidi"/>
          <w:sz w:val="22"/>
          <w:szCs w:val="22"/>
        </w:rPr>
        <w:t xml:space="preserve"> akce „Konec léta s myslivci“</w:t>
      </w:r>
      <w:r w:rsidRPr="003424D6">
        <w:rPr>
          <w:rFonts w:asciiTheme="majorBidi" w:hAnsiTheme="majorBidi" w:cstheme="majorBidi"/>
          <w:sz w:val="22"/>
          <w:szCs w:val="22"/>
        </w:rPr>
        <w:t xml:space="preserve"> konané v měsíci </w:t>
      </w:r>
      <w:r>
        <w:rPr>
          <w:rFonts w:asciiTheme="majorBidi" w:hAnsiTheme="majorBidi" w:cstheme="majorBidi"/>
          <w:sz w:val="22"/>
          <w:szCs w:val="22"/>
        </w:rPr>
        <w:t>srpnu.</w:t>
      </w:r>
    </w:p>
    <w:p w14:paraId="671D4486" w14:textId="129B4288" w:rsidR="005545D7" w:rsidRPr="003424D6" w:rsidRDefault="002F05F5" w:rsidP="006A08C4">
      <w:pPr>
        <w:pStyle w:val="Odstavecseseznamem"/>
        <w:numPr>
          <w:ilvl w:val="0"/>
          <w:numId w:val="15"/>
        </w:numPr>
        <w:spacing w:before="120" w:line="276" w:lineRule="auto"/>
        <w:ind w:left="567" w:hanging="567"/>
        <w:contextualSpacing w:val="0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>I</w:t>
      </w:r>
      <w:r w:rsidR="005545D7" w:rsidRPr="003424D6">
        <w:rPr>
          <w:rFonts w:asciiTheme="majorBidi" w:hAnsiTheme="majorBidi" w:cstheme="majorBidi"/>
          <w:sz w:val="22"/>
          <w:szCs w:val="22"/>
        </w:rPr>
        <w:t>nformace o konkrétním termínu konání akcí uvedených v</w:t>
      </w:r>
      <w:r w:rsidR="00584110" w:rsidRPr="003424D6">
        <w:rPr>
          <w:rFonts w:asciiTheme="majorBidi" w:hAnsiTheme="majorBidi" w:cstheme="majorBidi"/>
          <w:sz w:val="22"/>
          <w:szCs w:val="22"/>
        </w:rPr>
        <w:t> </w:t>
      </w:r>
      <w:r w:rsidR="005545D7" w:rsidRPr="003424D6">
        <w:rPr>
          <w:rFonts w:asciiTheme="majorBidi" w:hAnsiTheme="majorBidi" w:cstheme="majorBidi"/>
          <w:sz w:val="22"/>
          <w:szCs w:val="22"/>
        </w:rPr>
        <w:t>odst</w:t>
      </w:r>
      <w:r w:rsidR="00584110" w:rsidRPr="003424D6">
        <w:rPr>
          <w:rFonts w:asciiTheme="majorBidi" w:hAnsiTheme="majorBidi" w:cstheme="majorBidi"/>
          <w:sz w:val="22"/>
          <w:szCs w:val="22"/>
        </w:rPr>
        <w:t>.</w:t>
      </w:r>
      <w:r w:rsidR="00AA0815">
        <w:rPr>
          <w:rFonts w:asciiTheme="majorBidi" w:hAnsiTheme="majorBidi" w:cstheme="majorBidi"/>
          <w:sz w:val="22"/>
          <w:szCs w:val="22"/>
        </w:rPr>
        <w:t xml:space="preserve"> 2</w:t>
      </w:r>
      <w:r w:rsidR="005545D7" w:rsidRPr="003424D6">
        <w:rPr>
          <w:rFonts w:asciiTheme="majorBidi" w:hAnsiTheme="majorBidi" w:cstheme="majorBidi"/>
          <w:sz w:val="22"/>
          <w:szCs w:val="22"/>
        </w:rPr>
        <w:t xml:space="preserve"> bude zveřejněna obecním úřadem na </w:t>
      </w:r>
      <w:r w:rsidR="00AA0815">
        <w:rPr>
          <w:rFonts w:asciiTheme="majorBidi" w:hAnsiTheme="majorBidi" w:cstheme="majorBidi"/>
          <w:sz w:val="22"/>
          <w:szCs w:val="22"/>
        </w:rPr>
        <w:t>webových stránkách obce</w:t>
      </w:r>
      <w:r w:rsidR="005545D7" w:rsidRPr="003424D6">
        <w:rPr>
          <w:rFonts w:asciiTheme="majorBidi" w:hAnsiTheme="majorBidi" w:cstheme="majorBidi"/>
          <w:sz w:val="22"/>
          <w:szCs w:val="22"/>
        </w:rPr>
        <w:t xml:space="preserve"> minimálně</w:t>
      </w:r>
      <w:r w:rsidR="00AA0815">
        <w:rPr>
          <w:rFonts w:asciiTheme="majorBidi" w:hAnsiTheme="majorBidi" w:cstheme="majorBidi"/>
          <w:sz w:val="22"/>
          <w:szCs w:val="22"/>
        </w:rPr>
        <w:t xml:space="preserve"> 7</w:t>
      </w:r>
      <w:r w:rsidR="005545D7" w:rsidRPr="003424D6">
        <w:rPr>
          <w:rFonts w:asciiTheme="majorBidi" w:hAnsiTheme="majorBidi" w:cstheme="majorBidi"/>
          <w:sz w:val="22"/>
          <w:szCs w:val="22"/>
        </w:rPr>
        <w:t xml:space="preserve"> dnů před datem konání. </w:t>
      </w:r>
    </w:p>
    <w:p w14:paraId="718895EB" w14:textId="23335C28" w:rsidR="002F05F5" w:rsidRPr="006A08C4" w:rsidRDefault="002F05F5" w:rsidP="00191404">
      <w:pPr>
        <w:pStyle w:val="Nadpis2"/>
        <w:spacing w:before="240"/>
        <w:rPr>
          <w:sz w:val="22"/>
          <w:szCs w:val="22"/>
        </w:rPr>
      </w:pPr>
      <w:r w:rsidRPr="006A08C4">
        <w:rPr>
          <w:sz w:val="22"/>
          <w:szCs w:val="22"/>
        </w:rPr>
        <w:t xml:space="preserve">Čl. </w:t>
      </w:r>
      <w:r w:rsidR="00AA0815" w:rsidRPr="006A08C4">
        <w:rPr>
          <w:sz w:val="22"/>
          <w:szCs w:val="22"/>
        </w:rPr>
        <w:t>4</w:t>
      </w:r>
    </w:p>
    <w:p w14:paraId="1FEC579A" w14:textId="77777777" w:rsidR="002F05F5" w:rsidRPr="006A08C4" w:rsidRDefault="002F05F5" w:rsidP="00191404">
      <w:pPr>
        <w:pStyle w:val="Nadpis1"/>
        <w:rPr>
          <w:i/>
          <w:color w:val="FF0000"/>
          <w:sz w:val="18"/>
          <w:szCs w:val="18"/>
        </w:rPr>
      </w:pPr>
      <w:r w:rsidRPr="006A08C4">
        <w:rPr>
          <w:sz w:val="22"/>
          <w:szCs w:val="22"/>
        </w:rPr>
        <w:t>Účinnost</w:t>
      </w:r>
    </w:p>
    <w:p w14:paraId="20999E75" w14:textId="310946F4" w:rsidR="002D7132" w:rsidRPr="003424D6" w:rsidRDefault="002F05F5" w:rsidP="00B95CB0">
      <w:pPr>
        <w:spacing w:before="12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>Tato vyhláška nabývá účinnosti počátkem patnáctého dne následujícího po dni jejího vyhlášení</w:t>
      </w:r>
      <w:r w:rsidR="00191404">
        <w:rPr>
          <w:rFonts w:asciiTheme="majorBidi" w:hAnsiTheme="majorBidi" w:cstheme="majorBidi"/>
          <w:sz w:val="22"/>
          <w:szCs w:val="22"/>
        </w:rPr>
        <w:t>.</w:t>
      </w:r>
    </w:p>
    <w:p w14:paraId="07F60249" w14:textId="77777777" w:rsidR="00B95CB0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ajorBidi" w:hAnsiTheme="majorBidi" w:cstheme="majorBidi"/>
          <w:i/>
          <w:sz w:val="22"/>
          <w:szCs w:val="22"/>
        </w:rPr>
      </w:pPr>
      <w:r w:rsidRPr="003424D6">
        <w:rPr>
          <w:rFonts w:asciiTheme="majorBidi" w:hAnsiTheme="majorBidi" w:cstheme="majorBidi"/>
          <w:i/>
          <w:sz w:val="22"/>
          <w:szCs w:val="22"/>
        </w:rPr>
        <w:tab/>
      </w:r>
    </w:p>
    <w:p w14:paraId="123D67E1" w14:textId="77777777" w:rsidR="00B95CB0" w:rsidRDefault="00B95CB0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ajorBidi" w:hAnsiTheme="majorBidi" w:cstheme="majorBidi"/>
          <w:i/>
          <w:sz w:val="22"/>
          <w:szCs w:val="22"/>
        </w:rPr>
      </w:pPr>
    </w:p>
    <w:p w14:paraId="6342B499" w14:textId="2E59F17B" w:rsidR="002D7132" w:rsidRPr="003424D6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Theme="majorBidi" w:hAnsiTheme="majorBidi" w:cstheme="majorBidi"/>
          <w:i/>
          <w:sz w:val="22"/>
          <w:szCs w:val="22"/>
        </w:rPr>
      </w:pPr>
      <w:r w:rsidRPr="003424D6">
        <w:rPr>
          <w:rFonts w:asciiTheme="majorBidi" w:hAnsiTheme="majorBidi" w:cstheme="majorBidi"/>
          <w:i/>
          <w:sz w:val="22"/>
          <w:szCs w:val="22"/>
        </w:rPr>
        <w:tab/>
        <w:t xml:space="preserve">  </w:t>
      </w:r>
    </w:p>
    <w:p w14:paraId="111741C1" w14:textId="5285DC1E" w:rsidR="002D7132" w:rsidRPr="003424D6" w:rsidRDefault="00AA0815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Theme="majorBidi" w:hAnsiTheme="majorBidi" w:cstheme="majorBidi"/>
          <w:i/>
          <w:sz w:val="22"/>
          <w:szCs w:val="22"/>
        </w:rPr>
      </w:pPr>
      <w:r>
        <w:rPr>
          <w:rFonts w:asciiTheme="majorBidi" w:hAnsiTheme="majorBidi" w:cstheme="majorBidi"/>
          <w:i/>
          <w:sz w:val="22"/>
          <w:szCs w:val="22"/>
        </w:rPr>
        <w:tab/>
        <w:t>…….</w:t>
      </w:r>
      <w:r w:rsidR="002D7132" w:rsidRPr="003424D6">
        <w:rPr>
          <w:rFonts w:asciiTheme="majorBidi" w:hAnsiTheme="majorBidi" w:cstheme="majorBidi"/>
          <w:i/>
          <w:sz w:val="22"/>
          <w:szCs w:val="22"/>
        </w:rPr>
        <w:t>..................................</w:t>
      </w:r>
      <w:r>
        <w:rPr>
          <w:rFonts w:asciiTheme="majorBidi" w:hAnsiTheme="majorBidi" w:cstheme="majorBidi"/>
          <w:i/>
          <w:sz w:val="22"/>
          <w:szCs w:val="22"/>
        </w:rPr>
        <w:t xml:space="preserve">                                                    ……</w:t>
      </w:r>
      <w:r w:rsidR="002D7132" w:rsidRPr="003424D6">
        <w:rPr>
          <w:rFonts w:asciiTheme="majorBidi" w:hAnsiTheme="majorBidi" w:cstheme="majorBidi"/>
          <w:i/>
          <w:sz w:val="22"/>
          <w:szCs w:val="22"/>
        </w:rPr>
        <w:t>...................................</w:t>
      </w:r>
    </w:p>
    <w:p w14:paraId="4442395E" w14:textId="4A36C95A" w:rsidR="002D7132" w:rsidRPr="003424D6" w:rsidRDefault="00E353BE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      </w:t>
      </w:r>
      <w:r w:rsidR="00AA0815">
        <w:rPr>
          <w:rFonts w:asciiTheme="majorBidi" w:hAnsiTheme="majorBidi" w:cstheme="majorBidi"/>
          <w:sz w:val="22"/>
          <w:szCs w:val="22"/>
        </w:rPr>
        <w:t>Petra Kopecká, DiS.</w:t>
      </w:r>
      <w:r w:rsidR="0042132B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v. r.</w:t>
      </w:r>
      <w:r w:rsidR="00AA0815">
        <w:rPr>
          <w:rFonts w:asciiTheme="majorBidi" w:hAnsiTheme="majorBidi" w:cstheme="majorBidi"/>
          <w:sz w:val="22"/>
          <w:szCs w:val="22"/>
        </w:rPr>
        <w:t xml:space="preserve">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  <w:r w:rsidR="00AA0815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AA0815">
        <w:rPr>
          <w:rFonts w:asciiTheme="majorBidi" w:hAnsiTheme="majorBidi" w:cstheme="majorBidi"/>
          <w:sz w:val="22"/>
          <w:szCs w:val="22"/>
        </w:rPr>
        <w:t xml:space="preserve"> Ing. Marek </w:t>
      </w:r>
      <w:proofErr w:type="spellStart"/>
      <w:r w:rsidR="00AA0815">
        <w:rPr>
          <w:rFonts w:asciiTheme="majorBidi" w:hAnsiTheme="majorBidi" w:cstheme="majorBidi"/>
          <w:sz w:val="22"/>
          <w:szCs w:val="22"/>
        </w:rPr>
        <w:t>Fukan</w:t>
      </w:r>
      <w:proofErr w:type="spellEnd"/>
      <w:r>
        <w:rPr>
          <w:rFonts w:asciiTheme="majorBidi" w:hAnsiTheme="majorBidi" w:cstheme="majorBidi"/>
          <w:sz w:val="22"/>
          <w:szCs w:val="22"/>
        </w:rPr>
        <w:t xml:space="preserve"> v. r.</w:t>
      </w:r>
    </w:p>
    <w:p w14:paraId="3B9FA417" w14:textId="5006191A" w:rsidR="002D7132" w:rsidRPr="003424D6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Theme="majorBidi" w:hAnsiTheme="majorBidi" w:cstheme="majorBidi"/>
          <w:sz w:val="22"/>
          <w:szCs w:val="22"/>
        </w:rPr>
      </w:pPr>
      <w:r w:rsidRPr="003424D6">
        <w:rPr>
          <w:rFonts w:asciiTheme="majorBidi" w:hAnsiTheme="majorBidi" w:cstheme="majorBidi"/>
          <w:sz w:val="22"/>
          <w:szCs w:val="22"/>
        </w:rPr>
        <w:tab/>
        <w:t xml:space="preserve">  </w:t>
      </w:r>
      <w:r w:rsidR="00AA0815">
        <w:rPr>
          <w:rFonts w:asciiTheme="majorBidi" w:hAnsiTheme="majorBidi" w:cstheme="majorBidi"/>
          <w:sz w:val="22"/>
          <w:szCs w:val="22"/>
        </w:rPr>
        <w:t xml:space="preserve"> </w:t>
      </w:r>
      <w:r w:rsidRPr="003424D6">
        <w:rPr>
          <w:rFonts w:asciiTheme="majorBidi" w:hAnsiTheme="majorBidi" w:cstheme="majorBidi"/>
          <w:sz w:val="22"/>
          <w:szCs w:val="22"/>
        </w:rPr>
        <w:t xml:space="preserve">  starost</w:t>
      </w:r>
      <w:r w:rsidR="00AA0815">
        <w:rPr>
          <w:rFonts w:asciiTheme="majorBidi" w:hAnsiTheme="majorBidi" w:cstheme="majorBidi"/>
          <w:sz w:val="22"/>
          <w:szCs w:val="22"/>
        </w:rPr>
        <w:t>k</w:t>
      </w:r>
      <w:r w:rsidRPr="003424D6">
        <w:rPr>
          <w:rFonts w:asciiTheme="majorBidi" w:hAnsiTheme="majorBidi" w:cstheme="majorBidi"/>
          <w:sz w:val="22"/>
          <w:szCs w:val="22"/>
        </w:rPr>
        <w:t xml:space="preserve">a  </w:t>
      </w:r>
      <w:r w:rsidR="00AA0815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</w:t>
      </w:r>
      <w:r w:rsidR="00E353BE">
        <w:rPr>
          <w:rFonts w:asciiTheme="majorBidi" w:hAnsiTheme="majorBidi" w:cstheme="majorBidi"/>
          <w:sz w:val="22"/>
          <w:szCs w:val="22"/>
        </w:rPr>
        <w:t xml:space="preserve">   </w:t>
      </w:r>
      <w:r w:rsidR="00AA0815">
        <w:rPr>
          <w:rFonts w:asciiTheme="majorBidi" w:hAnsiTheme="majorBidi" w:cstheme="majorBidi"/>
          <w:sz w:val="22"/>
          <w:szCs w:val="22"/>
        </w:rPr>
        <w:t xml:space="preserve">   </w:t>
      </w:r>
      <w:r w:rsidRPr="003424D6">
        <w:rPr>
          <w:rFonts w:asciiTheme="majorBidi" w:hAnsiTheme="majorBidi" w:cstheme="majorBidi"/>
          <w:sz w:val="22"/>
          <w:szCs w:val="22"/>
        </w:rPr>
        <w:t>místostarosta</w:t>
      </w:r>
    </w:p>
    <w:sectPr w:rsidR="002D7132" w:rsidRPr="003424D6" w:rsidSect="00B95CB0">
      <w:footerReference w:type="default" r:id="rId8"/>
      <w:pgSz w:w="11906" w:h="16838"/>
      <w:pgMar w:top="1418" w:right="1418" w:bottom="1134" w:left="1418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FB67" w14:textId="77777777" w:rsidR="00167078" w:rsidRDefault="00167078">
      <w:r>
        <w:separator/>
      </w:r>
    </w:p>
  </w:endnote>
  <w:endnote w:type="continuationSeparator" w:id="0">
    <w:p w14:paraId="221FFFE3" w14:textId="77777777" w:rsidR="00167078" w:rsidRDefault="0016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18BA" w14:textId="77777777" w:rsidR="00167078" w:rsidRDefault="00167078">
      <w:r>
        <w:separator/>
      </w:r>
    </w:p>
  </w:footnote>
  <w:footnote w:type="continuationSeparator" w:id="0">
    <w:p w14:paraId="6EC68C67" w14:textId="77777777" w:rsidR="00167078" w:rsidRDefault="00167078">
      <w:r>
        <w:continuationSeparator/>
      </w:r>
    </w:p>
  </w:footnote>
  <w:footnote w:id="1">
    <w:p w14:paraId="45EB96F5" w14:textId="48A03F7C" w:rsidR="005545D7" w:rsidRPr="00B95CB0" w:rsidRDefault="005545D7" w:rsidP="00B95CB0">
      <w:pPr>
        <w:pStyle w:val="Textpoznpodarou"/>
        <w:jc w:val="both"/>
        <w:rPr>
          <w:i/>
        </w:rPr>
      </w:pPr>
      <w:r w:rsidRPr="00AA0815">
        <w:rPr>
          <w:rStyle w:val="Znakapoznpodarou"/>
        </w:rPr>
        <w:footnoteRef/>
      </w:r>
      <w:r w:rsidRPr="00AA0815">
        <w:t xml:space="preserve"> § </w:t>
      </w:r>
      <w:r w:rsidR="00D06446" w:rsidRPr="00AA0815">
        <w:t>5</w:t>
      </w:r>
      <w:r w:rsidRPr="00AA0815">
        <w:t xml:space="preserve"> odst. </w:t>
      </w:r>
      <w:r w:rsidR="000561EB" w:rsidRPr="00AA0815">
        <w:t>7</w:t>
      </w:r>
      <w:r w:rsidRPr="00AA0815">
        <w:t xml:space="preserve"> zákona o </w:t>
      </w:r>
      <w:r w:rsidR="00D06446" w:rsidRPr="00AA0815">
        <w:t xml:space="preserve">některých </w:t>
      </w:r>
      <w:r w:rsidRPr="00AA0815">
        <w:t>přestupcích</w:t>
      </w:r>
      <w:r w:rsidR="002D7132" w:rsidRPr="00AA081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1FF20FD4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078"/>
    <w:rsid w:val="00167FA5"/>
    <w:rsid w:val="00170654"/>
    <w:rsid w:val="00191404"/>
    <w:rsid w:val="00191966"/>
    <w:rsid w:val="001A79E1"/>
    <w:rsid w:val="001B08AF"/>
    <w:rsid w:val="001B482D"/>
    <w:rsid w:val="001D0B27"/>
    <w:rsid w:val="001D4728"/>
    <w:rsid w:val="001D5D37"/>
    <w:rsid w:val="00212C35"/>
    <w:rsid w:val="00213118"/>
    <w:rsid w:val="00224B0D"/>
    <w:rsid w:val="002332AE"/>
    <w:rsid w:val="0024722A"/>
    <w:rsid w:val="00250448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24D6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2132B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8C4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4B7A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A0815"/>
    <w:rsid w:val="00AC0896"/>
    <w:rsid w:val="00AC1E54"/>
    <w:rsid w:val="00AC7C18"/>
    <w:rsid w:val="00AF71F5"/>
    <w:rsid w:val="00B04E79"/>
    <w:rsid w:val="00B26438"/>
    <w:rsid w:val="00B414E5"/>
    <w:rsid w:val="00B75D8D"/>
    <w:rsid w:val="00B95CB0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353BE"/>
    <w:rsid w:val="00E432DB"/>
    <w:rsid w:val="00E63D8F"/>
    <w:rsid w:val="00E904EE"/>
    <w:rsid w:val="00EA460E"/>
    <w:rsid w:val="00EA650D"/>
    <w:rsid w:val="00EA6865"/>
    <w:rsid w:val="00EA7C0B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969A4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95CB0"/>
    <w:pPr>
      <w:spacing w:after="120" w:line="276" w:lineRule="auto"/>
      <w:jc w:val="center"/>
      <w:outlineLvl w:val="0"/>
    </w:pPr>
    <w:rPr>
      <w:rFonts w:asciiTheme="majorBidi" w:hAnsiTheme="majorBidi" w:cstheme="majorBidi"/>
      <w:b/>
    </w:rPr>
  </w:style>
  <w:style w:type="paragraph" w:styleId="Nadpis2">
    <w:name w:val="heading 2"/>
    <w:basedOn w:val="Normln"/>
    <w:next w:val="Normln"/>
    <w:qFormat/>
    <w:rsid w:val="00B95CB0"/>
    <w:pPr>
      <w:spacing w:before="120" w:line="276" w:lineRule="auto"/>
      <w:jc w:val="center"/>
      <w:outlineLvl w:val="1"/>
    </w:pPr>
    <w:rPr>
      <w:rFonts w:asciiTheme="majorBidi" w:hAnsiTheme="majorBidi" w:cstheme="majorBidi"/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95CB0"/>
    <w:rPr>
      <w:rFonts w:asciiTheme="majorBidi" w:hAnsiTheme="majorBid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OÚ Petra</dc:creator>
  <cp:keywords/>
  <cp:lastModifiedBy>Petra Kopecká</cp:lastModifiedBy>
  <cp:revision>4</cp:revision>
  <cp:lastPrinted>2025-03-05T14:56:00Z</cp:lastPrinted>
  <dcterms:created xsi:type="dcterms:W3CDTF">2025-03-05T14:53:00Z</dcterms:created>
  <dcterms:modified xsi:type="dcterms:W3CDTF">2025-03-05T14:56:00Z</dcterms:modified>
</cp:coreProperties>
</file>