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3C" w:rsidRPr="00635D3C" w:rsidRDefault="00690AD6" w:rsidP="00635D3C">
      <w:pPr>
        <w:rPr>
          <w:rFonts w:ascii="Cambria" w:hAnsi="Cambria" w:cs="Arial"/>
          <w:b/>
          <w:sz w:val="32"/>
          <w:szCs w:val="32"/>
        </w:rPr>
      </w:pPr>
      <w:r w:rsidRPr="00635D3C">
        <w:rPr>
          <w:rFonts w:ascii="Cambria" w:hAnsi="Cambria"/>
          <w:noProof/>
          <w:color w:val="0000FF"/>
        </w:rPr>
        <w:drawing>
          <wp:inline distT="0" distB="0" distL="0" distR="0">
            <wp:extent cx="857250" cy="1035050"/>
            <wp:effectExtent l="19050" t="0" r="0" b="0"/>
            <wp:docPr id="1" name="obrázek 1" descr="znak obce Výčapy">
              <a:hlinkClick xmlns:a="http://schemas.openxmlformats.org/drawingml/2006/main" r:id="rId8" tooltip="&quot;znak obce Výč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ýčapy">
                      <a:hlinkClick r:id="rId8" tooltip="&quot;znak obce Výč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5D3C" w:rsidRPr="00635D3C">
        <w:rPr>
          <w:rFonts w:asciiTheme="majorHAnsi" w:hAnsiTheme="majorHAnsi" w:cs="Arial"/>
          <w:b/>
          <w:color w:val="000000"/>
          <w:sz w:val="32"/>
          <w:szCs w:val="32"/>
        </w:rPr>
        <w:t xml:space="preserve"> </w:t>
      </w:r>
      <w:r w:rsidR="00635D3C">
        <w:rPr>
          <w:rFonts w:asciiTheme="majorHAnsi" w:hAnsiTheme="majorHAnsi" w:cs="Arial"/>
          <w:b/>
          <w:color w:val="000000"/>
          <w:sz w:val="32"/>
          <w:szCs w:val="32"/>
        </w:rPr>
        <w:t xml:space="preserve">                       </w:t>
      </w:r>
      <w:r w:rsidR="00635D3C" w:rsidRPr="00635D3C">
        <w:rPr>
          <w:rFonts w:ascii="Cambria" w:hAnsi="Cambria" w:cs="Arial"/>
          <w:b/>
          <w:color w:val="000000"/>
          <w:sz w:val="32"/>
          <w:szCs w:val="32"/>
        </w:rPr>
        <w:t>Obec Výčapy</w:t>
      </w:r>
    </w:p>
    <w:p w:rsidR="00635D3C" w:rsidRPr="00635D3C" w:rsidRDefault="00635D3C" w:rsidP="00635D3C">
      <w:pPr>
        <w:jc w:val="center"/>
        <w:rPr>
          <w:rFonts w:ascii="Cambria" w:hAnsi="Cambria" w:cs="Arial"/>
          <w:b/>
        </w:rPr>
      </w:pPr>
    </w:p>
    <w:p w:rsidR="00635D3C" w:rsidRPr="00635D3C" w:rsidRDefault="00635D3C" w:rsidP="00635D3C">
      <w:pPr>
        <w:pStyle w:val="NormlnIMP"/>
        <w:spacing w:line="240" w:lineRule="auto"/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>Obecně závazná vyhláška č. 2</w:t>
      </w:r>
      <w:r w:rsidRPr="00635D3C">
        <w:rPr>
          <w:rFonts w:ascii="Cambria" w:hAnsi="Cambria" w:cs="Arial"/>
          <w:b/>
          <w:sz w:val="32"/>
          <w:szCs w:val="32"/>
        </w:rPr>
        <w:t>/2016</w:t>
      </w:r>
    </w:p>
    <w:p w:rsidR="00635D3C" w:rsidRPr="00635D3C" w:rsidRDefault="00635D3C" w:rsidP="00635D3C">
      <w:pPr>
        <w:rPr>
          <w:rFonts w:ascii="Cambria" w:hAnsi="Cambria" w:cs="Arial"/>
          <w:b/>
        </w:rPr>
      </w:pPr>
    </w:p>
    <w:p w:rsidR="0019561E" w:rsidRPr="00635D3C" w:rsidRDefault="00635D3C" w:rsidP="00635D3C">
      <w:pPr>
        <w:jc w:val="center"/>
        <w:rPr>
          <w:rFonts w:ascii="Cambria" w:hAnsi="Cambria" w:cs="Arial"/>
          <w:b/>
          <w:sz w:val="32"/>
          <w:szCs w:val="32"/>
        </w:rPr>
      </w:pPr>
      <w:r w:rsidRPr="00635D3C">
        <w:rPr>
          <w:rFonts w:ascii="Cambria" w:hAnsi="Cambria"/>
          <w:b/>
          <w:bCs/>
          <w:sz w:val="32"/>
          <w:szCs w:val="32"/>
        </w:rPr>
        <w:t>o stanovení podmínek pro pořádání, průběh a ukončení veřejnosti přístupných sportovních a kulturních podniků, včetně tanečních zábav, diskoték a jiných kulturních podniků v rozsahu nezbytném k zajištění veřejného pořádku</w:t>
      </w:r>
    </w:p>
    <w:p w:rsidR="00E54F28" w:rsidRPr="00635D3C" w:rsidRDefault="00E54F28" w:rsidP="001D6005">
      <w:pPr>
        <w:pStyle w:val="Zkladntext"/>
        <w:rPr>
          <w:rFonts w:ascii="Cambria" w:hAnsi="Cambria"/>
        </w:rPr>
      </w:pPr>
    </w:p>
    <w:p w:rsidR="0019561E" w:rsidRPr="00635D3C" w:rsidRDefault="0019561E" w:rsidP="00635D3C">
      <w:pPr>
        <w:pStyle w:val="Zkladntext"/>
        <w:ind w:firstLine="709"/>
        <w:rPr>
          <w:rFonts w:ascii="Cambria" w:hAnsi="Cambria"/>
        </w:rPr>
      </w:pPr>
      <w:r w:rsidRPr="00635D3C">
        <w:rPr>
          <w:rFonts w:ascii="Cambria" w:hAnsi="Cambria"/>
        </w:rPr>
        <w:t xml:space="preserve">Zastupitelstvo obce </w:t>
      </w:r>
      <w:r w:rsidR="00D96CA4" w:rsidRPr="00635D3C">
        <w:rPr>
          <w:rFonts w:ascii="Cambria" w:hAnsi="Cambria"/>
        </w:rPr>
        <w:t>Výčapy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se na svém zasedání dne </w:t>
      </w:r>
      <w:r w:rsidR="00690AD6" w:rsidRPr="00635D3C">
        <w:rPr>
          <w:rFonts w:ascii="Cambria" w:hAnsi="Cambria"/>
        </w:rPr>
        <w:t>29.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8.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2016</w:t>
      </w:r>
      <w:r w:rsidR="00B95DDC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 xml:space="preserve">usneslo vydat podle § 10 písm. </w:t>
      </w:r>
      <w:r w:rsidR="00EB25BF">
        <w:rPr>
          <w:rFonts w:ascii="Cambria" w:hAnsi="Cambria"/>
        </w:rPr>
        <w:t>b</w:t>
      </w:r>
      <w:r w:rsidRPr="00635D3C">
        <w:rPr>
          <w:rFonts w:ascii="Cambria" w:hAnsi="Cambria"/>
        </w:rPr>
        <w:t xml:space="preserve">) a § 84 odst. 2 písm. </w:t>
      </w:r>
      <w:r w:rsidR="00B95DDC" w:rsidRPr="00635D3C">
        <w:rPr>
          <w:rFonts w:ascii="Cambria" w:hAnsi="Cambria"/>
        </w:rPr>
        <w:t>h</w:t>
      </w:r>
      <w:r w:rsidRPr="00635D3C">
        <w:rPr>
          <w:rFonts w:ascii="Cambria" w:hAnsi="Cambria"/>
        </w:rPr>
        <w:t>) zákona č. 128/2000 Sb., o obcí</w:t>
      </w:r>
      <w:r w:rsidR="00B14EFD" w:rsidRPr="00635D3C">
        <w:rPr>
          <w:rFonts w:ascii="Cambria" w:hAnsi="Cambria"/>
        </w:rPr>
        <w:t xml:space="preserve">ch (obecní zřízení), </w:t>
      </w:r>
      <w:r w:rsidRPr="00635D3C">
        <w:rPr>
          <w:rFonts w:ascii="Cambria" w:hAnsi="Cambria"/>
        </w:rPr>
        <w:t>ve znění pozdějších předpisů, tuto obecně závaznou vyhlášku:</w:t>
      </w:r>
    </w:p>
    <w:p w:rsidR="00681EAB" w:rsidRPr="00635D3C" w:rsidRDefault="00681EAB" w:rsidP="00E54F28">
      <w:pPr>
        <w:rPr>
          <w:rFonts w:ascii="Cambria" w:hAnsi="Cambria"/>
        </w:rPr>
      </w:pPr>
    </w:p>
    <w:p w:rsidR="00681EAB" w:rsidRPr="00635D3C" w:rsidRDefault="00635D3C" w:rsidP="00681EAB">
      <w:pPr>
        <w:pStyle w:val="Hlava"/>
        <w:spacing w:before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Článek </w:t>
      </w:r>
      <w:r w:rsidR="0019561E" w:rsidRPr="00635D3C">
        <w:rPr>
          <w:rFonts w:ascii="Cambria" w:hAnsi="Cambria"/>
          <w:b/>
          <w:bCs/>
        </w:rPr>
        <w:t>1</w:t>
      </w:r>
    </w:p>
    <w:p w:rsidR="00B14EFD" w:rsidRDefault="0024637D" w:rsidP="0024637D">
      <w:pPr>
        <w:jc w:val="center"/>
        <w:rPr>
          <w:rFonts w:ascii="Cambria" w:hAnsi="Cambria"/>
          <w:b/>
          <w:bCs/>
        </w:rPr>
      </w:pPr>
      <w:r w:rsidRPr="0024637D">
        <w:rPr>
          <w:rFonts w:ascii="Cambria" w:hAnsi="Cambria"/>
          <w:b/>
          <w:bCs/>
        </w:rPr>
        <w:t>Podmínky pro pořádání, průběh a ukončení veřejnosti přístupných sportovní</w:t>
      </w:r>
      <w:r>
        <w:rPr>
          <w:rFonts w:ascii="Cambria" w:hAnsi="Cambria"/>
          <w:b/>
          <w:bCs/>
        </w:rPr>
        <w:t xml:space="preserve">ch a kulturních podniků, tanečních zábav, </w:t>
      </w:r>
      <w:r w:rsidRPr="0024637D">
        <w:rPr>
          <w:rFonts w:ascii="Cambria" w:hAnsi="Cambria"/>
          <w:b/>
          <w:bCs/>
        </w:rPr>
        <w:t>diskoték a jiný</w:t>
      </w:r>
      <w:r>
        <w:rPr>
          <w:rFonts w:ascii="Cambria" w:hAnsi="Cambria"/>
          <w:b/>
          <w:bCs/>
        </w:rPr>
        <w:t>ch kulturních podniků</w:t>
      </w:r>
    </w:p>
    <w:p w:rsidR="00886699" w:rsidRPr="0024637D" w:rsidRDefault="00886699" w:rsidP="00886699">
      <w:pPr>
        <w:spacing w:line="120" w:lineRule="auto"/>
        <w:jc w:val="center"/>
        <w:rPr>
          <w:rFonts w:ascii="Cambria" w:hAnsi="Cambria" w:cs="Arial"/>
          <w:b/>
        </w:rPr>
      </w:pPr>
    </w:p>
    <w:p w:rsidR="0024637D" w:rsidRPr="0024637D" w:rsidRDefault="0024637D" w:rsidP="0024637D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</w:t>
      </w:r>
      <w:r w:rsidR="00886699">
        <w:rPr>
          <w:rFonts w:ascii="Cambria" w:hAnsi="Cambria"/>
        </w:rPr>
        <w:t xml:space="preserve"> na veřejných prostranstvích</w:t>
      </w:r>
      <w:r>
        <w:rPr>
          <w:rFonts w:ascii="Cambria" w:hAnsi="Cambria"/>
        </w:rPr>
        <w:t xml:space="preserve"> </w:t>
      </w:r>
      <w:r w:rsidR="00886699">
        <w:rPr>
          <w:rFonts w:ascii="Cambria" w:hAnsi="Cambria"/>
        </w:rPr>
        <w:t xml:space="preserve">uvedených v odst. 1 pod písm. a) až e) </w:t>
      </w:r>
      <w:r>
        <w:rPr>
          <w:rFonts w:ascii="Cambria" w:hAnsi="Cambria"/>
        </w:rPr>
        <w:t>mimo vnitřní prostory budov</w:t>
      </w:r>
      <w:r w:rsidR="00886699">
        <w:rPr>
          <w:rFonts w:ascii="Cambria" w:hAnsi="Cambria"/>
        </w:rPr>
        <w:t>,</w:t>
      </w:r>
      <w:r>
        <w:rPr>
          <w:rFonts w:ascii="Cambria" w:hAnsi="Cambria"/>
        </w:rPr>
        <w:t xml:space="preserve"> lze provozovat pouze v době od </w:t>
      </w:r>
      <w:r w:rsidR="00886699">
        <w:rPr>
          <w:rFonts w:ascii="Cambria" w:hAnsi="Cambria"/>
        </w:rPr>
        <w:t>0</w:t>
      </w:r>
      <w:r>
        <w:rPr>
          <w:rFonts w:ascii="Cambria" w:hAnsi="Cambria"/>
        </w:rPr>
        <w:t>6:00 do 23:00 hodin</w:t>
      </w:r>
      <w:r w:rsidR="00886699">
        <w:rPr>
          <w:rFonts w:ascii="Cambria" w:hAnsi="Cambria"/>
        </w:rPr>
        <w:t>:</w:t>
      </w:r>
    </w:p>
    <w:p w:rsidR="0024637D" w:rsidRDefault="0024637D" w:rsidP="0024637D">
      <w:pPr>
        <w:pStyle w:val="Zkladntext"/>
        <w:rPr>
          <w:rFonts w:ascii="Cambria" w:hAnsi="Cambria"/>
        </w:rPr>
      </w:pPr>
      <w:r>
        <w:rPr>
          <w:rFonts w:ascii="Cambria" w:hAnsi="Cambria"/>
        </w:rPr>
        <w:t xml:space="preserve">        a) </w:t>
      </w:r>
      <w:r w:rsidRPr="00635D3C">
        <w:rPr>
          <w:rFonts w:ascii="Cambria" w:hAnsi="Cambria"/>
        </w:rPr>
        <w:t xml:space="preserve">na </w:t>
      </w:r>
      <w:r w:rsidR="00886699">
        <w:rPr>
          <w:rFonts w:ascii="Cambria" w:hAnsi="Cambria"/>
        </w:rPr>
        <w:t xml:space="preserve">veřejném </w:t>
      </w:r>
      <w:r w:rsidRPr="00635D3C">
        <w:rPr>
          <w:rFonts w:ascii="Cambria" w:hAnsi="Cambria"/>
        </w:rPr>
        <w:t>pr</w:t>
      </w:r>
      <w:r w:rsidR="00886699">
        <w:rPr>
          <w:rFonts w:ascii="Cambria" w:hAnsi="Cambria"/>
        </w:rPr>
        <w:t>ostranství u kulturního domu v místní části Štěpánovice</w:t>
      </w:r>
      <w:r>
        <w:rPr>
          <w:rFonts w:ascii="Cambria" w:hAnsi="Cambria"/>
        </w:rPr>
        <w:t>,</w:t>
      </w:r>
    </w:p>
    <w:p w:rsidR="0024637D" w:rsidRPr="00635D3C" w:rsidRDefault="0024637D" w:rsidP="0024637D">
      <w:pPr>
        <w:pStyle w:val="Zkladntext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b) </w:t>
      </w:r>
      <w:r w:rsidRPr="00635D3C">
        <w:rPr>
          <w:rFonts w:ascii="Cambria" w:hAnsi="Cambria"/>
        </w:rPr>
        <w:t xml:space="preserve">na </w:t>
      </w:r>
      <w:r w:rsidR="00886699">
        <w:rPr>
          <w:rFonts w:ascii="Cambria" w:hAnsi="Cambria"/>
        </w:rPr>
        <w:t xml:space="preserve">veřejném </w:t>
      </w:r>
      <w:r w:rsidRPr="00635D3C">
        <w:rPr>
          <w:rFonts w:ascii="Cambria" w:hAnsi="Cambria"/>
        </w:rPr>
        <w:t>prostranství u restaurace Morava ve Výčapech</w:t>
      </w:r>
      <w:r>
        <w:rPr>
          <w:rFonts w:ascii="Cambria" w:hAnsi="Cambria"/>
        </w:rPr>
        <w:t>,</w:t>
      </w:r>
      <w:r w:rsidRPr="00635D3C">
        <w:rPr>
          <w:rFonts w:ascii="Cambria" w:hAnsi="Cambria"/>
        </w:rPr>
        <w:t xml:space="preserve"> </w:t>
      </w:r>
    </w:p>
    <w:p w:rsidR="0024637D" w:rsidRPr="00635D3C" w:rsidRDefault="0024637D" w:rsidP="0024637D">
      <w:pPr>
        <w:pStyle w:val="Zkladntext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c) </w:t>
      </w:r>
      <w:r w:rsidRPr="00635D3C">
        <w:rPr>
          <w:rFonts w:ascii="Cambria" w:hAnsi="Cambria"/>
        </w:rPr>
        <w:t>v areálu u mateřské školy ve Výčapech</w:t>
      </w:r>
      <w:r>
        <w:rPr>
          <w:rFonts w:ascii="Cambria" w:hAnsi="Cambria"/>
        </w:rPr>
        <w:t>,</w:t>
      </w:r>
      <w:r w:rsidRPr="00635D3C">
        <w:rPr>
          <w:rFonts w:ascii="Cambria" w:hAnsi="Cambria"/>
        </w:rPr>
        <w:t xml:space="preserve"> </w:t>
      </w:r>
    </w:p>
    <w:p w:rsidR="0024637D" w:rsidRPr="00635D3C" w:rsidRDefault="0024637D" w:rsidP="0024637D">
      <w:pPr>
        <w:pStyle w:val="Zkladntext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d) </w:t>
      </w:r>
      <w:r w:rsidRPr="00635D3C">
        <w:rPr>
          <w:rFonts w:ascii="Cambria" w:hAnsi="Cambria"/>
        </w:rPr>
        <w:t>v areálu fotbalového hřiště ve Výčapech</w:t>
      </w:r>
      <w:r>
        <w:rPr>
          <w:rFonts w:ascii="Cambria" w:hAnsi="Cambria"/>
        </w:rPr>
        <w:t>,</w:t>
      </w:r>
    </w:p>
    <w:p w:rsidR="0024637D" w:rsidRDefault="0024637D" w:rsidP="0024637D">
      <w:pPr>
        <w:pStyle w:val="Zkladntext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 e) </w:t>
      </w:r>
      <w:r w:rsidRPr="00635D3C">
        <w:rPr>
          <w:rFonts w:ascii="Cambria" w:hAnsi="Cambria"/>
        </w:rPr>
        <w:t>v areálu u myslivecké chaty ve Výčapech</w:t>
      </w:r>
      <w:r>
        <w:rPr>
          <w:rFonts w:ascii="Cambria" w:hAnsi="Cambria"/>
        </w:rPr>
        <w:t>.</w:t>
      </w:r>
    </w:p>
    <w:p w:rsidR="00886699" w:rsidRPr="00635D3C" w:rsidRDefault="00886699" w:rsidP="00886699">
      <w:pPr>
        <w:pStyle w:val="Zkladntext"/>
        <w:spacing w:line="120" w:lineRule="auto"/>
        <w:ind w:firstLine="357"/>
        <w:rPr>
          <w:rFonts w:ascii="Cambria" w:hAnsi="Cambria"/>
        </w:rPr>
      </w:pPr>
    </w:p>
    <w:p w:rsidR="00886699" w:rsidRPr="0024637D" w:rsidRDefault="00886699" w:rsidP="00886699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Cambria" w:hAnsi="Cambria"/>
        </w:rPr>
      </w:pPr>
      <w:r>
        <w:rPr>
          <w:rFonts w:ascii="Cambria" w:hAnsi="Cambria"/>
        </w:rPr>
        <w:t>Veřejnosti přístupné sportovní a kulturní podniky, včetně tanečních zábav, diskoték a jiných kulturních podniků, které se konají ve vnitřních prostorách budovy uvedené v odst. 2 pod písm. a) lze provozovat pouze v době od 06:00 do 02:00 hodin:</w:t>
      </w:r>
    </w:p>
    <w:p w:rsidR="00886699" w:rsidRDefault="00886699" w:rsidP="00886699">
      <w:pPr>
        <w:pStyle w:val="Zkladntext"/>
        <w:ind w:left="426"/>
        <w:rPr>
          <w:rFonts w:ascii="Cambria" w:hAnsi="Cambria"/>
        </w:rPr>
      </w:pPr>
      <w:r>
        <w:rPr>
          <w:rFonts w:ascii="Cambria" w:hAnsi="Cambria"/>
        </w:rPr>
        <w:t>a) v kulturním domě ve Výčapech.</w:t>
      </w:r>
    </w:p>
    <w:p w:rsidR="00886699" w:rsidRDefault="00886699" w:rsidP="00886699">
      <w:pPr>
        <w:pStyle w:val="Zkladntext"/>
        <w:spacing w:line="120" w:lineRule="auto"/>
        <w:ind w:left="425"/>
        <w:rPr>
          <w:rFonts w:ascii="Cambria" w:hAnsi="Cambria"/>
        </w:rPr>
      </w:pPr>
    </w:p>
    <w:p w:rsidR="00A37542" w:rsidRPr="00886699" w:rsidRDefault="00BE3B8F" w:rsidP="00886699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rFonts w:ascii="Cambria" w:hAnsi="Cambria"/>
        </w:rPr>
      </w:pPr>
      <w:r w:rsidRPr="00886699">
        <w:rPr>
          <w:rFonts w:ascii="Cambria" w:hAnsi="Cambria"/>
        </w:rPr>
        <w:t xml:space="preserve">V mimořádných případech může </w:t>
      </w:r>
      <w:r w:rsidR="00CA451F" w:rsidRPr="00886699">
        <w:rPr>
          <w:rFonts w:ascii="Cambria" w:hAnsi="Cambria"/>
        </w:rPr>
        <w:t>zastupitelstvo</w:t>
      </w:r>
      <w:r w:rsidR="00555D12" w:rsidRPr="00886699">
        <w:rPr>
          <w:rFonts w:ascii="Cambria" w:hAnsi="Cambria"/>
        </w:rPr>
        <w:t xml:space="preserve"> </w:t>
      </w:r>
      <w:r w:rsidRPr="00886699">
        <w:rPr>
          <w:rFonts w:ascii="Cambria" w:hAnsi="Cambria"/>
        </w:rPr>
        <w:t>obce povo</w:t>
      </w:r>
      <w:r w:rsidR="00A47875" w:rsidRPr="00886699">
        <w:rPr>
          <w:rFonts w:ascii="Cambria" w:hAnsi="Cambria"/>
        </w:rPr>
        <w:t>lit výjimku z časového omezení</w:t>
      </w:r>
      <w:r w:rsidR="00D90646" w:rsidRPr="00886699">
        <w:rPr>
          <w:rFonts w:ascii="Cambria" w:hAnsi="Cambria"/>
        </w:rPr>
        <w:t>,</w:t>
      </w:r>
      <w:r w:rsidR="00A47875" w:rsidRPr="00886699">
        <w:rPr>
          <w:rFonts w:ascii="Cambria" w:hAnsi="Cambria"/>
        </w:rPr>
        <w:t xml:space="preserve"> nejdéle </w:t>
      </w:r>
      <w:r w:rsidR="00886699" w:rsidRPr="00886699">
        <w:rPr>
          <w:rFonts w:ascii="Cambria" w:hAnsi="Cambria"/>
        </w:rPr>
        <w:t xml:space="preserve">však </w:t>
      </w:r>
      <w:r w:rsidR="00A47875" w:rsidRPr="00886699">
        <w:rPr>
          <w:rFonts w:ascii="Cambria" w:hAnsi="Cambria"/>
        </w:rPr>
        <w:t>do 02:00 h</w:t>
      </w:r>
      <w:r w:rsidR="006301E4" w:rsidRPr="00886699">
        <w:rPr>
          <w:rFonts w:ascii="Cambria" w:hAnsi="Cambria"/>
        </w:rPr>
        <w:t>od</w:t>
      </w:r>
      <w:r w:rsidR="00690AD6" w:rsidRPr="00886699">
        <w:rPr>
          <w:rFonts w:ascii="Cambria" w:hAnsi="Cambria"/>
        </w:rPr>
        <w:t>.</w:t>
      </w:r>
    </w:p>
    <w:p w:rsidR="00886699" w:rsidRPr="00886699" w:rsidRDefault="00886699" w:rsidP="00886699">
      <w:pPr>
        <w:pStyle w:val="Zkladntext"/>
        <w:ind w:left="426"/>
        <w:rPr>
          <w:rFonts w:ascii="Cambria" w:hAnsi="Cambria"/>
        </w:rPr>
      </w:pPr>
    </w:p>
    <w:p w:rsidR="001D6005" w:rsidRPr="00886699" w:rsidRDefault="00EB25BF" w:rsidP="002448DA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 xml:space="preserve">Článek </w:t>
      </w:r>
      <w:r w:rsidR="00C50A1E">
        <w:rPr>
          <w:rFonts w:ascii="Cambria" w:hAnsi="Cambria"/>
          <w:b/>
          <w:bCs/>
        </w:rPr>
        <w:t>2</w:t>
      </w:r>
    </w:p>
    <w:p w:rsidR="001D6005" w:rsidRDefault="00B14EFD" w:rsidP="00EB25BF">
      <w:pPr>
        <w:pStyle w:val="Zkladntextodsazen3"/>
        <w:spacing w:before="0"/>
        <w:ind w:firstLine="0"/>
        <w:jc w:val="center"/>
        <w:rPr>
          <w:rFonts w:ascii="Cambria" w:hAnsi="Cambria"/>
          <w:b/>
          <w:bCs/>
        </w:rPr>
      </w:pPr>
      <w:r w:rsidRPr="00886699">
        <w:rPr>
          <w:rFonts w:ascii="Cambria" w:hAnsi="Cambria"/>
          <w:b/>
          <w:bCs/>
        </w:rPr>
        <w:t>Oznamovací povinnost</w:t>
      </w:r>
    </w:p>
    <w:p w:rsidR="00C50A1E" w:rsidRPr="00886699" w:rsidRDefault="00C50A1E" w:rsidP="00C50A1E">
      <w:pPr>
        <w:pStyle w:val="Zkladntextodsazen3"/>
        <w:spacing w:before="0" w:line="120" w:lineRule="auto"/>
        <w:ind w:right="74" w:firstLine="0"/>
        <w:jc w:val="center"/>
        <w:rPr>
          <w:rFonts w:ascii="Cambria" w:hAnsi="Cambria"/>
          <w:b/>
          <w:bCs/>
        </w:rPr>
      </w:pPr>
    </w:p>
    <w:p w:rsidR="00CA451F" w:rsidRPr="00C50A1E" w:rsidRDefault="00C50A1E" w:rsidP="00C50A1E">
      <w:pPr>
        <w:pStyle w:val="Zkladntextodsazen2"/>
        <w:numPr>
          <w:ilvl w:val="3"/>
          <w:numId w:val="1"/>
        </w:numPr>
        <w:tabs>
          <w:tab w:val="clear" w:pos="2880"/>
        </w:tabs>
        <w:ind w:left="426" w:hanging="42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Pořadatel v</w:t>
      </w:r>
      <w:r w:rsidR="00886699" w:rsidRPr="00886699">
        <w:rPr>
          <w:rFonts w:ascii="Cambria" w:hAnsi="Cambria"/>
          <w:sz w:val="24"/>
          <w:szCs w:val="24"/>
        </w:rPr>
        <w:t>eřejnosti přístupné</w:t>
      </w:r>
      <w:r>
        <w:rPr>
          <w:rFonts w:ascii="Cambria" w:hAnsi="Cambria"/>
          <w:sz w:val="24"/>
          <w:szCs w:val="24"/>
        </w:rPr>
        <w:t>ho</w:t>
      </w:r>
      <w:r w:rsidR="00886699" w:rsidRPr="00886699">
        <w:rPr>
          <w:rFonts w:ascii="Cambria" w:hAnsi="Cambria"/>
          <w:sz w:val="24"/>
          <w:szCs w:val="24"/>
        </w:rPr>
        <w:t xml:space="preserve"> sportovní</w:t>
      </w:r>
      <w:r>
        <w:rPr>
          <w:rFonts w:ascii="Cambria" w:hAnsi="Cambria"/>
          <w:sz w:val="24"/>
          <w:szCs w:val="24"/>
        </w:rPr>
        <w:t>ho</w:t>
      </w:r>
      <w:r w:rsidR="00886699" w:rsidRPr="00886699">
        <w:rPr>
          <w:rFonts w:ascii="Cambria" w:hAnsi="Cambria"/>
          <w:sz w:val="24"/>
          <w:szCs w:val="24"/>
        </w:rPr>
        <w:t xml:space="preserve"> a kulturní</w:t>
      </w:r>
      <w:r>
        <w:rPr>
          <w:rFonts w:ascii="Cambria" w:hAnsi="Cambria"/>
          <w:sz w:val="24"/>
          <w:szCs w:val="24"/>
        </w:rPr>
        <w:t>ho podniku</w:t>
      </w:r>
      <w:r w:rsidR="00886699" w:rsidRPr="00886699">
        <w:rPr>
          <w:rFonts w:ascii="Cambria" w:hAnsi="Cambria"/>
          <w:sz w:val="24"/>
          <w:szCs w:val="24"/>
        </w:rPr>
        <w:t>, včetně tanečních zábav, diskoték a jiných kulturních podniků</w:t>
      </w:r>
      <w:r>
        <w:rPr>
          <w:rFonts w:ascii="Cambria" w:hAnsi="Cambria"/>
          <w:sz w:val="24"/>
          <w:szCs w:val="24"/>
        </w:rPr>
        <w:t xml:space="preserve"> (dále jen „podnik“)</w:t>
      </w:r>
      <w:r w:rsidR="00886699" w:rsidRPr="00886699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je povinen </w:t>
      </w:r>
      <w:r w:rsidR="00CA451F" w:rsidRPr="00C50A1E">
        <w:rPr>
          <w:rFonts w:ascii="Cambria" w:hAnsi="Cambria"/>
          <w:sz w:val="24"/>
          <w:szCs w:val="24"/>
        </w:rPr>
        <w:t xml:space="preserve">nejméně </w:t>
      </w:r>
      <w:r w:rsidR="00161F31" w:rsidRPr="00C50A1E">
        <w:rPr>
          <w:rFonts w:ascii="Cambria" w:hAnsi="Cambria"/>
          <w:sz w:val="24"/>
          <w:szCs w:val="24"/>
        </w:rPr>
        <w:t>5 dní (v případě žádosti o udělení výjimky z časového omezení nejméně 2 měsíce)</w:t>
      </w:r>
      <w:r w:rsidR="00CA451F" w:rsidRPr="00C50A1E">
        <w:rPr>
          <w:rFonts w:ascii="Cambria" w:hAnsi="Cambria"/>
          <w:sz w:val="24"/>
          <w:szCs w:val="24"/>
        </w:rPr>
        <w:t xml:space="preserve"> před datem konání </w:t>
      </w:r>
      <w:r w:rsidR="005724EB" w:rsidRPr="00C50A1E">
        <w:rPr>
          <w:rFonts w:ascii="Cambria" w:hAnsi="Cambria"/>
          <w:sz w:val="24"/>
          <w:szCs w:val="24"/>
        </w:rPr>
        <w:t>podniku</w:t>
      </w:r>
      <w:r w:rsidR="00EB25BF" w:rsidRPr="00C50A1E">
        <w:rPr>
          <w:rFonts w:ascii="Cambria" w:hAnsi="Cambria"/>
          <w:sz w:val="24"/>
          <w:szCs w:val="24"/>
        </w:rPr>
        <w:t xml:space="preserve"> </w:t>
      </w:r>
      <w:r w:rsidR="00CA451F" w:rsidRPr="00C50A1E">
        <w:rPr>
          <w:rFonts w:ascii="Cambria" w:hAnsi="Cambria"/>
          <w:sz w:val="24"/>
          <w:szCs w:val="24"/>
        </w:rPr>
        <w:t>Obecnímu úřadu Výčapy oznámit</w:t>
      </w:r>
      <w:r w:rsidR="007D7094" w:rsidRPr="00C50A1E">
        <w:rPr>
          <w:rFonts w:ascii="Cambria" w:hAnsi="Cambria"/>
          <w:sz w:val="24"/>
          <w:szCs w:val="24"/>
        </w:rPr>
        <w:t>:</w:t>
      </w:r>
    </w:p>
    <w:p w:rsidR="007D7094" w:rsidRPr="00635D3C" w:rsidRDefault="007D7094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 xml:space="preserve">označení druhu </w:t>
      </w:r>
      <w:r w:rsidR="005724EB" w:rsidRPr="00635D3C">
        <w:rPr>
          <w:rFonts w:ascii="Cambria" w:hAnsi="Cambria"/>
          <w:sz w:val="24"/>
          <w:szCs w:val="24"/>
        </w:rPr>
        <w:t>podniku</w:t>
      </w:r>
      <w:r w:rsidRPr="00635D3C">
        <w:rPr>
          <w:rFonts w:ascii="Cambria" w:hAnsi="Cambria"/>
          <w:sz w:val="24"/>
          <w:szCs w:val="24"/>
        </w:rPr>
        <w:t xml:space="preserve"> nebo opakujících se </w:t>
      </w:r>
      <w:r w:rsidR="005724EB" w:rsidRPr="00635D3C">
        <w:rPr>
          <w:rFonts w:ascii="Cambria" w:hAnsi="Cambria"/>
          <w:sz w:val="24"/>
          <w:szCs w:val="24"/>
        </w:rPr>
        <w:t>podniků</w:t>
      </w:r>
      <w:r w:rsidRPr="00635D3C">
        <w:rPr>
          <w:rFonts w:ascii="Cambria" w:hAnsi="Cambria"/>
          <w:sz w:val="24"/>
          <w:szCs w:val="24"/>
        </w:rPr>
        <w:t xml:space="preserve">, </w:t>
      </w:r>
    </w:p>
    <w:p w:rsidR="007D7094" w:rsidRPr="00635D3C" w:rsidRDefault="007D7094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 xml:space="preserve">datum konání, místo konání, počátek a konec </w:t>
      </w:r>
      <w:r w:rsidR="005724EB" w:rsidRPr="00635D3C">
        <w:rPr>
          <w:rFonts w:ascii="Cambria" w:hAnsi="Cambria"/>
          <w:sz w:val="24"/>
          <w:szCs w:val="24"/>
        </w:rPr>
        <w:t>podniku,</w:t>
      </w:r>
    </w:p>
    <w:p w:rsidR="005722D8" w:rsidRPr="00635D3C" w:rsidRDefault="005722D8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 xml:space="preserve">jméno, příjmení, datum narození, adresu místa trvalého pobytu a adresu bydliště, je-li odlišná od místa trvalého pobytu pořadatele; je-li pořadatelem </w:t>
      </w:r>
      <w:r w:rsidRPr="00635D3C">
        <w:rPr>
          <w:rFonts w:ascii="Cambria" w:hAnsi="Cambria"/>
          <w:sz w:val="24"/>
          <w:szCs w:val="24"/>
        </w:rPr>
        <w:lastRenderedPageBreak/>
        <w:t xml:space="preserve">právnická osoba, název či obchodní firmu, sídlo a označení osoby, která za tuto právnickou osobu jedná, </w:t>
      </w:r>
    </w:p>
    <w:p w:rsidR="0019561E" w:rsidRPr="00635D3C" w:rsidRDefault="0019561E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 xml:space="preserve">předpokládaný počet </w:t>
      </w:r>
      <w:r w:rsidR="005722D8" w:rsidRPr="00635D3C">
        <w:rPr>
          <w:rFonts w:ascii="Cambria" w:hAnsi="Cambria"/>
          <w:sz w:val="24"/>
          <w:szCs w:val="24"/>
        </w:rPr>
        <w:t>účastníků této akce</w:t>
      </w:r>
      <w:r w:rsidRPr="00635D3C">
        <w:rPr>
          <w:rFonts w:ascii="Cambria" w:hAnsi="Cambria"/>
          <w:sz w:val="24"/>
          <w:szCs w:val="24"/>
        </w:rPr>
        <w:t>,</w:t>
      </w:r>
    </w:p>
    <w:p w:rsidR="005722D8" w:rsidRPr="00635D3C" w:rsidRDefault="005722D8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počet osob zajišťujících pořadatelskou službu</w:t>
      </w:r>
    </w:p>
    <w:p w:rsidR="005722D8" w:rsidRPr="00635D3C" w:rsidRDefault="005722D8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údaje o osobě pověřené pořadatelem</w:t>
      </w:r>
      <w:r w:rsidR="008314B0" w:rsidRPr="00635D3C">
        <w:rPr>
          <w:rFonts w:ascii="Cambria" w:hAnsi="Cambria"/>
          <w:sz w:val="24"/>
          <w:szCs w:val="24"/>
        </w:rPr>
        <w:t xml:space="preserve"> podniku k osobní spolupráci s orgány veřejné moci, pokud pořadatel podniku tuto osobu určí,</w:t>
      </w:r>
    </w:p>
    <w:p w:rsidR="005724EB" w:rsidRPr="00635D3C" w:rsidRDefault="005724EB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lhůtu, ve které zajistí úklid místa konání podniku, a</w:t>
      </w:r>
      <w:r w:rsidR="00C50A1E">
        <w:rPr>
          <w:rFonts w:ascii="Cambria" w:hAnsi="Cambria"/>
          <w:sz w:val="24"/>
          <w:szCs w:val="24"/>
        </w:rPr>
        <w:t xml:space="preserve"> způsob tohoto úklidu, jde-li o </w:t>
      </w:r>
      <w:r w:rsidRPr="00635D3C">
        <w:rPr>
          <w:rFonts w:ascii="Cambria" w:hAnsi="Cambria"/>
          <w:sz w:val="24"/>
          <w:szCs w:val="24"/>
        </w:rPr>
        <w:t xml:space="preserve">místa, která nejsou určena a zřízena pro pořádání uvedených podniků, </w:t>
      </w:r>
    </w:p>
    <w:p w:rsidR="005724EB" w:rsidRPr="00635D3C" w:rsidRDefault="005724EB" w:rsidP="007D7094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způsob zajištění obecných povinností při nakládání s odpady vzniklými při pořádání podniku</w:t>
      </w:r>
      <w:r w:rsidR="000C1B41">
        <w:rPr>
          <w:rStyle w:val="Znakapoznpodarou"/>
          <w:rFonts w:ascii="Cambria" w:hAnsi="Cambria"/>
          <w:sz w:val="24"/>
          <w:szCs w:val="24"/>
        </w:rPr>
        <w:footnoteReference w:id="1"/>
      </w:r>
      <w:r w:rsidRPr="00635D3C">
        <w:rPr>
          <w:rFonts w:ascii="Cambria" w:hAnsi="Cambria"/>
          <w:sz w:val="24"/>
          <w:szCs w:val="24"/>
        </w:rPr>
        <w:t>,</w:t>
      </w:r>
    </w:p>
    <w:p w:rsidR="008326D5" w:rsidRDefault="00C50A1E" w:rsidP="008326D5">
      <w:pPr>
        <w:pStyle w:val="Zkladntextodsazen2"/>
        <w:numPr>
          <w:ilvl w:val="0"/>
          <w:numId w:val="7"/>
        </w:numPr>
        <w:tabs>
          <w:tab w:val="left" w:pos="36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způsob </w:t>
      </w:r>
      <w:r w:rsidR="005724EB" w:rsidRPr="00635D3C">
        <w:rPr>
          <w:rFonts w:ascii="Cambria" w:hAnsi="Cambria"/>
          <w:sz w:val="24"/>
          <w:szCs w:val="24"/>
        </w:rPr>
        <w:t>zajištění podmínek stanovených zvláštními právními předpisy v oblasti požární ochrany</w:t>
      </w:r>
      <w:r w:rsidR="000C1B41">
        <w:rPr>
          <w:rStyle w:val="Znakapoznpodarou"/>
          <w:rFonts w:ascii="Cambria" w:hAnsi="Cambria"/>
          <w:sz w:val="24"/>
          <w:szCs w:val="24"/>
        </w:rPr>
        <w:footnoteReference w:id="2"/>
      </w:r>
      <w:r w:rsidR="000C1B41">
        <w:rPr>
          <w:rFonts w:ascii="Cambria" w:hAnsi="Cambria"/>
          <w:sz w:val="24"/>
          <w:szCs w:val="24"/>
        </w:rPr>
        <w:t>.</w:t>
      </w:r>
    </w:p>
    <w:p w:rsidR="00C50A1E" w:rsidRPr="00EB25BF" w:rsidRDefault="00C50A1E" w:rsidP="00C50A1E">
      <w:pPr>
        <w:pStyle w:val="Zkladntextodsazen2"/>
        <w:tabs>
          <w:tab w:val="left" w:pos="360"/>
        </w:tabs>
        <w:spacing w:line="120" w:lineRule="auto"/>
        <w:ind w:left="788" w:firstLine="0"/>
        <w:rPr>
          <w:rFonts w:ascii="Cambria" w:hAnsi="Cambria"/>
          <w:sz w:val="24"/>
          <w:szCs w:val="24"/>
        </w:rPr>
      </w:pPr>
    </w:p>
    <w:p w:rsidR="0099647B" w:rsidRDefault="0099647B" w:rsidP="00EB25BF">
      <w:pPr>
        <w:pStyle w:val="Zkladntextodsazen2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Žádost</w:t>
      </w:r>
      <w:r w:rsidR="000C1B41">
        <w:rPr>
          <w:rStyle w:val="Znakapoznpodarou"/>
          <w:rFonts w:ascii="Cambria" w:hAnsi="Cambria"/>
          <w:sz w:val="24"/>
          <w:szCs w:val="24"/>
        </w:rPr>
        <w:footnoteReference w:id="3"/>
      </w:r>
      <w:r w:rsidRPr="00635D3C">
        <w:rPr>
          <w:rFonts w:ascii="Cambria" w:hAnsi="Cambria"/>
          <w:sz w:val="24"/>
          <w:szCs w:val="24"/>
        </w:rPr>
        <w:t xml:space="preserve"> o udělení výjimky z časového omezení, se podává v rámci plnění oznamovací povinnosti</w:t>
      </w:r>
      <w:r w:rsidR="006F4F56" w:rsidRPr="00635D3C">
        <w:rPr>
          <w:rFonts w:ascii="Cambria" w:hAnsi="Cambria"/>
          <w:sz w:val="24"/>
          <w:szCs w:val="24"/>
        </w:rPr>
        <w:t xml:space="preserve"> </w:t>
      </w:r>
      <w:r w:rsidR="00E07E18" w:rsidRPr="00635D3C">
        <w:rPr>
          <w:rFonts w:ascii="Cambria" w:hAnsi="Cambria"/>
          <w:sz w:val="24"/>
          <w:szCs w:val="24"/>
        </w:rPr>
        <w:t>a žádost je nutno řádně zdůvodnit</w:t>
      </w:r>
      <w:r w:rsidRPr="00635D3C">
        <w:rPr>
          <w:rFonts w:ascii="Cambria" w:hAnsi="Cambria"/>
          <w:sz w:val="24"/>
          <w:szCs w:val="24"/>
        </w:rPr>
        <w:t>.</w:t>
      </w:r>
    </w:p>
    <w:p w:rsidR="00C50A1E" w:rsidRPr="00EB25BF" w:rsidRDefault="00C50A1E" w:rsidP="00C50A1E">
      <w:pPr>
        <w:pStyle w:val="Zkladntextodsazen2"/>
        <w:spacing w:line="120" w:lineRule="auto"/>
        <w:ind w:left="425" w:firstLine="0"/>
        <w:rPr>
          <w:rFonts w:ascii="Cambria" w:hAnsi="Cambria"/>
          <w:sz w:val="24"/>
          <w:szCs w:val="24"/>
        </w:rPr>
      </w:pPr>
    </w:p>
    <w:p w:rsidR="00886814" w:rsidRPr="00635D3C" w:rsidRDefault="00886814" w:rsidP="00886814">
      <w:pPr>
        <w:pStyle w:val="Zkladntextodsazen2"/>
        <w:numPr>
          <w:ilvl w:val="3"/>
          <w:numId w:val="1"/>
        </w:numPr>
        <w:tabs>
          <w:tab w:val="clear" w:pos="2880"/>
          <w:tab w:val="num" w:pos="426"/>
        </w:tabs>
        <w:ind w:left="426" w:hanging="426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>V případech, kdy podnik je plánován uskutečnit na veřejném prostranství, které není v majetku obce, pořadatel k oznámení dokládá souhlas vlastníka nebo uživatele tohoto prostranství, není-li jím sám pořadatel.</w:t>
      </w:r>
    </w:p>
    <w:p w:rsidR="00886814" w:rsidRPr="00635D3C" w:rsidRDefault="00886814" w:rsidP="008326D5">
      <w:pPr>
        <w:rPr>
          <w:rFonts w:ascii="Cambria" w:hAnsi="Cambria"/>
        </w:rPr>
      </w:pPr>
    </w:p>
    <w:p w:rsidR="0019561E" w:rsidRPr="00635D3C" w:rsidRDefault="00EB25BF" w:rsidP="002448DA">
      <w:pPr>
        <w:pStyle w:val="Nadpis2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</w:t>
      </w:r>
      <w:r w:rsidR="0019561E" w:rsidRPr="00635D3C">
        <w:rPr>
          <w:rFonts w:ascii="Cambria" w:hAnsi="Cambria"/>
          <w:b/>
          <w:bCs/>
        </w:rPr>
        <w:t xml:space="preserve"> </w:t>
      </w:r>
      <w:r w:rsidR="00C50A1E">
        <w:rPr>
          <w:rFonts w:ascii="Cambria" w:hAnsi="Cambria"/>
          <w:b/>
          <w:bCs/>
        </w:rPr>
        <w:t>3</w:t>
      </w:r>
    </w:p>
    <w:p w:rsidR="00EB25BF" w:rsidRDefault="00B14EFD" w:rsidP="00EB25BF">
      <w:pPr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Pořadatelská služba</w:t>
      </w:r>
    </w:p>
    <w:p w:rsidR="00C50A1E" w:rsidRDefault="00C50A1E" w:rsidP="00C50A1E">
      <w:pPr>
        <w:spacing w:line="120" w:lineRule="auto"/>
        <w:jc w:val="center"/>
        <w:rPr>
          <w:rFonts w:ascii="Cambria" w:hAnsi="Cambria"/>
          <w:b/>
          <w:bCs/>
        </w:rPr>
      </w:pPr>
    </w:p>
    <w:p w:rsidR="0019561E" w:rsidRPr="00EB25BF" w:rsidRDefault="0019561E" w:rsidP="00EB25BF">
      <w:pPr>
        <w:ind w:firstLine="709"/>
        <w:jc w:val="both"/>
        <w:rPr>
          <w:rFonts w:ascii="Cambria" w:hAnsi="Cambria"/>
          <w:b/>
          <w:bCs/>
        </w:rPr>
      </w:pPr>
      <w:r w:rsidRPr="00635D3C">
        <w:rPr>
          <w:rFonts w:ascii="Cambria" w:hAnsi="Cambria"/>
        </w:rPr>
        <w:t>Pořadatel je povinen zajistit, aby</w:t>
      </w:r>
      <w:r w:rsidR="00690177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člen</w:t>
      </w:r>
      <w:r w:rsidR="00690177" w:rsidRPr="00635D3C">
        <w:rPr>
          <w:rFonts w:ascii="Cambria" w:hAnsi="Cambria"/>
        </w:rPr>
        <w:t>ové</w:t>
      </w:r>
      <w:r w:rsidRPr="00635D3C">
        <w:rPr>
          <w:rFonts w:ascii="Cambria" w:hAnsi="Cambria"/>
        </w:rPr>
        <w:t xml:space="preserve"> pořadatelské služby byl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</w:t>
      </w:r>
      <w:r w:rsidR="00B14EFD" w:rsidRPr="00635D3C">
        <w:rPr>
          <w:rFonts w:ascii="Cambria" w:hAnsi="Cambria"/>
        </w:rPr>
        <w:t>označen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viditelným nápisem „Pořadatelská služba“ a byl</w:t>
      </w:r>
      <w:r w:rsidR="00690177" w:rsidRPr="00635D3C">
        <w:rPr>
          <w:rFonts w:ascii="Cambria" w:hAnsi="Cambria"/>
        </w:rPr>
        <w:t>i</w:t>
      </w:r>
      <w:r w:rsidR="00B14EFD" w:rsidRPr="00635D3C">
        <w:rPr>
          <w:rFonts w:ascii="Cambria" w:hAnsi="Cambria"/>
        </w:rPr>
        <w:t xml:space="preserve"> </w:t>
      </w:r>
      <w:r w:rsidRPr="00635D3C">
        <w:rPr>
          <w:rFonts w:ascii="Cambria" w:hAnsi="Cambria"/>
        </w:rPr>
        <w:t>přítomn</w:t>
      </w:r>
      <w:r w:rsidR="00690177" w:rsidRPr="00635D3C">
        <w:rPr>
          <w:rFonts w:ascii="Cambria" w:hAnsi="Cambria"/>
        </w:rPr>
        <w:t>i</w:t>
      </w:r>
      <w:r w:rsidRPr="00635D3C">
        <w:rPr>
          <w:rFonts w:ascii="Cambria" w:hAnsi="Cambria"/>
        </w:rPr>
        <w:t xml:space="preserve"> v p</w:t>
      </w:r>
      <w:r w:rsidR="008326D5" w:rsidRPr="00635D3C">
        <w:rPr>
          <w:rFonts w:ascii="Cambria" w:hAnsi="Cambria"/>
        </w:rPr>
        <w:t>r</w:t>
      </w:r>
      <w:r w:rsidRPr="00635D3C">
        <w:rPr>
          <w:rFonts w:ascii="Cambria" w:hAnsi="Cambria"/>
        </w:rPr>
        <w:t>ůběhu konání celé akce</w:t>
      </w:r>
      <w:r w:rsidR="008326D5" w:rsidRPr="00635D3C">
        <w:rPr>
          <w:rFonts w:ascii="Cambria" w:hAnsi="Cambria"/>
        </w:rPr>
        <w:t>,</w:t>
      </w:r>
      <w:r w:rsidR="00B14EFD" w:rsidRPr="00635D3C">
        <w:rPr>
          <w:rFonts w:ascii="Cambria" w:hAnsi="Cambria"/>
        </w:rPr>
        <w:t xml:space="preserve"> </w:t>
      </w:r>
    </w:p>
    <w:p w:rsidR="00DD7BE2" w:rsidRPr="00635D3C" w:rsidRDefault="00DD7BE2" w:rsidP="00EB25BF">
      <w:pPr>
        <w:pStyle w:val="Hlava"/>
        <w:spacing w:before="0"/>
        <w:jc w:val="both"/>
        <w:rPr>
          <w:rFonts w:ascii="Cambria" w:hAnsi="Cambria"/>
        </w:rPr>
      </w:pPr>
    </w:p>
    <w:p w:rsidR="0019561E" w:rsidRPr="00635D3C" w:rsidRDefault="00C50A1E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4</w:t>
      </w:r>
    </w:p>
    <w:p w:rsidR="00BE3B8F" w:rsidRDefault="00BE3B8F" w:rsidP="00EB25BF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Zrušovací ustanovení</w:t>
      </w:r>
    </w:p>
    <w:p w:rsidR="00C50A1E" w:rsidRPr="00EB25BF" w:rsidRDefault="00C50A1E" w:rsidP="00C50A1E">
      <w:pPr>
        <w:pStyle w:val="Zkladntext"/>
        <w:tabs>
          <w:tab w:val="left" w:pos="540"/>
        </w:tabs>
        <w:spacing w:line="120" w:lineRule="auto"/>
        <w:jc w:val="center"/>
        <w:rPr>
          <w:rFonts w:ascii="Cambria" w:hAnsi="Cambria"/>
          <w:b/>
          <w:bCs/>
        </w:rPr>
      </w:pPr>
    </w:p>
    <w:p w:rsidR="00A37542" w:rsidRPr="00635D3C" w:rsidRDefault="00BE3B8F" w:rsidP="00EB25BF">
      <w:pPr>
        <w:pStyle w:val="Zkladntext2"/>
        <w:ind w:firstLine="709"/>
        <w:jc w:val="both"/>
        <w:rPr>
          <w:rFonts w:ascii="Cambria" w:hAnsi="Cambria"/>
          <w:sz w:val="24"/>
          <w:szCs w:val="24"/>
        </w:rPr>
      </w:pPr>
      <w:r w:rsidRPr="00635D3C">
        <w:rPr>
          <w:rFonts w:ascii="Cambria" w:hAnsi="Cambria"/>
          <w:sz w:val="24"/>
          <w:szCs w:val="24"/>
        </w:rPr>
        <w:t xml:space="preserve">Zrušuje se Obecně závazná vyhláška č. </w:t>
      </w:r>
      <w:r w:rsidR="00A37542" w:rsidRPr="00635D3C">
        <w:rPr>
          <w:rFonts w:ascii="Cambria" w:hAnsi="Cambria"/>
          <w:sz w:val="24"/>
          <w:szCs w:val="24"/>
        </w:rPr>
        <w:t xml:space="preserve"> </w:t>
      </w:r>
      <w:r w:rsidR="00690AD6" w:rsidRPr="00635D3C">
        <w:rPr>
          <w:rFonts w:ascii="Cambria" w:hAnsi="Cambria"/>
          <w:sz w:val="24"/>
          <w:szCs w:val="24"/>
        </w:rPr>
        <w:t>4</w:t>
      </w:r>
      <w:r w:rsidR="00A37542" w:rsidRPr="00635D3C">
        <w:rPr>
          <w:rFonts w:ascii="Cambria" w:hAnsi="Cambria"/>
          <w:sz w:val="24"/>
          <w:szCs w:val="24"/>
        </w:rPr>
        <w:t xml:space="preserve">/2007 ze dne </w:t>
      </w:r>
      <w:r w:rsidR="00690AD6" w:rsidRPr="00635D3C">
        <w:rPr>
          <w:rFonts w:ascii="Cambria" w:hAnsi="Cambria"/>
          <w:sz w:val="24"/>
          <w:szCs w:val="24"/>
        </w:rPr>
        <w:t>1.</w:t>
      </w:r>
      <w:r w:rsidR="00971621" w:rsidRPr="00635D3C">
        <w:rPr>
          <w:rFonts w:ascii="Cambria" w:hAnsi="Cambria"/>
          <w:sz w:val="24"/>
          <w:szCs w:val="24"/>
        </w:rPr>
        <w:t xml:space="preserve"> </w:t>
      </w:r>
      <w:r w:rsidR="00690AD6" w:rsidRPr="00635D3C">
        <w:rPr>
          <w:rFonts w:ascii="Cambria" w:hAnsi="Cambria"/>
          <w:sz w:val="24"/>
          <w:szCs w:val="24"/>
        </w:rPr>
        <w:t>10.</w:t>
      </w:r>
      <w:r w:rsidR="00A37542" w:rsidRPr="00635D3C">
        <w:rPr>
          <w:rFonts w:ascii="Cambria" w:hAnsi="Cambria"/>
          <w:sz w:val="24"/>
          <w:szCs w:val="24"/>
        </w:rPr>
        <w:t xml:space="preserve"> 2007 o stanovení podmínek pro pořádání, průběh a ukončení veřejnosti přístupných tanečních zábav, diskoték a jiných kulturních podniků k zajištění veřejného pořádku</w:t>
      </w:r>
      <w:r w:rsidR="00C50A1E">
        <w:rPr>
          <w:rFonts w:ascii="Cambria" w:hAnsi="Cambria"/>
          <w:sz w:val="24"/>
          <w:szCs w:val="24"/>
        </w:rPr>
        <w:t>.</w:t>
      </w:r>
    </w:p>
    <w:p w:rsidR="00E54F28" w:rsidRPr="00635D3C" w:rsidRDefault="00E54F28" w:rsidP="00A37542">
      <w:pPr>
        <w:pStyle w:val="Zkladntext"/>
        <w:tabs>
          <w:tab w:val="left" w:pos="540"/>
        </w:tabs>
        <w:rPr>
          <w:rFonts w:ascii="Cambria" w:hAnsi="Cambria"/>
          <w:b/>
          <w:bCs/>
        </w:rPr>
      </w:pPr>
    </w:p>
    <w:p w:rsidR="00A37542" w:rsidRPr="00635D3C" w:rsidRDefault="00C50A1E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Článek 5</w:t>
      </w:r>
    </w:p>
    <w:p w:rsidR="0019561E" w:rsidRPr="00635D3C" w:rsidRDefault="0019561E" w:rsidP="002448DA">
      <w:pPr>
        <w:pStyle w:val="Zkladntext"/>
        <w:tabs>
          <w:tab w:val="left" w:pos="540"/>
        </w:tabs>
        <w:jc w:val="center"/>
        <w:rPr>
          <w:rFonts w:ascii="Cambria" w:hAnsi="Cambria"/>
          <w:b/>
          <w:bCs/>
        </w:rPr>
      </w:pPr>
      <w:r w:rsidRPr="00635D3C">
        <w:rPr>
          <w:rFonts w:ascii="Cambria" w:hAnsi="Cambria"/>
          <w:b/>
          <w:bCs/>
        </w:rPr>
        <w:t>Účinnost</w:t>
      </w:r>
    </w:p>
    <w:p w:rsidR="0019561E" w:rsidRPr="00635D3C" w:rsidRDefault="0019561E" w:rsidP="002448DA">
      <w:pPr>
        <w:pStyle w:val="Zkladntext"/>
        <w:tabs>
          <w:tab w:val="left" w:pos="540"/>
        </w:tabs>
        <w:spacing w:line="120" w:lineRule="auto"/>
        <w:jc w:val="center"/>
        <w:rPr>
          <w:rFonts w:ascii="Cambria" w:hAnsi="Cambria"/>
        </w:rPr>
      </w:pPr>
    </w:p>
    <w:p w:rsidR="0019561E" w:rsidRPr="00635D3C" w:rsidRDefault="0019561E" w:rsidP="00774A68">
      <w:pPr>
        <w:pStyle w:val="Zkladntext"/>
        <w:tabs>
          <w:tab w:val="left" w:pos="720"/>
        </w:tabs>
        <w:jc w:val="center"/>
        <w:rPr>
          <w:rFonts w:ascii="Cambria" w:hAnsi="Cambria"/>
        </w:rPr>
      </w:pPr>
      <w:r w:rsidRPr="00635D3C">
        <w:rPr>
          <w:rFonts w:ascii="Cambria" w:hAnsi="Cambria"/>
        </w:rPr>
        <w:t>Tato obecně závazná vyhláška nabývá účinnosti</w:t>
      </w:r>
      <w:r w:rsidR="00690AD6" w:rsidRPr="00635D3C">
        <w:rPr>
          <w:rFonts w:ascii="Cambria" w:hAnsi="Cambria"/>
        </w:rPr>
        <w:t xml:space="preserve"> 1.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10.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2016</w:t>
      </w:r>
      <w:r w:rsidRPr="00635D3C">
        <w:rPr>
          <w:rFonts w:ascii="Cambria" w:hAnsi="Cambria"/>
        </w:rPr>
        <w:t>.</w:t>
      </w:r>
    </w:p>
    <w:p w:rsidR="0019561E" w:rsidRPr="00635D3C" w:rsidRDefault="0019561E" w:rsidP="002448DA">
      <w:pPr>
        <w:pStyle w:val="Nadpis3"/>
        <w:rPr>
          <w:rFonts w:ascii="Cambria" w:hAnsi="Cambria"/>
          <w:b/>
          <w:bCs/>
        </w:rPr>
      </w:pPr>
    </w:p>
    <w:p w:rsidR="0019561E" w:rsidRPr="00635D3C" w:rsidRDefault="0019561E" w:rsidP="002448DA">
      <w:pPr>
        <w:rPr>
          <w:rFonts w:ascii="Cambria" w:hAnsi="Cambria"/>
        </w:rPr>
      </w:pPr>
    </w:p>
    <w:p w:rsidR="0019561E" w:rsidRPr="00635D3C" w:rsidRDefault="0019561E" w:rsidP="002448DA">
      <w:pPr>
        <w:jc w:val="both"/>
        <w:rPr>
          <w:rFonts w:ascii="Cambria" w:hAnsi="Cambria"/>
        </w:rPr>
      </w:pPr>
    </w:p>
    <w:p w:rsidR="00C845B9" w:rsidRDefault="00C845B9" w:rsidP="002448DA">
      <w:pPr>
        <w:jc w:val="both"/>
        <w:rPr>
          <w:rFonts w:ascii="Cambria" w:hAnsi="Cambria"/>
        </w:rPr>
      </w:pPr>
    </w:p>
    <w:p w:rsidR="00C50A1E" w:rsidRPr="00635D3C" w:rsidRDefault="00C50A1E" w:rsidP="002448DA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3B4BD3" w:rsidRPr="00635D3C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D3" w:rsidRPr="000C1B41" w:rsidRDefault="003B4BD3" w:rsidP="00B33783">
            <w:pPr>
              <w:jc w:val="center"/>
              <w:rPr>
                <w:rFonts w:ascii="Cambria" w:hAnsi="Cambria"/>
                <w:b/>
              </w:rPr>
            </w:pPr>
            <w:r w:rsidRPr="000C1B41">
              <w:rPr>
                <w:rFonts w:ascii="Cambria" w:hAnsi="Cambria"/>
                <w:b/>
              </w:rPr>
              <w:t>Jindřich  Dolák</w:t>
            </w:r>
          </w:p>
          <w:p w:rsidR="003B4BD3" w:rsidRPr="00635D3C" w:rsidRDefault="00C50A1E" w:rsidP="00B337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3B4BD3" w:rsidRPr="00635D3C">
              <w:rPr>
                <w:rFonts w:ascii="Cambria" w:hAnsi="Cambria"/>
              </w:rPr>
              <w:t>ístostarosta</w:t>
            </w:r>
            <w:r>
              <w:rPr>
                <w:rFonts w:ascii="Cambria" w:hAnsi="Cambria"/>
              </w:rPr>
              <w:t xml:space="preserve"> obce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B4BD3" w:rsidRPr="00635D3C" w:rsidRDefault="003B4BD3" w:rsidP="00B337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B4BD3" w:rsidRPr="00635D3C" w:rsidRDefault="003B4BD3" w:rsidP="00B337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4BD3" w:rsidRPr="000C1B41" w:rsidRDefault="00690AD6" w:rsidP="00B33783">
            <w:pPr>
              <w:jc w:val="center"/>
              <w:rPr>
                <w:rFonts w:ascii="Cambria" w:hAnsi="Cambria"/>
                <w:b/>
              </w:rPr>
            </w:pPr>
            <w:r w:rsidRPr="000C1B41">
              <w:rPr>
                <w:rFonts w:ascii="Cambria" w:hAnsi="Cambria"/>
                <w:b/>
              </w:rPr>
              <w:t>Zdeněk Voltr</w:t>
            </w:r>
          </w:p>
          <w:p w:rsidR="003B4BD3" w:rsidRPr="00635D3C" w:rsidRDefault="00C50A1E" w:rsidP="00B337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  <w:r w:rsidR="003B4BD3" w:rsidRPr="00635D3C">
              <w:rPr>
                <w:rFonts w:ascii="Cambria" w:hAnsi="Cambria"/>
              </w:rPr>
              <w:t>tarosta</w:t>
            </w:r>
            <w:r>
              <w:rPr>
                <w:rFonts w:ascii="Cambria" w:hAnsi="Cambria"/>
              </w:rPr>
              <w:t xml:space="preserve"> obce</w:t>
            </w:r>
          </w:p>
        </w:tc>
      </w:tr>
    </w:tbl>
    <w:p w:rsidR="00886814" w:rsidRDefault="00886814" w:rsidP="000C1B41">
      <w:pPr>
        <w:jc w:val="both"/>
        <w:rPr>
          <w:rFonts w:ascii="Cambria" w:hAnsi="Cambria"/>
        </w:rPr>
      </w:pPr>
    </w:p>
    <w:p w:rsidR="000C1B41" w:rsidRPr="00EB25BF" w:rsidRDefault="000C1B41" w:rsidP="000C1B41">
      <w:pPr>
        <w:jc w:val="both"/>
        <w:rPr>
          <w:rFonts w:ascii="Cambria" w:hAnsi="Cambria"/>
          <w:sz w:val="20"/>
          <w:szCs w:val="20"/>
        </w:rPr>
      </w:pPr>
    </w:p>
    <w:p w:rsidR="0019561E" w:rsidRPr="00635D3C" w:rsidRDefault="0019561E" w:rsidP="002448DA">
      <w:pPr>
        <w:jc w:val="both"/>
        <w:rPr>
          <w:rFonts w:ascii="Cambria" w:hAnsi="Cambria"/>
        </w:rPr>
      </w:pPr>
      <w:r w:rsidRPr="00635D3C">
        <w:rPr>
          <w:rFonts w:ascii="Cambria" w:hAnsi="Cambria"/>
        </w:rPr>
        <w:t>Vyvěšeno na úřední desce dne:</w:t>
      </w:r>
      <w:r w:rsidR="00E70100" w:rsidRPr="00635D3C">
        <w:rPr>
          <w:rFonts w:ascii="Cambria" w:hAnsi="Cambria"/>
        </w:rPr>
        <w:t xml:space="preserve"> </w:t>
      </w:r>
      <w:r w:rsidR="00FA37B0">
        <w:rPr>
          <w:rFonts w:ascii="Cambria" w:hAnsi="Cambria"/>
        </w:rPr>
        <w:t xml:space="preserve">1. </w:t>
      </w:r>
      <w:bookmarkStart w:id="0" w:name="_GoBack"/>
      <w:bookmarkEnd w:id="0"/>
      <w:r w:rsidR="00FA37B0">
        <w:rPr>
          <w:rFonts w:ascii="Cambria" w:hAnsi="Cambria"/>
        </w:rPr>
        <w:t xml:space="preserve">9. </w:t>
      </w:r>
      <w:r w:rsidR="00690AD6" w:rsidRPr="00635D3C">
        <w:rPr>
          <w:rFonts w:ascii="Cambria" w:hAnsi="Cambria"/>
        </w:rPr>
        <w:t>2016</w:t>
      </w:r>
    </w:p>
    <w:p w:rsidR="0019561E" w:rsidRPr="00635D3C" w:rsidRDefault="0019561E">
      <w:pPr>
        <w:jc w:val="both"/>
        <w:rPr>
          <w:rFonts w:ascii="Cambria" w:hAnsi="Cambria"/>
        </w:rPr>
      </w:pPr>
      <w:r w:rsidRPr="00635D3C">
        <w:rPr>
          <w:rFonts w:ascii="Cambria" w:hAnsi="Cambria"/>
        </w:rPr>
        <w:t>Sejmuto z úřední desky dne:</w:t>
      </w:r>
      <w:r w:rsidR="00E70100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1</w:t>
      </w:r>
      <w:r w:rsidR="00FA37B0">
        <w:rPr>
          <w:rFonts w:ascii="Cambria" w:hAnsi="Cambria"/>
        </w:rPr>
        <w:t>9</w:t>
      </w:r>
      <w:r w:rsidR="00690AD6" w:rsidRPr="00635D3C">
        <w:rPr>
          <w:rFonts w:ascii="Cambria" w:hAnsi="Cambria"/>
        </w:rPr>
        <w:t>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9.</w:t>
      </w:r>
      <w:r w:rsidR="00971621" w:rsidRPr="00635D3C">
        <w:rPr>
          <w:rFonts w:ascii="Cambria" w:hAnsi="Cambria"/>
        </w:rPr>
        <w:t xml:space="preserve"> </w:t>
      </w:r>
      <w:r w:rsidR="00690AD6" w:rsidRPr="00635D3C">
        <w:rPr>
          <w:rFonts w:ascii="Cambria" w:hAnsi="Cambria"/>
        </w:rPr>
        <w:t>2016</w:t>
      </w:r>
    </w:p>
    <w:sectPr w:rsidR="0019561E" w:rsidRPr="00635D3C" w:rsidSect="00BC116D">
      <w:pgSz w:w="11906" w:h="16838"/>
      <w:pgMar w:top="851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53" w:rsidRDefault="00E62D53" w:rsidP="000C1B41">
      <w:r>
        <w:separator/>
      </w:r>
    </w:p>
  </w:endnote>
  <w:endnote w:type="continuationSeparator" w:id="0">
    <w:p w:rsidR="00E62D53" w:rsidRDefault="00E62D53" w:rsidP="000C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53" w:rsidRDefault="00E62D53" w:rsidP="000C1B41">
      <w:r>
        <w:separator/>
      </w:r>
    </w:p>
  </w:footnote>
  <w:footnote w:type="continuationSeparator" w:id="0">
    <w:p w:rsidR="00E62D53" w:rsidRDefault="00E62D53" w:rsidP="000C1B41">
      <w:r>
        <w:continuationSeparator/>
      </w:r>
    </w:p>
  </w:footnote>
  <w:footnote w:id="1">
    <w:p w:rsidR="000C1B41" w:rsidRPr="000C1B41" w:rsidRDefault="000C1B41" w:rsidP="000C1B41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§ 12 zákona č. 185/2001 Sb., o odpadech a o změně některých dalších zákonů, ve znění pozdějších předpisů.</w:t>
      </w:r>
    </w:p>
  </w:footnote>
  <w:footnote w:id="2">
    <w:p w:rsidR="000C1B41" w:rsidRPr="000C1B41" w:rsidRDefault="000C1B41" w:rsidP="000C1B41">
      <w:pPr>
        <w:jc w:val="both"/>
        <w:rPr>
          <w:rFonts w:ascii="Cambria" w:hAnsi="Cambria"/>
          <w:sz w:val="20"/>
          <w:szCs w:val="20"/>
        </w:rPr>
      </w:pPr>
      <w:r w:rsidRPr="000C1B41">
        <w:rPr>
          <w:rStyle w:val="Znakapoznpodarou"/>
          <w:rFonts w:ascii="Cambria" w:hAnsi="Cambria"/>
          <w:sz w:val="20"/>
          <w:szCs w:val="20"/>
        </w:rPr>
        <w:footnoteRef/>
      </w:r>
      <w:r w:rsidRPr="000C1B41">
        <w:rPr>
          <w:rFonts w:ascii="Cambria" w:hAnsi="Cambria"/>
          <w:sz w:val="20"/>
          <w:szCs w:val="20"/>
        </w:rPr>
        <w:t xml:space="preserve"> zákon č. 133/1985 Sb., o požární ochraně, ve znění pozdějších předpisů; obecně závazná vyhláška obce vydaná na základě § 29 odst. 1 písm. o) bod 2, zákona o požární ochraně; nařízení kraje vydané na základě § 27 odst. 2 písm. b) bod 5, zákona o požární ochraně. </w:t>
      </w:r>
    </w:p>
  </w:footnote>
  <w:footnote w:id="3">
    <w:p w:rsidR="000C1B41" w:rsidRPr="000C1B41" w:rsidRDefault="000C1B41" w:rsidP="000C1B41">
      <w:pPr>
        <w:pStyle w:val="Textpoznpodarou"/>
        <w:rPr>
          <w:rFonts w:ascii="Cambria" w:hAnsi="Cambria"/>
        </w:rPr>
      </w:pPr>
      <w:r w:rsidRPr="000C1B41">
        <w:rPr>
          <w:rStyle w:val="Znakapoznpodarou"/>
          <w:rFonts w:ascii="Cambria" w:hAnsi="Cambria"/>
        </w:rPr>
        <w:footnoteRef/>
      </w:r>
      <w:r w:rsidRPr="000C1B41">
        <w:rPr>
          <w:rFonts w:ascii="Cambria" w:hAnsi="Cambria"/>
        </w:rPr>
        <w:t xml:space="preserve"> § 37 zákona č. 500/2004 Sb., správního řádu,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6664"/>
    <w:multiLevelType w:val="hybridMultilevel"/>
    <w:tmpl w:val="775225CA"/>
    <w:lvl w:ilvl="0" w:tplc="71F8BE7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071754B"/>
    <w:multiLevelType w:val="hybridMultilevel"/>
    <w:tmpl w:val="CEE02594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43B10"/>
    <w:multiLevelType w:val="hybridMultilevel"/>
    <w:tmpl w:val="C4A68DA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23C30"/>
    <w:multiLevelType w:val="hybridMultilevel"/>
    <w:tmpl w:val="D2FA40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4169"/>
    <w:multiLevelType w:val="hybridMultilevel"/>
    <w:tmpl w:val="E676E7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D4A09"/>
    <w:multiLevelType w:val="hybridMultilevel"/>
    <w:tmpl w:val="8C0E6A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D02F7"/>
    <w:multiLevelType w:val="hybridMultilevel"/>
    <w:tmpl w:val="11460018"/>
    <w:lvl w:ilvl="0" w:tplc="1396B8F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6FA3110A"/>
    <w:multiLevelType w:val="hybridMultilevel"/>
    <w:tmpl w:val="4B986B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D1080C"/>
    <w:multiLevelType w:val="hybridMultilevel"/>
    <w:tmpl w:val="F1BAF950"/>
    <w:lvl w:ilvl="0" w:tplc="04163D8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E4F7E49"/>
    <w:multiLevelType w:val="hybridMultilevel"/>
    <w:tmpl w:val="24D8DDC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19561E"/>
    <w:rsid w:val="000A5DAA"/>
    <w:rsid w:val="000C1B41"/>
    <w:rsid w:val="000E2398"/>
    <w:rsid w:val="00124B51"/>
    <w:rsid w:val="0013421D"/>
    <w:rsid w:val="00161F31"/>
    <w:rsid w:val="0019561E"/>
    <w:rsid w:val="001C616F"/>
    <w:rsid w:val="001C7CF5"/>
    <w:rsid w:val="001D6005"/>
    <w:rsid w:val="001E1E7C"/>
    <w:rsid w:val="002448DA"/>
    <w:rsid w:val="0024637D"/>
    <w:rsid w:val="00293030"/>
    <w:rsid w:val="0030026C"/>
    <w:rsid w:val="003B4BD3"/>
    <w:rsid w:val="003D523C"/>
    <w:rsid w:val="00401CBB"/>
    <w:rsid w:val="00411B36"/>
    <w:rsid w:val="00490F49"/>
    <w:rsid w:val="004946F3"/>
    <w:rsid w:val="004B6C45"/>
    <w:rsid w:val="00543630"/>
    <w:rsid w:val="00555D12"/>
    <w:rsid w:val="005722D8"/>
    <w:rsid w:val="005724EB"/>
    <w:rsid w:val="005B600E"/>
    <w:rsid w:val="006031EF"/>
    <w:rsid w:val="00612CFB"/>
    <w:rsid w:val="00617D70"/>
    <w:rsid w:val="00624087"/>
    <w:rsid w:val="00627C62"/>
    <w:rsid w:val="006301E4"/>
    <w:rsid w:val="00635D3C"/>
    <w:rsid w:val="00681EAB"/>
    <w:rsid w:val="00690177"/>
    <w:rsid w:val="00690AD6"/>
    <w:rsid w:val="006F4F56"/>
    <w:rsid w:val="00717E5B"/>
    <w:rsid w:val="00774A68"/>
    <w:rsid w:val="007D4BD3"/>
    <w:rsid w:val="007D7094"/>
    <w:rsid w:val="008314B0"/>
    <w:rsid w:val="008326D5"/>
    <w:rsid w:val="00886699"/>
    <w:rsid w:val="00886814"/>
    <w:rsid w:val="009131A2"/>
    <w:rsid w:val="00930057"/>
    <w:rsid w:val="00971621"/>
    <w:rsid w:val="0099647B"/>
    <w:rsid w:val="00A37542"/>
    <w:rsid w:val="00A47875"/>
    <w:rsid w:val="00AE5BF2"/>
    <w:rsid w:val="00B14EFD"/>
    <w:rsid w:val="00B33783"/>
    <w:rsid w:val="00B40222"/>
    <w:rsid w:val="00B60E6C"/>
    <w:rsid w:val="00B814C5"/>
    <w:rsid w:val="00B95DDC"/>
    <w:rsid w:val="00BA3DA3"/>
    <w:rsid w:val="00BC116D"/>
    <w:rsid w:val="00BE3B8F"/>
    <w:rsid w:val="00C25178"/>
    <w:rsid w:val="00C50A1E"/>
    <w:rsid w:val="00C845B9"/>
    <w:rsid w:val="00CA451F"/>
    <w:rsid w:val="00CA5F24"/>
    <w:rsid w:val="00D90646"/>
    <w:rsid w:val="00D96CA4"/>
    <w:rsid w:val="00DD7BE2"/>
    <w:rsid w:val="00E07E18"/>
    <w:rsid w:val="00E24993"/>
    <w:rsid w:val="00E54F28"/>
    <w:rsid w:val="00E62D53"/>
    <w:rsid w:val="00E70100"/>
    <w:rsid w:val="00E9182D"/>
    <w:rsid w:val="00EA46ED"/>
    <w:rsid w:val="00EB25BF"/>
    <w:rsid w:val="00EE277D"/>
    <w:rsid w:val="00EF124A"/>
    <w:rsid w:val="00EF5294"/>
    <w:rsid w:val="00F1272C"/>
    <w:rsid w:val="00FA37B0"/>
    <w:rsid w:val="00FB0436"/>
    <w:rsid w:val="00FD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79C6B0-AF75-4AEF-88BF-EAA00377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77D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E277D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EE277D"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EE277D"/>
    <w:pPr>
      <w:keepNext/>
      <w:jc w:val="center"/>
      <w:outlineLvl w:val="2"/>
    </w:pPr>
    <w:rPr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617D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E277D"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7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27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27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277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277D"/>
    <w:rPr>
      <w:rFonts w:asciiTheme="minorHAnsi" w:eastAsiaTheme="minorEastAsia" w:hAnsiTheme="minorHAnsi" w:cstheme="minorBidi"/>
      <w:b/>
      <w:bCs/>
    </w:rPr>
  </w:style>
  <w:style w:type="paragraph" w:styleId="Nzev">
    <w:name w:val="Title"/>
    <w:basedOn w:val="Normln"/>
    <w:link w:val="NzevChar"/>
    <w:uiPriority w:val="99"/>
    <w:qFormat/>
    <w:rsid w:val="00EE277D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EE277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EE277D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E277D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E277D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E277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EE27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77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EE277D"/>
    <w:rPr>
      <w:vertAlign w:val="superscript"/>
    </w:rPr>
  </w:style>
  <w:style w:type="paragraph" w:customStyle="1" w:styleId="Hlava">
    <w:name w:val="Hlava"/>
    <w:basedOn w:val="Normln"/>
    <w:uiPriority w:val="99"/>
    <w:rsid w:val="00EE277D"/>
    <w:pPr>
      <w:spacing w:before="240"/>
      <w:jc w:val="center"/>
    </w:pPr>
  </w:style>
  <w:style w:type="paragraph" w:customStyle="1" w:styleId="Paragraf">
    <w:name w:val="Paragraf"/>
    <w:basedOn w:val="Normln"/>
    <w:uiPriority w:val="99"/>
    <w:rsid w:val="00EE277D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rsid w:val="00EE277D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EE277D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rsid w:val="00EE277D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semiHidden/>
    <w:rsid w:val="00EE277D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E277D"/>
    <w:rPr>
      <w:rFonts w:ascii="Segoe UI" w:hAnsi="Segoe UI" w:cs="Segoe UI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E277D"/>
    <w:pPr>
      <w:autoSpaceDE/>
      <w:autoSpaceDN/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277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E277D"/>
    <w:pPr>
      <w:tabs>
        <w:tab w:val="left" w:pos="1134"/>
      </w:tabs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E277D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EE277D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E277D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E277D"/>
    <w:pPr>
      <w:autoSpaceDE/>
      <w:autoSpaceDN/>
      <w:spacing w:line="240" w:lineRule="atLeast"/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E277D"/>
    <w:rPr>
      <w:sz w:val="16"/>
      <w:szCs w:val="16"/>
    </w:rPr>
  </w:style>
  <w:style w:type="paragraph" w:styleId="Podtitul">
    <w:name w:val="Subtitle"/>
    <w:basedOn w:val="Normln"/>
    <w:link w:val="PodtitulChar"/>
    <w:uiPriority w:val="99"/>
    <w:qFormat/>
    <w:rsid w:val="00EE277D"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EE277D"/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26C"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rsid w:val="00635D3C"/>
    <w:pPr>
      <w:suppressAutoHyphens/>
      <w:overflowPunct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ycapy_Co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54C50-F0A3-4BCA-A830-A583BD58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Účetní</cp:lastModifiedBy>
  <cp:revision>3</cp:revision>
  <cp:lastPrinted>2016-08-19T07:53:00Z</cp:lastPrinted>
  <dcterms:created xsi:type="dcterms:W3CDTF">2016-08-24T06:08:00Z</dcterms:created>
  <dcterms:modified xsi:type="dcterms:W3CDTF">2016-08-30T12:49:00Z</dcterms:modified>
</cp:coreProperties>
</file>