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8CB3" w14:textId="77777777" w:rsidR="00CB3556" w:rsidRDefault="00CB3556" w:rsidP="00CB3556">
      <w:pPr>
        <w:jc w:val="center"/>
        <w:rPr>
          <w:b/>
          <w:sz w:val="52"/>
          <w:szCs w:val="52"/>
        </w:rPr>
      </w:pPr>
      <w:r w:rsidRPr="009468BA">
        <w:rPr>
          <w:noProof/>
        </w:rPr>
        <w:drawing>
          <wp:inline distT="0" distB="0" distL="0" distR="0" wp14:anchorId="39F8B71B" wp14:editId="159565BF">
            <wp:extent cx="708660" cy="784860"/>
            <wp:effectExtent l="0" t="0" r="0" b="0"/>
            <wp:docPr id="1100101893" name="Obrázek 2" descr="X:\Sdilena_ sl _Cel\Znak obce\Zna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Sdilena_ sl _Cel\Znak obce\Znak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4F1">
        <w:rPr>
          <w:b/>
          <w:sz w:val="52"/>
          <w:szCs w:val="52"/>
        </w:rPr>
        <w:t xml:space="preserve"> </w:t>
      </w:r>
    </w:p>
    <w:p w14:paraId="729A4A11" w14:textId="77777777" w:rsidR="00CB3556" w:rsidRDefault="00CB3556" w:rsidP="00CB3556">
      <w:pPr>
        <w:jc w:val="center"/>
        <w:rPr>
          <w:b/>
          <w:sz w:val="52"/>
          <w:szCs w:val="52"/>
        </w:rPr>
      </w:pPr>
    </w:p>
    <w:p w14:paraId="11BC93E2" w14:textId="77777777" w:rsidR="00CB3556" w:rsidRPr="0040780B" w:rsidRDefault="00CB3556" w:rsidP="00CB3556">
      <w:pPr>
        <w:jc w:val="center"/>
        <w:rPr>
          <w:b/>
          <w:sz w:val="40"/>
          <w:szCs w:val="40"/>
        </w:rPr>
      </w:pPr>
      <w:r w:rsidRPr="0040780B">
        <w:rPr>
          <w:b/>
          <w:sz w:val="40"/>
          <w:szCs w:val="40"/>
        </w:rPr>
        <w:t>Obec Horní Dvořiště</w:t>
      </w:r>
    </w:p>
    <w:p w14:paraId="0A820B50" w14:textId="77777777" w:rsidR="00CB3556" w:rsidRPr="0040780B" w:rsidRDefault="00CB3556" w:rsidP="00CB3556">
      <w:pPr>
        <w:jc w:val="center"/>
        <w:rPr>
          <w:b/>
          <w:sz w:val="40"/>
          <w:szCs w:val="40"/>
        </w:rPr>
      </w:pPr>
      <w:r w:rsidRPr="0040780B">
        <w:rPr>
          <w:b/>
          <w:sz w:val="40"/>
          <w:szCs w:val="40"/>
        </w:rPr>
        <w:t>Zastupitelstvo obce Horní Dvořiště</w:t>
      </w:r>
    </w:p>
    <w:p w14:paraId="560FABF8" w14:textId="7777777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EADF141" w14:textId="77777777" w:rsidR="00CB3556" w:rsidRPr="0062486B" w:rsidRDefault="00CB355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3FA225F8" w:rsidR="005545D7" w:rsidRDefault="002D7132" w:rsidP="00CB35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CB3556">
        <w:rPr>
          <w:rFonts w:ascii="Arial" w:hAnsi="Arial" w:cs="Arial"/>
          <w:b/>
        </w:rPr>
        <w:t xml:space="preserve"> Horní Dvořiště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749BCAD" w14:textId="77777777" w:rsidR="00CB3556" w:rsidRDefault="00CB3556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2FE891" w14:textId="77777777" w:rsidR="00CB3556" w:rsidRDefault="00CB3556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0C6A897" w:rsidR="002D7132" w:rsidRPr="00CB3556" w:rsidRDefault="002D7132" w:rsidP="0058411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Zastupitelstvo </w:t>
      </w:r>
      <w:r w:rsidRPr="00387A99">
        <w:rPr>
          <w:rFonts w:ascii="Calibri" w:hAnsi="Calibri" w:cs="Calibri"/>
          <w:sz w:val="22"/>
          <w:szCs w:val="22"/>
        </w:rPr>
        <w:t xml:space="preserve">obce </w:t>
      </w:r>
      <w:r w:rsidR="00CB3556" w:rsidRPr="00387A99">
        <w:rPr>
          <w:rFonts w:ascii="Calibri" w:hAnsi="Calibri" w:cs="Calibri"/>
          <w:sz w:val="22"/>
          <w:szCs w:val="22"/>
        </w:rPr>
        <w:t xml:space="preserve">Horní Dvořiště </w:t>
      </w:r>
      <w:r w:rsidRPr="00387A99">
        <w:rPr>
          <w:rFonts w:ascii="Calibri" w:hAnsi="Calibri" w:cs="Calibri"/>
          <w:sz w:val="22"/>
          <w:szCs w:val="22"/>
        </w:rPr>
        <w:t xml:space="preserve">se na </w:t>
      </w:r>
      <w:r w:rsidRPr="00CB3556">
        <w:rPr>
          <w:rFonts w:ascii="Calibri" w:hAnsi="Calibri" w:cs="Calibri"/>
          <w:sz w:val="22"/>
          <w:szCs w:val="22"/>
        </w:rPr>
        <w:t>svém zasedání dne</w:t>
      </w:r>
      <w:r w:rsidR="00CB3556" w:rsidRPr="00CB3556">
        <w:rPr>
          <w:rFonts w:ascii="Calibri" w:hAnsi="Calibri" w:cs="Calibri"/>
          <w:sz w:val="22"/>
          <w:szCs w:val="22"/>
        </w:rPr>
        <w:t xml:space="preserve"> 0</w:t>
      </w:r>
      <w:r w:rsidR="00EA1EC2">
        <w:rPr>
          <w:rFonts w:ascii="Calibri" w:hAnsi="Calibri" w:cs="Calibri"/>
          <w:sz w:val="22"/>
          <w:szCs w:val="22"/>
        </w:rPr>
        <w:t>6</w:t>
      </w:r>
      <w:r w:rsidR="00CB3556" w:rsidRPr="00CB3556">
        <w:rPr>
          <w:rFonts w:ascii="Calibri" w:hAnsi="Calibri" w:cs="Calibri"/>
          <w:sz w:val="22"/>
          <w:szCs w:val="22"/>
        </w:rPr>
        <w:t xml:space="preserve">. </w:t>
      </w:r>
      <w:r w:rsidR="00EA1EC2">
        <w:rPr>
          <w:rFonts w:ascii="Calibri" w:hAnsi="Calibri" w:cs="Calibri"/>
          <w:sz w:val="22"/>
          <w:szCs w:val="22"/>
        </w:rPr>
        <w:t>11</w:t>
      </w:r>
      <w:r w:rsidR="00CB3556" w:rsidRPr="00CB3556">
        <w:rPr>
          <w:rFonts w:ascii="Calibri" w:hAnsi="Calibri" w:cs="Calibri"/>
          <w:sz w:val="22"/>
          <w:szCs w:val="22"/>
        </w:rPr>
        <w:t>. 2025</w:t>
      </w:r>
      <w:r w:rsidRPr="00CB3556">
        <w:rPr>
          <w:rFonts w:ascii="Calibri" w:hAnsi="Calibri" w:cs="Calibri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CB3556">
        <w:rPr>
          <w:rFonts w:ascii="Calibri" w:hAnsi="Calibri" w:cs="Calibr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CB3556">
        <w:rPr>
          <w:rFonts w:ascii="Calibri" w:hAnsi="Calibri" w:cs="Calibri"/>
          <w:sz w:val="22"/>
          <w:szCs w:val="22"/>
        </w:rPr>
        <w:t>a § 84 odst.</w:t>
      </w:r>
      <w:r w:rsidR="00584110" w:rsidRPr="00CB3556">
        <w:rPr>
          <w:rFonts w:ascii="Calibri" w:hAnsi="Calibri" w:cs="Calibri"/>
          <w:sz w:val="22"/>
          <w:szCs w:val="22"/>
        </w:rPr>
        <w:t> </w:t>
      </w:r>
      <w:r w:rsidRPr="00CB3556">
        <w:rPr>
          <w:rFonts w:ascii="Calibri" w:hAnsi="Calibri" w:cs="Calibr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CB3556">
        <w:rPr>
          <w:rFonts w:ascii="Calibri" w:hAnsi="Calibri" w:cs="Calibri"/>
          <w:sz w:val="22"/>
          <w:szCs w:val="22"/>
        </w:rPr>
        <w:t xml:space="preserve"> (dále jen „vyhláška“)</w:t>
      </w:r>
      <w:r w:rsidRPr="00CB3556">
        <w:rPr>
          <w:rFonts w:ascii="Calibri" w:hAnsi="Calibri" w:cs="Calibri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AB5A90A" w14:textId="77777777" w:rsidR="00CB3556" w:rsidRPr="00CB3556" w:rsidRDefault="00CB3556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DD3EC1" w14:textId="77777777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>Čl. 1</w:t>
      </w:r>
    </w:p>
    <w:p w14:paraId="41BD3759" w14:textId="4A33DA38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>Předmět</w:t>
      </w:r>
    </w:p>
    <w:p w14:paraId="130124E1" w14:textId="77777777" w:rsidR="005545D7" w:rsidRPr="00CB3556" w:rsidRDefault="005545D7" w:rsidP="0058411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1582F9C" w14:textId="5B6BAD10" w:rsidR="00887BCF" w:rsidRPr="00CB3556" w:rsidRDefault="005545D7" w:rsidP="00584110">
      <w:pPr>
        <w:spacing w:after="12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CB3556">
        <w:rPr>
          <w:rFonts w:ascii="Calibri" w:hAnsi="Calibri" w:cs="Calibri"/>
          <w:sz w:val="22"/>
          <w:szCs w:val="22"/>
        </w:rPr>
        <w:t>Předmětem této vyhlášky je stanovení výjimečných případů, při nichž je doba nočního klidu vymezena</w:t>
      </w:r>
      <w:r w:rsidR="00557677" w:rsidRPr="00CB3556">
        <w:rPr>
          <w:rFonts w:ascii="Calibri" w:hAnsi="Calibri" w:cs="Calibri"/>
          <w:sz w:val="22"/>
          <w:szCs w:val="22"/>
        </w:rPr>
        <w:t xml:space="preserve"> odlišně od zákona</w:t>
      </w:r>
      <w:r w:rsidR="002332AE" w:rsidRPr="00CB3556">
        <w:rPr>
          <w:rFonts w:ascii="Calibri" w:hAnsi="Calibri" w:cs="Calibri"/>
          <w:sz w:val="22"/>
          <w:szCs w:val="22"/>
        </w:rPr>
        <w:t xml:space="preserve"> o některých přestupcích</w:t>
      </w:r>
      <w:r w:rsidR="00557677" w:rsidRPr="00CB3556">
        <w:rPr>
          <w:rFonts w:ascii="Calibri" w:hAnsi="Calibri" w:cs="Calibri"/>
          <w:sz w:val="22"/>
          <w:szCs w:val="22"/>
        </w:rPr>
        <w:t>.</w:t>
      </w:r>
    </w:p>
    <w:p w14:paraId="2F27226E" w14:textId="77777777" w:rsidR="005545D7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9D9852" w14:textId="77777777" w:rsidR="00CB3556" w:rsidRPr="00CB3556" w:rsidRDefault="00CB3556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6096A1" w14:textId="77777777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>Čl. 2</w:t>
      </w:r>
    </w:p>
    <w:p w14:paraId="137F541A" w14:textId="77777777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>Doba nočního klidu</w:t>
      </w:r>
    </w:p>
    <w:p w14:paraId="16CA2EB8" w14:textId="77777777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56F0CB0" w14:textId="77777777" w:rsidR="005545D7" w:rsidRPr="00CB3556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CB3556">
        <w:rPr>
          <w:rFonts w:ascii="Calibri" w:hAnsi="Calibri" w:cs="Calibri"/>
          <w:sz w:val="22"/>
          <w:szCs w:val="22"/>
        </w:rPr>
        <w:t>dvacáté druhé do šesté</w:t>
      </w:r>
      <w:r w:rsidRPr="00CB3556">
        <w:rPr>
          <w:rFonts w:ascii="Calibri" w:hAnsi="Calibri" w:cs="Calibri"/>
          <w:sz w:val="22"/>
          <w:szCs w:val="22"/>
        </w:rPr>
        <w:t xml:space="preserve"> hodiny.</w:t>
      </w:r>
      <w:r w:rsidRPr="00CB3556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4EEB25C" w14:textId="77777777" w:rsidR="00CB3556" w:rsidRPr="00CB3556" w:rsidRDefault="00CB3556" w:rsidP="00584110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4889467" w14:textId="77777777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lastRenderedPageBreak/>
        <w:t>Čl. 3</w:t>
      </w:r>
    </w:p>
    <w:p w14:paraId="66B21D71" w14:textId="55977336" w:rsidR="005545D7" w:rsidRPr="00CB3556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 xml:space="preserve">Stanovení výjimečných případů, </w:t>
      </w:r>
      <w:r w:rsidR="002D7132" w:rsidRPr="00CB3556">
        <w:rPr>
          <w:rFonts w:ascii="Calibri" w:hAnsi="Calibri" w:cs="Calibri"/>
          <w:b/>
        </w:rPr>
        <w:br/>
      </w:r>
      <w:r w:rsidRPr="00CB3556">
        <w:rPr>
          <w:rFonts w:ascii="Calibri" w:hAnsi="Calibri" w:cs="Calibri"/>
          <w:b/>
        </w:rPr>
        <w:t>při nichž je doba nočního klidu vymezena</w:t>
      </w:r>
      <w:r w:rsidR="00557677" w:rsidRPr="00CB3556">
        <w:rPr>
          <w:rFonts w:ascii="Calibri" w:hAnsi="Calibri" w:cs="Calibri"/>
          <w:b/>
        </w:rPr>
        <w:t xml:space="preserve"> odlišně od zákona</w:t>
      </w:r>
      <w:r w:rsidRPr="00CB3556">
        <w:rPr>
          <w:rFonts w:ascii="Calibri" w:hAnsi="Calibri" w:cs="Calibri"/>
          <w:b/>
        </w:rPr>
        <w:t xml:space="preserve"> </w:t>
      </w:r>
    </w:p>
    <w:p w14:paraId="5A2052B6" w14:textId="1450B1A2" w:rsidR="005545D7" w:rsidRPr="00CB3556" w:rsidRDefault="005545D7" w:rsidP="00584110">
      <w:pPr>
        <w:tabs>
          <w:tab w:val="left" w:pos="284"/>
        </w:tabs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32C8150E" w14:textId="6BA9A255" w:rsidR="00887BCF" w:rsidRPr="00CB3556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>Doba nočního klidu</w:t>
      </w:r>
      <w:r w:rsidR="00107BCE" w:rsidRPr="00CB3556">
        <w:rPr>
          <w:rFonts w:ascii="Calibri" w:hAnsi="Calibri" w:cs="Calibri"/>
          <w:sz w:val="22"/>
          <w:szCs w:val="22"/>
        </w:rPr>
        <w:t xml:space="preserve"> </w:t>
      </w:r>
      <w:r w:rsidR="00987A7F" w:rsidRPr="00CB3556">
        <w:rPr>
          <w:rFonts w:ascii="Calibri" w:hAnsi="Calibri" w:cs="Calibri"/>
          <w:sz w:val="22"/>
          <w:szCs w:val="22"/>
        </w:rPr>
        <w:t>nemusí být dodrž</w:t>
      </w:r>
      <w:r w:rsidR="00887BCF" w:rsidRPr="00CB3556">
        <w:rPr>
          <w:rFonts w:ascii="Calibri" w:hAnsi="Calibri" w:cs="Calibri"/>
          <w:sz w:val="22"/>
          <w:szCs w:val="22"/>
        </w:rPr>
        <w:t>ována</w:t>
      </w:r>
      <w:r w:rsidR="00987A7F" w:rsidRPr="00CB3556">
        <w:rPr>
          <w:rFonts w:ascii="Calibri" w:hAnsi="Calibri" w:cs="Calibri"/>
          <w:sz w:val="22"/>
          <w:szCs w:val="22"/>
        </w:rPr>
        <w:t>:</w:t>
      </w:r>
    </w:p>
    <w:p w14:paraId="1CBF897C" w14:textId="77777777" w:rsidR="002F05F5" w:rsidRPr="00CB3556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v noci z 31. prosince na 1. </w:t>
      </w:r>
      <w:r w:rsidR="00887BCF" w:rsidRPr="00CB3556">
        <w:rPr>
          <w:rFonts w:ascii="Calibri" w:hAnsi="Calibri" w:cs="Calibri"/>
          <w:sz w:val="22"/>
          <w:szCs w:val="22"/>
        </w:rPr>
        <w:t>l</w:t>
      </w:r>
      <w:r w:rsidRPr="00CB3556">
        <w:rPr>
          <w:rFonts w:ascii="Calibri" w:hAnsi="Calibri" w:cs="Calibri"/>
          <w:sz w:val="22"/>
          <w:szCs w:val="22"/>
        </w:rPr>
        <w:t>edna</w:t>
      </w:r>
      <w:r w:rsidR="00887BCF" w:rsidRPr="00CB3556">
        <w:rPr>
          <w:rFonts w:ascii="Calibri" w:hAnsi="Calibri" w:cs="Calibri"/>
          <w:sz w:val="22"/>
          <w:szCs w:val="22"/>
        </w:rPr>
        <w:t xml:space="preserve"> z důvodu </w:t>
      </w:r>
      <w:r w:rsidR="00F21B18" w:rsidRPr="00CB3556">
        <w:rPr>
          <w:rFonts w:ascii="Calibri" w:hAnsi="Calibri" w:cs="Calibri"/>
          <w:sz w:val="22"/>
          <w:szCs w:val="22"/>
        </w:rPr>
        <w:t>konání oslav příchodu nového roku</w:t>
      </w:r>
      <w:r w:rsidR="002F05F5" w:rsidRPr="00CB3556">
        <w:rPr>
          <w:rFonts w:ascii="Calibri" w:hAnsi="Calibri" w:cs="Calibri"/>
          <w:sz w:val="22"/>
          <w:szCs w:val="22"/>
        </w:rPr>
        <w:t>,</w:t>
      </w:r>
    </w:p>
    <w:p w14:paraId="306202A6" w14:textId="4E6B9AE1" w:rsidR="00CB3556" w:rsidRPr="00CB3556" w:rsidRDefault="00F21B18" w:rsidP="00CB355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>v</w:t>
      </w:r>
      <w:r w:rsidR="00C57C27" w:rsidRPr="00CB3556">
        <w:rPr>
          <w:rFonts w:ascii="Calibri" w:hAnsi="Calibri" w:cs="Calibri"/>
          <w:sz w:val="22"/>
          <w:szCs w:val="22"/>
        </w:rPr>
        <w:t xml:space="preserve"> noci z </w:t>
      </w:r>
      <w:r w:rsidR="005F5D7B" w:rsidRPr="00CB3556">
        <w:rPr>
          <w:rFonts w:ascii="Calibri" w:hAnsi="Calibri" w:cs="Calibri"/>
          <w:sz w:val="22"/>
          <w:szCs w:val="22"/>
        </w:rPr>
        <w:t>30. dubna na 1. května</w:t>
      </w:r>
      <w:r w:rsidR="00D80A83" w:rsidRPr="00CB3556">
        <w:rPr>
          <w:rFonts w:ascii="Calibri" w:hAnsi="Calibri" w:cs="Calibri"/>
          <w:sz w:val="22"/>
          <w:szCs w:val="22"/>
        </w:rPr>
        <w:t xml:space="preserve"> z důvodu konání </w:t>
      </w:r>
      <w:r w:rsidRPr="00CB3556">
        <w:rPr>
          <w:rFonts w:ascii="Calibri" w:hAnsi="Calibri" w:cs="Calibri"/>
          <w:sz w:val="22"/>
          <w:szCs w:val="22"/>
        </w:rPr>
        <w:t xml:space="preserve">tradiční akce </w:t>
      </w:r>
      <w:r w:rsidR="00D80A83" w:rsidRPr="00CB3556">
        <w:rPr>
          <w:rFonts w:ascii="Calibri" w:hAnsi="Calibri" w:cs="Calibri"/>
          <w:sz w:val="22"/>
          <w:szCs w:val="22"/>
        </w:rPr>
        <w:t>Pálení čarodějnic</w:t>
      </w:r>
      <w:r w:rsidR="002F05F5" w:rsidRPr="00CB3556">
        <w:rPr>
          <w:rFonts w:ascii="Calibri" w:hAnsi="Calibri" w:cs="Calibri"/>
          <w:sz w:val="22"/>
          <w:szCs w:val="22"/>
        </w:rPr>
        <w:t>.</w:t>
      </w:r>
    </w:p>
    <w:p w14:paraId="6646A88B" w14:textId="00D445C2" w:rsidR="005545D7" w:rsidRPr="00CB3556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Doba nočního klidu se vymezuje od </w:t>
      </w:r>
      <w:r w:rsidR="005D7286">
        <w:rPr>
          <w:rFonts w:ascii="Calibri" w:hAnsi="Calibri" w:cs="Calibri"/>
          <w:sz w:val="22"/>
          <w:szCs w:val="22"/>
        </w:rPr>
        <w:t>0</w:t>
      </w:r>
      <w:r w:rsidR="00CB3556">
        <w:rPr>
          <w:rFonts w:ascii="Calibri" w:hAnsi="Calibri" w:cs="Calibri"/>
          <w:sz w:val="22"/>
          <w:szCs w:val="22"/>
        </w:rPr>
        <w:t>2 hodin</w:t>
      </w:r>
      <w:r w:rsidRPr="00CB3556">
        <w:rPr>
          <w:rFonts w:ascii="Calibri" w:hAnsi="Calibri" w:cs="Calibri"/>
          <w:sz w:val="22"/>
          <w:szCs w:val="22"/>
        </w:rPr>
        <w:t xml:space="preserve"> do</w:t>
      </w:r>
      <w:r w:rsidR="00CB3556">
        <w:rPr>
          <w:rFonts w:ascii="Calibri" w:hAnsi="Calibri" w:cs="Calibri"/>
          <w:sz w:val="22"/>
          <w:szCs w:val="22"/>
        </w:rPr>
        <w:t xml:space="preserve"> 0</w:t>
      </w:r>
      <w:r w:rsidR="005D7286">
        <w:rPr>
          <w:rFonts w:ascii="Calibri" w:hAnsi="Calibri" w:cs="Calibri"/>
          <w:sz w:val="22"/>
          <w:szCs w:val="22"/>
        </w:rPr>
        <w:t>6</w:t>
      </w:r>
      <w:r w:rsidRPr="00CB3556">
        <w:rPr>
          <w:rFonts w:ascii="Calibri" w:hAnsi="Calibri" w:cs="Calibri"/>
          <w:sz w:val="22"/>
          <w:szCs w:val="22"/>
        </w:rPr>
        <w:t xml:space="preserve"> hodin, a to v následujících případech:</w:t>
      </w:r>
    </w:p>
    <w:p w14:paraId="60788485" w14:textId="59F02892" w:rsidR="004577A0" w:rsidRDefault="005643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577A0" w:rsidRPr="00CB3556">
        <w:rPr>
          <w:rFonts w:ascii="Calibri" w:hAnsi="Calibri" w:cs="Calibri"/>
          <w:sz w:val="22"/>
          <w:szCs w:val="22"/>
        </w:rPr>
        <w:t> noc</w:t>
      </w:r>
      <w:r>
        <w:rPr>
          <w:rFonts w:ascii="Calibri" w:hAnsi="Calibri" w:cs="Calibri"/>
          <w:sz w:val="22"/>
          <w:szCs w:val="22"/>
        </w:rPr>
        <w:t>i</w:t>
      </w:r>
      <w:r w:rsidR="004577A0" w:rsidRPr="00CB3556">
        <w:rPr>
          <w:rFonts w:ascii="Calibri" w:hAnsi="Calibri" w:cs="Calibri"/>
          <w:sz w:val="22"/>
          <w:szCs w:val="22"/>
        </w:rPr>
        <w:t xml:space="preserve"> ze soboty na neděli z důvodu konání </w:t>
      </w:r>
      <w:r w:rsidR="0054272A" w:rsidRPr="00CB3556">
        <w:rPr>
          <w:rFonts w:ascii="Calibri" w:hAnsi="Calibri" w:cs="Calibri"/>
          <w:sz w:val="22"/>
          <w:szCs w:val="22"/>
        </w:rPr>
        <w:t xml:space="preserve">tradičního </w:t>
      </w:r>
      <w:r w:rsidR="00514A76">
        <w:rPr>
          <w:rFonts w:ascii="Calibri" w:hAnsi="Calibri" w:cs="Calibri"/>
          <w:sz w:val="22"/>
          <w:szCs w:val="22"/>
        </w:rPr>
        <w:t>Mysliveckého</w:t>
      </w:r>
      <w:r w:rsidR="004577A0" w:rsidRPr="00CB3556">
        <w:rPr>
          <w:rFonts w:ascii="Calibri" w:hAnsi="Calibri" w:cs="Calibri"/>
          <w:sz w:val="22"/>
          <w:szCs w:val="22"/>
        </w:rPr>
        <w:t xml:space="preserve"> plesu v měsíci </w:t>
      </w:r>
      <w:r w:rsidR="005B7BF1">
        <w:rPr>
          <w:rFonts w:ascii="Calibri" w:hAnsi="Calibri" w:cs="Calibri"/>
          <w:sz w:val="22"/>
          <w:szCs w:val="22"/>
        </w:rPr>
        <w:t>ledn</w:t>
      </w:r>
      <w:r>
        <w:rPr>
          <w:rFonts w:ascii="Calibri" w:hAnsi="Calibri" w:cs="Calibri"/>
          <w:sz w:val="22"/>
          <w:szCs w:val="22"/>
        </w:rPr>
        <w:t>u nebo</w:t>
      </w:r>
      <w:r w:rsidR="005B7BF1">
        <w:rPr>
          <w:rFonts w:ascii="Calibri" w:hAnsi="Calibri" w:cs="Calibri"/>
          <w:sz w:val="22"/>
          <w:szCs w:val="22"/>
        </w:rPr>
        <w:t xml:space="preserve"> </w:t>
      </w:r>
      <w:r w:rsidR="004577A0" w:rsidRPr="00CB3556">
        <w:rPr>
          <w:rFonts w:ascii="Calibri" w:hAnsi="Calibri" w:cs="Calibri"/>
          <w:sz w:val="22"/>
          <w:szCs w:val="22"/>
        </w:rPr>
        <w:t>únor</w:t>
      </w:r>
      <w:r>
        <w:rPr>
          <w:rFonts w:ascii="Calibri" w:hAnsi="Calibri" w:cs="Calibri"/>
          <w:sz w:val="22"/>
          <w:szCs w:val="22"/>
        </w:rPr>
        <w:t>u</w:t>
      </w:r>
      <w:r w:rsidR="004577A0" w:rsidRPr="00CB3556">
        <w:rPr>
          <w:rFonts w:ascii="Calibri" w:hAnsi="Calibri" w:cs="Calibri"/>
          <w:sz w:val="22"/>
          <w:szCs w:val="22"/>
        </w:rPr>
        <w:t>,</w:t>
      </w:r>
    </w:p>
    <w:p w14:paraId="7E725055" w14:textId="1EE3AD73" w:rsidR="00387A99" w:rsidRPr="00387A99" w:rsidRDefault="0056431D" w:rsidP="00387A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387A99" w:rsidRPr="00CB3556">
        <w:rPr>
          <w:rFonts w:ascii="Calibri" w:hAnsi="Calibri" w:cs="Calibri"/>
          <w:sz w:val="22"/>
          <w:szCs w:val="22"/>
        </w:rPr>
        <w:t> noc</w:t>
      </w:r>
      <w:r>
        <w:rPr>
          <w:rFonts w:ascii="Calibri" w:hAnsi="Calibri" w:cs="Calibri"/>
          <w:sz w:val="22"/>
          <w:szCs w:val="22"/>
        </w:rPr>
        <w:t>i</w:t>
      </w:r>
      <w:r w:rsidR="00387A99" w:rsidRPr="00CB3556">
        <w:rPr>
          <w:rFonts w:ascii="Calibri" w:hAnsi="Calibri" w:cs="Calibri"/>
          <w:sz w:val="22"/>
          <w:szCs w:val="22"/>
        </w:rPr>
        <w:t xml:space="preserve"> ze soboty na neděli z důvodu konání tradičního </w:t>
      </w:r>
      <w:r w:rsidR="00387A99">
        <w:rPr>
          <w:rFonts w:ascii="Calibri" w:hAnsi="Calibri" w:cs="Calibri"/>
          <w:sz w:val="22"/>
          <w:szCs w:val="22"/>
        </w:rPr>
        <w:t>Maškarního</w:t>
      </w:r>
      <w:r w:rsidR="00387A99" w:rsidRPr="00CB3556">
        <w:rPr>
          <w:rFonts w:ascii="Calibri" w:hAnsi="Calibri" w:cs="Calibri"/>
          <w:sz w:val="22"/>
          <w:szCs w:val="22"/>
        </w:rPr>
        <w:t xml:space="preserve"> plesu v měsíci </w:t>
      </w:r>
      <w:r w:rsidR="00387A99">
        <w:rPr>
          <w:rFonts w:ascii="Calibri" w:hAnsi="Calibri" w:cs="Calibri"/>
          <w:sz w:val="22"/>
          <w:szCs w:val="22"/>
        </w:rPr>
        <w:t>ledn</w:t>
      </w:r>
      <w:r>
        <w:rPr>
          <w:rFonts w:ascii="Calibri" w:hAnsi="Calibri" w:cs="Calibri"/>
          <w:sz w:val="22"/>
          <w:szCs w:val="22"/>
        </w:rPr>
        <w:t>u nebo</w:t>
      </w:r>
      <w:r w:rsidR="00387A99">
        <w:rPr>
          <w:rFonts w:ascii="Calibri" w:hAnsi="Calibri" w:cs="Calibri"/>
          <w:sz w:val="22"/>
          <w:szCs w:val="22"/>
        </w:rPr>
        <w:t xml:space="preserve"> </w:t>
      </w:r>
      <w:r w:rsidR="00387A99" w:rsidRPr="00CB3556">
        <w:rPr>
          <w:rFonts w:ascii="Calibri" w:hAnsi="Calibri" w:cs="Calibri"/>
          <w:sz w:val="22"/>
          <w:szCs w:val="22"/>
        </w:rPr>
        <w:t>únor</w:t>
      </w:r>
      <w:r>
        <w:rPr>
          <w:rFonts w:ascii="Calibri" w:hAnsi="Calibri" w:cs="Calibri"/>
          <w:sz w:val="22"/>
          <w:szCs w:val="22"/>
        </w:rPr>
        <w:t>u</w:t>
      </w:r>
      <w:r w:rsidR="00387A99" w:rsidRPr="00CB3556">
        <w:rPr>
          <w:rFonts w:ascii="Calibri" w:hAnsi="Calibri" w:cs="Calibri"/>
          <w:sz w:val="22"/>
          <w:szCs w:val="22"/>
        </w:rPr>
        <w:t>,</w:t>
      </w:r>
    </w:p>
    <w:p w14:paraId="7EB59DFB" w14:textId="092237B2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>v noci</w:t>
      </w:r>
      <w:r w:rsidR="005B7BF1">
        <w:rPr>
          <w:rFonts w:ascii="Calibri" w:hAnsi="Calibri" w:cs="Calibri"/>
          <w:sz w:val="22"/>
          <w:szCs w:val="22"/>
        </w:rPr>
        <w:t> ze soboty na neděli</w:t>
      </w:r>
      <w:r w:rsidR="00D80A83" w:rsidRPr="00CB3556">
        <w:rPr>
          <w:rFonts w:ascii="Calibri" w:hAnsi="Calibri" w:cs="Calibri"/>
          <w:sz w:val="22"/>
          <w:szCs w:val="22"/>
        </w:rPr>
        <w:t xml:space="preserve"> </w:t>
      </w:r>
      <w:r w:rsidRPr="00CB3556">
        <w:rPr>
          <w:rFonts w:ascii="Calibri" w:hAnsi="Calibri" w:cs="Calibri"/>
          <w:sz w:val="22"/>
          <w:szCs w:val="22"/>
        </w:rPr>
        <w:t xml:space="preserve">z důvodu konání </w:t>
      </w:r>
      <w:r w:rsidR="0054272A" w:rsidRPr="00CB3556">
        <w:rPr>
          <w:rFonts w:ascii="Calibri" w:hAnsi="Calibri" w:cs="Calibri"/>
          <w:sz w:val="22"/>
          <w:szCs w:val="22"/>
        </w:rPr>
        <w:t xml:space="preserve">tradiční </w:t>
      </w:r>
      <w:r w:rsidR="00D80A83" w:rsidRPr="00CB3556">
        <w:rPr>
          <w:rFonts w:ascii="Calibri" w:hAnsi="Calibri" w:cs="Calibri"/>
          <w:sz w:val="22"/>
          <w:szCs w:val="22"/>
        </w:rPr>
        <w:t>akce „</w:t>
      </w:r>
      <w:r w:rsidR="00387A99">
        <w:rPr>
          <w:rFonts w:ascii="Calibri" w:hAnsi="Calibri" w:cs="Calibri"/>
          <w:sz w:val="22"/>
          <w:szCs w:val="22"/>
        </w:rPr>
        <w:t>Dětský den</w:t>
      </w:r>
      <w:r w:rsidR="00D80A83" w:rsidRPr="00CB3556">
        <w:rPr>
          <w:rFonts w:ascii="Calibri" w:hAnsi="Calibri" w:cs="Calibri"/>
          <w:sz w:val="22"/>
          <w:szCs w:val="22"/>
        </w:rPr>
        <w:t>“</w:t>
      </w:r>
      <w:r w:rsidR="002F05F5" w:rsidRPr="00CB3556">
        <w:rPr>
          <w:rFonts w:ascii="Calibri" w:hAnsi="Calibri" w:cs="Calibri"/>
          <w:sz w:val="22"/>
          <w:szCs w:val="22"/>
        </w:rPr>
        <w:t>,</w:t>
      </w:r>
      <w:r w:rsidR="00387A99">
        <w:rPr>
          <w:rFonts w:ascii="Calibri" w:hAnsi="Calibri" w:cs="Calibri"/>
          <w:sz w:val="22"/>
          <w:szCs w:val="22"/>
        </w:rPr>
        <w:t xml:space="preserve"> konané počátkem měsíce června,</w:t>
      </w:r>
    </w:p>
    <w:p w14:paraId="41965BDC" w14:textId="7BE6B4F0" w:rsidR="00387A99" w:rsidRDefault="00387A99" w:rsidP="00387A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v noci ze soboty na neděli z důvodu konání tradičního </w:t>
      </w:r>
      <w:r>
        <w:rPr>
          <w:rFonts w:ascii="Calibri" w:hAnsi="Calibri" w:cs="Calibri"/>
          <w:sz w:val="22"/>
          <w:szCs w:val="22"/>
        </w:rPr>
        <w:t>Hudebního festivalu v areálu „bývalé roty“</w:t>
      </w:r>
      <w:r w:rsidRPr="00CB3556">
        <w:rPr>
          <w:rFonts w:ascii="Calibri" w:hAnsi="Calibri" w:cs="Calibri"/>
          <w:sz w:val="22"/>
          <w:szCs w:val="22"/>
        </w:rPr>
        <w:t xml:space="preserve"> v měsíci </w:t>
      </w:r>
      <w:r>
        <w:rPr>
          <w:rFonts w:ascii="Calibri" w:hAnsi="Calibri" w:cs="Calibri"/>
          <w:sz w:val="22"/>
          <w:szCs w:val="22"/>
        </w:rPr>
        <w:t>srpnu</w:t>
      </w:r>
      <w:r w:rsidRPr="00CB3556">
        <w:rPr>
          <w:rFonts w:ascii="Calibri" w:hAnsi="Calibri" w:cs="Calibri"/>
          <w:sz w:val="22"/>
          <w:szCs w:val="22"/>
        </w:rPr>
        <w:t>,</w:t>
      </w:r>
    </w:p>
    <w:p w14:paraId="5B86F3B9" w14:textId="04850A5D" w:rsidR="00387A99" w:rsidRPr="00387A99" w:rsidRDefault="00387A99" w:rsidP="00387A9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 xml:space="preserve">v noci ze soboty na neděli z důvodu konání tradičního </w:t>
      </w:r>
      <w:r>
        <w:rPr>
          <w:rFonts w:ascii="Calibri" w:hAnsi="Calibri" w:cs="Calibri"/>
          <w:sz w:val="22"/>
          <w:szCs w:val="22"/>
        </w:rPr>
        <w:t>Fotbalového</w:t>
      </w:r>
      <w:r w:rsidRPr="00CB3556">
        <w:rPr>
          <w:rFonts w:ascii="Calibri" w:hAnsi="Calibri" w:cs="Calibri"/>
          <w:sz w:val="22"/>
          <w:szCs w:val="22"/>
        </w:rPr>
        <w:t xml:space="preserve"> turnaje v měsíci </w:t>
      </w:r>
      <w:r>
        <w:rPr>
          <w:rFonts w:ascii="Calibri" w:hAnsi="Calibri" w:cs="Calibri"/>
          <w:sz w:val="22"/>
          <w:szCs w:val="22"/>
        </w:rPr>
        <w:t>červn</w:t>
      </w:r>
      <w:r w:rsidR="0056431D">
        <w:rPr>
          <w:rFonts w:ascii="Calibri" w:hAnsi="Calibri" w:cs="Calibri"/>
          <w:sz w:val="22"/>
          <w:szCs w:val="22"/>
        </w:rPr>
        <w:t>u nebo</w:t>
      </w:r>
      <w:r>
        <w:rPr>
          <w:rFonts w:ascii="Calibri" w:hAnsi="Calibri" w:cs="Calibri"/>
          <w:sz w:val="22"/>
          <w:szCs w:val="22"/>
        </w:rPr>
        <w:t xml:space="preserve"> červenc</w:t>
      </w:r>
      <w:r w:rsidR="0056431D">
        <w:rPr>
          <w:rFonts w:ascii="Calibri" w:hAnsi="Calibri" w:cs="Calibri"/>
          <w:sz w:val="22"/>
          <w:szCs w:val="22"/>
        </w:rPr>
        <w:t>i</w:t>
      </w:r>
      <w:r w:rsidRPr="00CB3556">
        <w:rPr>
          <w:rFonts w:ascii="Calibri" w:hAnsi="Calibri" w:cs="Calibri"/>
          <w:sz w:val="22"/>
          <w:szCs w:val="22"/>
        </w:rPr>
        <w:t>,</w:t>
      </w:r>
    </w:p>
    <w:p w14:paraId="6BA658AB" w14:textId="5F3EE158" w:rsidR="002F05F5" w:rsidRPr="00CB3556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>v noci z pátku na sobotu z důvodu konání akce „Loučení s</w:t>
      </w:r>
      <w:r w:rsidR="00387A99">
        <w:rPr>
          <w:rFonts w:ascii="Calibri" w:hAnsi="Calibri" w:cs="Calibri"/>
          <w:sz w:val="22"/>
          <w:szCs w:val="22"/>
        </w:rPr>
        <w:t> létem“</w:t>
      </w:r>
      <w:r w:rsidR="0056431D">
        <w:rPr>
          <w:rFonts w:ascii="Calibri" w:hAnsi="Calibri" w:cs="Calibri"/>
          <w:sz w:val="22"/>
          <w:szCs w:val="22"/>
        </w:rPr>
        <w:t xml:space="preserve"> na přelomu měsíce srpna a září.</w:t>
      </w:r>
    </w:p>
    <w:p w14:paraId="671D4486" w14:textId="634A15CE" w:rsidR="005545D7" w:rsidRPr="00CB3556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B3556">
        <w:rPr>
          <w:rFonts w:ascii="Calibri" w:hAnsi="Calibri" w:cs="Calibri"/>
          <w:sz w:val="22"/>
          <w:szCs w:val="22"/>
        </w:rPr>
        <w:t>I</w:t>
      </w:r>
      <w:r w:rsidR="005545D7" w:rsidRPr="00CB3556">
        <w:rPr>
          <w:rFonts w:ascii="Calibri" w:hAnsi="Calibri" w:cs="Calibri"/>
          <w:sz w:val="22"/>
          <w:szCs w:val="22"/>
        </w:rPr>
        <w:t>nformace o konkrétním termínu konání akcí uvedených v</w:t>
      </w:r>
      <w:r w:rsidR="00584110" w:rsidRPr="00CB3556">
        <w:rPr>
          <w:rFonts w:ascii="Calibri" w:hAnsi="Calibri" w:cs="Calibri"/>
          <w:sz w:val="22"/>
          <w:szCs w:val="22"/>
        </w:rPr>
        <w:t> </w:t>
      </w:r>
      <w:r w:rsidR="005545D7" w:rsidRPr="00CB3556">
        <w:rPr>
          <w:rFonts w:ascii="Calibri" w:hAnsi="Calibri" w:cs="Calibri"/>
          <w:sz w:val="22"/>
          <w:szCs w:val="22"/>
        </w:rPr>
        <w:t>odst</w:t>
      </w:r>
      <w:r w:rsidR="00584110" w:rsidRPr="00CB3556">
        <w:rPr>
          <w:rFonts w:ascii="Calibri" w:hAnsi="Calibri" w:cs="Calibri"/>
          <w:sz w:val="22"/>
          <w:szCs w:val="22"/>
        </w:rPr>
        <w:t>.</w:t>
      </w:r>
      <w:r w:rsidR="00387A99">
        <w:rPr>
          <w:rFonts w:ascii="Calibri" w:hAnsi="Calibri" w:cs="Calibri"/>
          <w:sz w:val="22"/>
          <w:szCs w:val="22"/>
        </w:rPr>
        <w:t xml:space="preserve"> 2</w:t>
      </w:r>
      <w:r w:rsidR="005545D7" w:rsidRPr="00CB3556">
        <w:rPr>
          <w:rFonts w:ascii="Calibri" w:hAnsi="Calibri" w:cs="Calibri"/>
          <w:sz w:val="22"/>
          <w:szCs w:val="22"/>
        </w:rPr>
        <w:t xml:space="preserve"> bude zveřejněna obecním úřadem na úřední desce minimálně</w:t>
      </w:r>
      <w:r w:rsidR="00387A99">
        <w:rPr>
          <w:rFonts w:ascii="Calibri" w:hAnsi="Calibri" w:cs="Calibri"/>
          <w:sz w:val="22"/>
          <w:szCs w:val="22"/>
        </w:rPr>
        <w:t xml:space="preserve"> 10</w:t>
      </w:r>
      <w:r w:rsidR="005545D7" w:rsidRPr="00CB3556">
        <w:rPr>
          <w:rFonts w:ascii="Calibri" w:hAnsi="Calibri" w:cs="Calibri"/>
          <w:sz w:val="22"/>
          <w:szCs w:val="22"/>
        </w:rPr>
        <w:t xml:space="preserve"> dnů před datem konání. </w:t>
      </w:r>
    </w:p>
    <w:p w14:paraId="027CFFDE" w14:textId="77777777" w:rsidR="0054272A" w:rsidRPr="00CB3556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Calibri" w:hAnsi="Calibri" w:cs="Calibri"/>
          <w:i/>
          <w:color w:val="ED7D31" w:themeColor="accent2"/>
          <w:sz w:val="20"/>
          <w:szCs w:val="20"/>
        </w:rPr>
      </w:pPr>
    </w:p>
    <w:p w14:paraId="4401C3CD" w14:textId="77777777" w:rsidR="004577A0" w:rsidRPr="00CB3556" w:rsidRDefault="004577A0" w:rsidP="00584110">
      <w:pPr>
        <w:spacing w:line="276" w:lineRule="auto"/>
        <w:rPr>
          <w:rFonts w:ascii="Calibri" w:hAnsi="Calibri" w:cs="Calibri"/>
        </w:rPr>
      </w:pPr>
    </w:p>
    <w:p w14:paraId="1FEC579A" w14:textId="51DBBD8A" w:rsidR="002F05F5" w:rsidRPr="00387A99" w:rsidRDefault="002F05F5" w:rsidP="00387A99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CB3556">
        <w:rPr>
          <w:rFonts w:ascii="Calibri" w:hAnsi="Calibri" w:cs="Calibri"/>
          <w:b/>
        </w:rPr>
        <w:t xml:space="preserve">Čl. </w:t>
      </w:r>
      <w:r w:rsidR="0009705A" w:rsidRPr="00CB3556">
        <w:rPr>
          <w:rFonts w:ascii="Calibri" w:hAnsi="Calibri" w:cs="Calibri"/>
          <w:b/>
        </w:rPr>
        <w:t>5</w:t>
      </w:r>
    </w:p>
    <w:p w14:paraId="4F537A3D" w14:textId="77777777" w:rsidR="00387A99" w:rsidRPr="000156A6" w:rsidRDefault="00387A99" w:rsidP="00387A99">
      <w:pPr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>Účinnost</w:t>
      </w:r>
    </w:p>
    <w:p w14:paraId="50854A27" w14:textId="77777777" w:rsidR="00387A99" w:rsidRPr="00B01CAE" w:rsidRDefault="00387A99" w:rsidP="00387A99">
      <w:pPr>
        <w:rPr>
          <w:rFonts w:ascii="Calibri" w:hAnsi="Calibri" w:cs="Calibri"/>
          <w:sz w:val="22"/>
          <w:szCs w:val="22"/>
        </w:rPr>
      </w:pPr>
      <w:r w:rsidRPr="00B01CAE">
        <w:rPr>
          <w:rFonts w:ascii="Calibri" w:hAnsi="Calibri" w:cs="Calibri"/>
          <w:sz w:val="22"/>
          <w:szCs w:val="22"/>
        </w:rPr>
        <w:t>Tato vyhláška nabývá účinnosti počátkem patnáctého dne následujícího po 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D966875" w14:textId="77777777" w:rsidR="00387A99" w:rsidRPr="00CB3556" w:rsidRDefault="00387A99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0999E75" w14:textId="77777777" w:rsidR="002D7132" w:rsidRPr="00CB3556" w:rsidRDefault="002D7132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8A3BED6" w14:textId="77777777" w:rsidR="00387A99" w:rsidRPr="000156A6" w:rsidRDefault="00387A99" w:rsidP="00387A99">
      <w:pPr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…………………………………………                  </w:t>
      </w:r>
      <w:r w:rsidRPr="000156A6">
        <w:rPr>
          <w:rFonts w:ascii="Calibri" w:hAnsi="Calibri" w:cs="Calibri"/>
          <w:b/>
          <w:sz w:val="22"/>
          <w:szCs w:val="22"/>
        </w:rPr>
        <w:tab/>
        <w:t xml:space="preserve">   </w:t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  <w:t xml:space="preserve">   ……………………………………</w:t>
      </w:r>
    </w:p>
    <w:p w14:paraId="2CDCD2F0" w14:textId="77777777" w:rsidR="00387A99" w:rsidRPr="000156A6" w:rsidRDefault="00387A99" w:rsidP="00387A99">
      <w:pPr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      Marcela Bláhová v.r.                                        </w:t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  <w:t xml:space="preserve">                      Zdeněk </w:t>
      </w:r>
      <w:proofErr w:type="spellStart"/>
      <w:r w:rsidRPr="000156A6">
        <w:rPr>
          <w:rFonts w:ascii="Calibri" w:hAnsi="Calibri" w:cs="Calibri"/>
          <w:b/>
          <w:sz w:val="22"/>
          <w:szCs w:val="22"/>
        </w:rPr>
        <w:t>Kemény</w:t>
      </w:r>
      <w:proofErr w:type="spellEnd"/>
      <w:r w:rsidRPr="000156A6">
        <w:rPr>
          <w:rFonts w:ascii="Calibri" w:hAnsi="Calibri" w:cs="Calibri"/>
          <w:b/>
          <w:sz w:val="22"/>
          <w:szCs w:val="22"/>
        </w:rPr>
        <w:t xml:space="preserve"> v.r.</w:t>
      </w:r>
    </w:p>
    <w:p w14:paraId="70CD93B4" w14:textId="601C866C" w:rsidR="00DA328A" w:rsidRPr="00EA1EC2" w:rsidRDefault="00387A99" w:rsidP="00EA1EC2">
      <w:pPr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           místostarostka                                                                     </w:t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ab/>
        <w:t xml:space="preserve">     starosta</w:t>
      </w:r>
    </w:p>
    <w:sectPr w:rsidR="00DA328A" w:rsidRPr="00EA1EC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3F5F" w14:textId="77777777" w:rsidR="002074D5" w:rsidRDefault="002074D5">
      <w:r>
        <w:separator/>
      </w:r>
    </w:p>
  </w:endnote>
  <w:endnote w:type="continuationSeparator" w:id="0">
    <w:p w14:paraId="0753A045" w14:textId="77777777" w:rsidR="002074D5" w:rsidRDefault="0020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F2E4" w14:textId="77777777" w:rsidR="002074D5" w:rsidRDefault="002074D5">
      <w:r>
        <w:separator/>
      </w:r>
    </w:p>
  </w:footnote>
  <w:footnote w:type="continuationSeparator" w:id="0">
    <w:p w14:paraId="57C3663D" w14:textId="77777777" w:rsidR="002074D5" w:rsidRDefault="002074D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74D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06F6"/>
    <w:rsid w:val="00343072"/>
    <w:rsid w:val="00347C80"/>
    <w:rsid w:val="003541F4"/>
    <w:rsid w:val="003608BE"/>
    <w:rsid w:val="00367B64"/>
    <w:rsid w:val="003759A2"/>
    <w:rsid w:val="00387A99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3E0C"/>
    <w:rsid w:val="00513323"/>
    <w:rsid w:val="00514A76"/>
    <w:rsid w:val="005229CD"/>
    <w:rsid w:val="00523385"/>
    <w:rsid w:val="005304F2"/>
    <w:rsid w:val="00533F5B"/>
    <w:rsid w:val="005350D4"/>
    <w:rsid w:val="0054272A"/>
    <w:rsid w:val="005545D7"/>
    <w:rsid w:val="00557677"/>
    <w:rsid w:val="00557C94"/>
    <w:rsid w:val="0056431D"/>
    <w:rsid w:val="00575630"/>
    <w:rsid w:val="00581E7B"/>
    <w:rsid w:val="00584110"/>
    <w:rsid w:val="00596EBC"/>
    <w:rsid w:val="005B7BF1"/>
    <w:rsid w:val="005D7286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312C"/>
    <w:rsid w:val="00725357"/>
    <w:rsid w:val="00744A2D"/>
    <w:rsid w:val="00771BD5"/>
    <w:rsid w:val="00774C69"/>
    <w:rsid w:val="0079293A"/>
    <w:rsid w:val="00794C82"/>
    <w:rsid w:val="007A537F"/>
    <w:rsid w:val="007B4BBA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19CA"/>
    <w:rsid w:val="00857150"/>
    <w:rsid w:val="008573F5"/>
    <w:rsid w:val="00862799"/>
    <w:rsid w:val="008761D8"/>
    <w:rsid w:val="00876251"/>
    <w:rsid w:val="00887BCF"/>
    <w:rsid w:val="008928E7"/>
    <w:rsid w:val="00893F09"/>
    <w:rsid w:val="00897BCE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267DA"/>
    <w:rsid w:val="00C57C27"/>
    <w:rsid w:val="00C6410F"/>
    <w:rsid w:val="00C82D9F"/>
    <w:rsid w:val="00CB088B"/>
    <w:rsid w:val="00CB3556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87C26"/>
    <w:rsid w:val="00DA328A"/>
    <w:rsid w:val="00DA73D5"/>
    <w:rsid w:val="00DE4D85"/>
    <w:rsid w:val="00DF2532"/>
    <w:rsid w:val="00E15821"/>
    <w:rsid w:val="00E27472"/>
    <w:rsid w:val="00E27608"/>
    <w:rsid w:val="00E31920"/>
    <w:rsid w:val="00E34AAF"/>
    <w:rsid w:val="00E422C7"/>
    <w:rsid w:val="00E432DB"/>
    <w:rsid w:val="00E63D8F"/>
    <w:rsid w:val="00E904EE"/>
    <w:rsid w:val="00EA1EC2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3</cp:revision>
  <cp:lastPrinted>2025-09-09T10:32:00Z</cp:lastPrinted>
  <dcterms:created xsi:type="dcterms:W3CDTF">2025-09-09T10:32:00Z</dcterms:created>
  <dcterms:modified xsi:type="dcterms:W3CDTF">2025-09-18T07:49:00Z</dcterms:modified>
</cp:coreProperties>
</file>