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167EC" w:rsidRDefault="00E12C4A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E67707114CAB4AF4B8E0B8E56EBA55A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p w:rsidR="00850C16" w:rsidRPr="00363B5D" w:rsidRDefault="00E12C4A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4A1BB19703BF4AEF8CCD8F805E6C6B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14AD4">
            <w:rPr>
              <w:rFonts w:ascii="Arial Narrow" w:hAnsi="Arial Narrow"/>
              <w:i/>
              <w:iCs w:val="0"/>
              <w:sz w:val="24"/>
            </w:rPr>
            <w:t>č. 4/2021 o stanovení rozsahu, způsobu a lhůt odstraňování závad ve schůdnosti místních komunikací, chodníků a průjezdních úseků silnic a vymezení chodníků, na kterých se pro jejich malý dopravní význam nezajišťuje schůdnost odstraňováním sněhu a náledí</w:t>
          </w:r>
        </w:sdtContent>
      </w:sdt>
    </w:p>
    <w:p w:rsidR="0016784A" w:rsidRDefault="009C12D6" w:rsidP="0016784A">
      <w:r>
        <w:t>Rada</w:t>
      </w:r>
      <w:r w:rsidR="00CE74B2">
        <w:t xml:space="preserve"> města Karviné na své </w:t>
      </w:r>
      <w:r>
        <w:t>schůzi</w:t>
      </w:r>
      <w:r w:rsidR="00CE74B2">
        <w:t xml:space="preserve"> dne </w:t>
      </w:r>
      <w:sdt>
        <w:sdtPr>
          <w:id w:val="1048578332"/>
          <w:placeholder>
            <w:docPart w:val="EE26F299E7C14CECAD5F8A4BE49345B3"/>
          </w:placeholder>
          <w:date w:fullDate="2021-09-0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972D86">
            <w:t>08.09.2021</w:t>
          </w:r>
        </w:sdtContent>
      </w:sdt>
      <w:r w:rsidR="00CE74B2">
        <w:t xml:space="preserve"> vydal</w:t>
      </w:r>
      <w:r>
        <w:t>a</w:t>
      </w:r>
      <w:r w:rsidR="00CE74B2">
        <w:t xml:space="preserve"> </w:t>
      </w:r>
      <w:r w:rsidR="00972D86" w:rsidRPr="00972D86">
        <w:t>v souladu s § 11 odst. 1 a § 102 odst. 2 písm. d) zákona č. 128/2000 Sb., o obcích (obecní zřízení) ve znění pozdějších předpisů, k uplatnění ustanovení § 27 odst. 5 a  7 zákona č. 13/1997 Sb., o pozemních komunikacích ve znění pozdějších předpisů, toto nařízení</w:t>
      </w:r>
      <w:r w:rsidR="00CE74B2"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972D86" w:rsidRPr="00146264" w:rsidRDefault="00972D86" w:rsidP="00972D86">
      <w:pPr>
        <w:pStyle w:val="rove1"/>
        <w:numPr>
          <w:ilvl w:val="0"/>
          <w:numId w:val="0"/>
        </w:numPr>
        <w:ind w:left="567"/>
      </w:pPr>
      <w:r w:rsidRPr="00146264">
        <w:t>Účelem tohoto nařízení je stanovení rozsahu, způsobu a lhůt odstraňování závad ve schůdnosti místních komunikací, chodníků a průjezdních úseků silnic a vymezení chodníků, na kterých se pro jejich malý dopravní význam nezajišťuje schůdnost odstraňováním sněhu a náledí.</w:t>
      </w:r>
    </w:p>
    <w:p w:rsidR="00972D86" w:rsidRDefault="00972D86" w:rsidP="00972D86">
      <w:pPr>
        <w:pStyle w:val="lnek"/>
      </w:pPr>
    </w:p>
    <w:p w:rsidR="00972D86" w:rsidRPr="00972D86" w:rsidRDefault="00972D86" w:rsidP="00972D86">
      <w:pPr>
        <w:pStyle w:val="Nzevlnku"/>
      </w:pPr>
      <w:r w:rsidRPr="00972D86">
        <w:t xml:space="preserve">Povinnosti vlastníka </w:t>
      </w:r>
    </w:p>
    <w:p w:rsidR="00972D86" w:rsidRPr="00972D86" w:rsidRDefault="00972D86" w:rsidP="00972D86">
      <w:pPr>
        <w:pStyle w:val="rove1"/>
      </w:pPr>
      <w:r w:rsidRPr="00972D86">
        <w:t xml:space="preserve">Na chodnících se sníh odstraňuje a posyp provádí v celé délce chodníku a v šíři nejméně 1,5 m. </w:t>
      </w:r>
    </w:p>
    <w:p w:rsidR="00972D86" w:rsidRPr="00972D86" w:rsidRDefault="00972D86" w:rsidP="00972D86">
      <w:pPr>
        <w:pStyle w:val="rove1"/>
      </w:pPr>
      <w:r w:rsidRPr="00972D86">
        <w:t xml:space="preserve">Smetky a sníh z chodníků je zakázáno shrnovat do vozovky, přičemž se sníh ponechá v hromadách na okraji chodníku při vozovce tak, aby nebyla ztížena jeho nakládka přihrnutím ke stromům nebo sloupům, zataraseny přechody přes komunikace, příchody a vjezdy do budov, plochy potřebné k nakládání a skládání zboží a přístupy k pouličním zařízením (zejména pouličním osvětlením, odpadkovým košům, atd.) </w:t>
      </w:r>
    </w:p>
    <w:p w:rsidR="00972D86" w:rsidRPr="00972D86" w:rsidRDefault="00972D86" w:rsidP="00972D86">
      <w:pPr>
        <w:pStyle w:val="rove1"/>
      </w:pPr>
      <w:r w:rsidRPr="00972D86">
        <w:t xml:space="preserve">V místech a na chodnících používaných jako nástupní (výstupní) prostory veřejné autobusové dopravy je zakázáno provádět kupkování sněhu způsobem, který by znemožnil výstup i nástup do těchto dopravních prostředků. </w:t>
      </w:r>
    </w:p>
    <w:p w:rsidR="00972D86" w:rsidRPr="00972D86" w:rsidRDefault="00972D86" w:rsidP="00972D86">
      <w:pPr>
        <w:pStyle w:val="rove1"/>
      </w:pPr>
      <w:r w:rsidRPr="00972D86">
        <w:t>Průchody musí být čištěny tak, aby odhrnutý sníh nebránil průchodu.</w:t>
      </w:r>
    </w:p>
    <w:p w:rsidR="00972D86" w:rsidRPr="00972D86" w:rsidRDefault="00972D86" w:rsidP="00972D86">
      <w:pPr>
        <w:pStyle w:val="rove1"/>
      </w:pPr>
      <w:r w:rsidRPr="00972D86">
        <w:t xml:space="preserve">Za účelem stanovení rozsahu, způsobu a lhůt odstraňování závad ve schůdnosti místních komunikací a chodníků na území statutárního města Karviné jsou rozděleny místní komunikace a chodníky podle pořadí důležitosti takto: </w:t>
      </w:r>
    </w:p>
    <w:p w:rsidR="00972D86" w:rsidRPr="00972D86" w:rsidRDefault="00972D86" w:rsidP="00972D86">
      <w:pPr>
        <w:pStyle w:val="rove3"/>
      </w:pPr>
      <w:r w:rsidRPr="00972D86">
        <w:t xml:space="preserve">I. pořadí důležitosti - limit pro odstranění závad do 4 hodin od vzniku závady, </w:t>
      </w:r>
    </w:p>
    <w:p w:rsidR="00972D86" w:rsidRPr="00972D86" w:rsidRDefault="00972D86" w:rsidP="00972D86">
      <w:pPr>
        <w:pStyle w:val="rove3"/>
      </w:pPr>
      <w:r w:rsidRPr="00972D86">
        <w:t xml:space="preserve">II. pořadí důležitosti - limit pro odstranění závad do 8 hodin od vzniku závady, </w:t>
      </w:r>
    </w:p>
    <w:p w:rsidR="00972D86" w:rsidRPr="00972D86" w:rsidRDefault="00972D86" w:rsidP="00972D86">
      <w:pPr>
        <w:pStyle w:val="rove3"/>
      </w:pPr>
      <w:r w:rsidRPr="00972D86">
        <w:t xml:space="preserve">III. pořadí důležitosti - limit pro odstranění závad je po ošetření I. a II. pořadí důležitosti, nejpozději do 24 hodin od vzniku závady. </w:t>
      </w:r>
    </w:p>
    <w:p w:rsidR="00972D86" w:rsidRP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</w:rPr>
      </w:pPr>
      <w:r w:rsidRPr="00972D86">
        <w:rPr>
          <w:rFonts w:cs="Arial"/>
          <w:sz w:val="16"/>
          <w:szCs w:val="16"/>
        </w:rPr>
        <w:t xml:space="preserve"> </w:t>
      </w:r>
    </w:p>
    <w:p w:rsidR="00972D86" w:rsidRPr="00972D86" w:rsidRDefault="00972D86" w:rsidP="00972D86">
      <w:pPr>
        <w:pStyle w:val="rove1"/>
      </w:pPr>
      <w:r w:rsidRPr="00972D86">
        <w:t xml:space="preserve">Přesná a celková specifikace rozsahu, způsobu a lhůt odstraňování závad ve  schůdnosti místních komunikací a chodníků je stanovena v Plánu zimní údržby, který je zpracován na základě prováděcích právních předpisů¹ a který je pro každé příslušné zimní období schvalován Radou města Karviné a následně zveřejněn na internetových stránkách města Karviné. </w:t>
      </w:r>
    </w:p>
    <w:p w:rsidR="00972D86" w:rsidRPr="00972D86" w:rsidRDefault="00972D86" w:rsidP="00972D86">
      <w:pPr>
        <w:pStyle w:val="rove1"/>
      </w:pPr>
      <w:r w:rsidRPr="00972D86">
        <w:lastRenderedPageBreak/>
        <w:t xml:space="preserve">Vymezení chodníků, na kterých se pro jejich malý dopravní význam schůdnost odstraňováním sněhu a náledí nezajišťuje, je stanoveno v </w:t>
      </w:r>
      <w:hyperlink r:id="rId7" w:history="1">
        <w:r w:rsidRPr="00972D86">
          <w:rPr>
            <w:u w:val="single"/>
          </w:rPr>
          <w:t>příloze č. 1</w:t>
        </w:r>
      </w:hyperlink>
      <w:r w:rsidRPr="00972D86">
        <w:t xml:space="preserve"> k tomuto nařízení. </w:t>
      </w:r>
    </w:p>
    <w:p w:rsidR="00972D86" w:rsidRPr="00972D86" w:rsidRDefault="00972D86" w:rsidP="00972D86">
      <w:pPr>
        <w:pStyle w:val="rove1"/>
      </w:pPr>
      <w:r w:rsidRPr="00972D86">
        <w:t>Zajišťování schůdnosti na průjezdních úsecích silnic se provádí pouze na přechodech pro chodce. Závady ve schůdnosti průjezdních úseků silnic, které vznikly náledím nebo sněhem, se odstraňují odklizením sněhu a posypáváním náledí a zbytkové vrstvy sněhu po jeho odklizení. Posyp se provádí inertními materiály nebo chemickými prostředky.</w:t>
      </w:r>
    </w:p>
    <w:p w:rsidR="00972D86" w:rsidRPr="00972D86" w:rsidRDefault="00972D86" w:rsidP="00972D86">
      <w:pPr>
        <w:pStyle w:val="rove1"/>
        <w:numPr>
          <w:ilvl w:val="0"/>
          <w:numId w:val="0"/>
        </w:numPr>
        <w:ind w:left="567"/>
      </w:pPr>
      <w:r w:rsidRPr="00972D86">
        <w:t>Na území statutárního města Karviné jsou rozděleny průjezdní úseky silnic podle pořadí důležitosti takto:</w:t>
      </w:r>
    </w:p>
    <w:p w:rsidR="00972D86" w:rsidRPr="00972D86" w:rsidRDefault="00972D86" w:rsidP="00972D86">
      <w:pPr>
        <w:pStyle w:val="rove3"/>
      </w:pPr>
      <w:r w:rsidRPr="00972D86">
        <w:t>I. pořadí důležitosti - limit pro odstranění závad do 3 hodin od vzniku závady:</w:t>
      </w:r>
    </w:p>
    <w:p w:rsidR="00972D86" w:rsidRPr="00972D86" w:rsidRDefault="00972D86" w:rsidP="00972D86">
      <w:pPr>
        <w:pStyle w:val="rove3"/>
        <w:numPr>
          <w:ilvl w:val="0"/>
          <w:numId w:val="0"/>
        </w:numPr>
        <w:ind w:left="1661"/>
      </w:pPr>
      <w:r w:rsidRPr="00972D86">
        <w:t>ul. Bohumínská, Nádražní, Ostravská, tř. 17. listopadu, Borovského, Rudé armády,</w:t>
      </w:r>
    </w:p>
    <w:p w:rsidR="00972D86" w:rsidRPr="00972D86" w:rsidRDefault="00972D86" w:rsidP="00972D86">
      <w:pPr>
        <w:pStyle w:val="rove3"/>
      </w:pPr>
      <w:r w:rsidRPr="00972D86">
        <w:t>II. pořadí důležitosti - limit pro odstranění závad do 6 hodin od vzniku závady:</w:t>
      </w:r>
    </w:p>
    <w:p w:rsidR="00972D86" w:rsidRPr="00972D86" w:rsidRDefault="00972D86" w:rsidP="00972D86">
      <w:pPr>
        <w:pStyle w:val="rove3"/>
        <w:numPr>
          <w:ilvl w:val="0"/>
          <w:numId w:val="0"/>
        </w:numPr>
        <w:ind w:left="1661"/>
      </w:pPr>
      <w:r w:rsidRPr="00972D86">
        <w:t>ul. Havířská, Leonovova, tř.Těreškovové, ul. Kosmonautů, Polská.</w:t>
      </w:r>
    </w:p>
    <w:p w:rsidR="00972D86" w:rsidRPr="00972D86" w:rsidRDefault="00972D86" w:rsidP="00972D86">
      <w:pPr>
        <w:pStyle w:val="rove1"/>
        <w:numPr>
          <w:ilvl w:val="0"/>
          <w:numId w:val="0"/>
        </w:numPr>
        <w:ind w:left="567"/>
      </w:pPr>
      <w:r w:rsidRPr="00972D86">
        <w:t>První a druhé pořadí důležitosti průjezdních úseků silnic je znázorněno v příloze č. 2 k tomuto nařízení.</w:t>
      </w:r>
    </w:p>
    <w:p w:rsidR="00972D86" w:rsidRPr="00972D86" w:rsidRDefault="00972D86" w:rsidP="00972D86">
      <w:pPr>
        <w:pStyle w:val="lnek"/>
      </w:pPr>
    </w:p>
    <w:p w:rsidR="00972D86" w:rsidRPr="00972D86" w:rsidRDefault="00972D86" w:rsidP="00972D86">
      <w:pPr>
        <w:pStyle w:val="Nzevlnku"/>
      </w:pPr>
      <w:r w:rsidRPr="00972D86">
        <w:t xml:space="preserve">Společná a závěrečná ustanovení </w:t>
      </w:r>
    </w:p>
    <w:p w:rsidR="00972D86" w:rsidRPr="00972D86" w:rsidRDefault="00972D86" w:rsidP="00972D86">
      <w:pPr>
        <w:pStyle w:val="rove1"/>
      </w:pPr>
      <w:r w:rsidRPr="00972D86">
        <w:t xml:space="preserve">Porušení povinností stanovených tímto nařízením lze postihnout jako přestupek podle zvláštních právních předpisů². </w:t>
      </w:r>
    </w:p>
    <w:p w:rsidR="00972D86" w:rsidRPr="00972D86" w:rsidRDefault="00972D86" w:rsidP="00972D86">
      <w:pPr>
        <w:pStyle w:val="rove1"/>
      </w:pPr>
      <w:r w:rsidRPr="00972D86">
        <w:t xml:space="preserve">Kontrolu povinností vlastníků nemovitostí uvedených v tomto nařízení provádí zejména strážníci Městské policie Karviná a pověření zaměstnanci Magistrátu města Karviné. </w:t>
      </w:r>
    </w:p>
    <w:p w:rsidR="00972D86" w:rsidRPr="00972D86" w:rsidRDefault="00972D86" w:rsidP="00972D86">
      <w:pPr>
        <w:pStyle w:val="rove1"/>
      </w:pPr>
      <w:r w:rsidRPr="00972D86">
        <w:t xml:space="preserve">Tímto nařízením se </w:t>
      </w:r>
      <w:r w:rsidR="00870641">
        <w:t>ruší</w:t>
      </w:r>
      <w:r w:rsidRPr="00972D86">
        <w:t xml:space="preserve"> nařízení č. 9/2010 o stanovení rozsahu, způsobu a lhůt odstraňování závad ve sjízdnosti a schůdnosti místních komunikací a chodníků a vymezení chodníků, na kterých se pro jejich malý dopravní význam nezajišťuje sjízdnost a schůdnost odstraňováním sněhu a náledí, ve znění pozdějších předpisů, schválené Radou města Karviné dne 5.10.2010. </w:t>
      </w:r>
    </w:p>
    <w:p w:rsidR="00972D86" w:rsidRPr="00972D86" w:rsidRDefault="00972D86" w:rsidP="00972D86">
      <w:pPr>
        <w:pStyle w:val="rove1"/>
      </w:pPr>
      <w:r w:rsidRPr="00972D86">
        <w:t xml:space="preserve">Toto nařízení bylo schváleno usnesením Rady města Karviné č. </w:t>
      </w:r>
      <w:r w:rsidR="00614AD4">
        <w:t xml:space="preserve">2573 </w:t>
      </w:r>
      <w:r w:rsidRPr="00972D86">
        <w:t xml:space="preserve">ze dne 08. 09. 2021. </w:t>
      </w:r>
    </w:p>
    <w:p w:rsidR="00972D86" w:rsidRPr="00972D86" w:rsidRDefault="00972D86" w:rsidP="00972D86">
      <w:pPr>
        <w:pStyle w:val="rove1"/>
      </w:pPr>
      <w:r w:rsidRPr="00972D86">
        <w:t xml:space="preserve">Toto nařízení nabývá účinnosti 15. dnem po dni jeho vyhlášení. </w:t>
      </w:r>
    </w:p>
    <w:p w:rsidR="00870641" w:rsidRDefault="00870641" w:rsidP="00B368BA">
      <w:pPr>
        <w:rPr>
          <w:lang w:bidi="ar-SA"/>
        </w:rPr>
      </w:pPr>
    </w:p>
    <w:p w:rsidR="00614AD4" w:rsidRDefault="00614AD4" w:rsidP="00B368BA">
      <w:pPr>
        <w:rPr>
          <w:lang w:bidi="ar-SA"/>
        </w:rPr>
      </w:pPr>
    </w:p>
    <w:p w:rsidR="00614AD4" w:rsidRDefault="00614AD4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614AD4" w:rsidRDefault="00614AD4" w:rsidP="00B368BA">
      <w:pPr>
        <w:pStyle w:val="Bezmezer"/>
        <w:rPr>
          <w:lang w:bidi="ar-SA"/>
        </w:rPr>
      </w:pPr>
    </w:p>
    <w:p w:rsidR="00614AD4" w:rsidRDefault="00614AD4" w:rsidP="00B368BA">
      <w:pPr>
        <w:pStyle w:val="Bezmezer"/>
        <w:rPr>
          <w:lang w:bidi="ar-SA"/>
        </w:rPr>
      </w:pPr>
    </w:p>
    <w:p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972D86" w:rsidRDefault="00972D86" w:rsidP="00B368BA">
      <w:pPr>
        <w:pStyle w:val="Bezmezer"/>
        <w:jc w:val="center"/>
        <w:rPr>
          <w:lang w:bidi="ar-SA"/>
        </w:rPr>
      </w:pPr>
    </w:p>
    <w:p w:rsidR="00972D86" w:rsidRPr="00972D86" w:rsidRDefault="00972D86" w:rsidP="00972D86">
      <w:pPr>
        <w:pStyle w:val="Bezmezer"/>
        <w:jc w:val="left"/>
        <w:rPr>
          <w:lang w:bidi="ar-SA"/>
        </w:rPr>
      </w:pP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</w:r>
      <w:r w:rsidRPr="00972D86">
        <w:rPr>
          <w:lang w:bidi="ar-SA"/>
        </w:rPr>
        <w:softHyphen/>
        <w:t>______________________</w:t>
      </w:r>
    </w:p>
    <w:p w:rsidR="00972D86" w:rsidRPr="00972D86" w:rsidRDefault="00972D86" w:rsidP="00972D8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 w:rsidRPr="00972D86">
        <w:rPr>
          <w:rFonts w:cs="Arial"/>
          <w:sz w:val="16"/>
          <w:szCs w:val="16"/>
        </w:rPr>
        <w:t>Vyhláška č. 104/1997 Sb. Ministerstva dopravy a spojů, kterou se provádí zákon o pozemních komunikacích</w:t>
      </w:r>
    </w:p>
    <w:p w:rsidR="00972D86" w:rsidRPr="00972D86" w:rsidRDefault="00972D86" w:rsidP="00972D8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left"/>
        <w:rPr>
          <w:rFonts w:cs="Arial"/>
          <w:sz w:val="16"/>
          <w:szCs w:val="16"/>
        </w:rPr>
      </w:pPr>
      <w:r w:rsidRPr="00972D86">
        <w:rPr>
          <w:rFonts w:cs="Arial"/>
          <w:sz w:val="16"/>
          <w:szCs w:val="16"/>
        </w:rPr>
        <w:t>§ 4 zákona č. 251/2016 Sb., o některých přestupcích</w:t>
      </w:r>
    </w:p>
    <w:p w:rsidR="00972D86" w:rsidRPr="00972D86" w:rsidRDefault="00972D86" w:rsidP="00972D86">
      <w:pPr>
        <w:pStyle w:val="Bezmezer"/>
        <w:jc w:val="left"/>
        <w:rPr>
          <w:lang w:bidi="ar-SA"/>
        </w:rPr>
      </w:pPr>
    </w:p>
    <w:p w:rsidR="00972D86" w:rsidRDefault="00972D86">
      <w:pPr>
        <w:jc w:val="left"/>
        <w:rPr>
          <w:lang w:bidi="ar-SA"/>
        </w:rPr>
      </w:pPr>
      <w:r>
        <w:rPr>
          <w:lang w:bidi="ar-SA"/>
        </w:rPr>
        <w:lastRenderedPageBreak/>
        <w:br w:type="page"/>
      </w:r>
    </w:p>
    <w:p w:rsidR="007B30B9" w:rsidRDefault="00972D86" w:rsidP="00363B5D">
      <w:pPr>
        <w:jc w:val="left"/>
        <w:rPr>
          <w:lang w:bidi="ar-SA"/>
        </w:rPr>
      </w:pPr>
      <w:r>
        <w:rPr>
          <w:lang w:bidi="ar-SA"/>
        </w:rPr>
        <w:lastRenderedPageBreak/>
        <w:t>Příloha č. 1</w:t>
      </w:r>
    </w:p>
    <w:p w:rsid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Mapy chodníků s nezajišťovanou schůdností </w:t>
      </w:r>
    </w:p>
    <w:p w:rsid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18"/>
          <w:szCs w:val="18"/>
        </w:rPr>
      </w:pPr>
    </w:p>
    <w:p w:rsid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trike/>
          <w:color w:val="FF0000"/>
          <w:sz w:val="16"/>
          <w:szCs w:val="16"/>
        </w:rPr>
      </w:pPr>
    </w:p>
    <w:p w:rsid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strike/>
          <w:color w:val="FF0000"/>
          <w:sz w:val="16"/>
          <w:szCs w:val="16"/>
        </w:rPr>
      </w:pPr>
      <w:r>
        <w:rPr>
          <w:rFonts w:cs="Arial"/>
          <w:strike/>
          <w:noProof/>
          <w:color w:val="FF0000"/>
          <w:sz w:val="16"/>
          <w:szCs w:val="16"/>
          <w:lang w:eastAsia="cs-CZ" w:bidi="ar-SA"/>
        </w:rPr>
        <w:drawing>
          <wp:inline distT="0" distB="0" distL="0" distR="0" wp14:anchorId="48385021" wp14:editId="3366EB7D">
            <wp:extent cx="5760085" cy="4074160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imní_údržba_Fryštá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trike/>
          <w:noProof/>
          <w:color w:val="FF0000"/>
          <w:sz w:val="16"/>
          <w:szCs w:val="16"/>
          <w:lang w:eastAsia="cs-CZ" w:bidi="ar-SA"/>
        </w:rPr>
        <w:lastRenderedPageBreak/>
        <w:drawing>
          <wp:inline distT="0" distB="0" distL="0" distR="0" wp14:anchorId="0E64EAA9" wp14:editId="508B1D7A">
            <wp:extent cx="5760085" cy="407416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imní_údržba_Hranic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trike/>
          <w:noProof/>
          <w:color w:val="FF0000"/>
          <w:sz w:val="16"/>
          <w:szCs w:val="16"/>
          <w:lang w:eastAsia="cs-CZ" w:bidi="ar-SA"/>
        </w:rPr>
        <w:drawing>
          <wp:inline distT="0" distB="0" distL="0" distR="0" wp14:anchorId="03F6A11F" wp14:editId="278FE6E6">
            <wp:extent cx="5760085" cy="407416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imní_údržba_Mizero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trike/>
          <w:noProof/>
          <w:color w:val="FF0000"/>
          <w:sz w:val="16"/>
          <w:szCs w:val="16"/>
          <w:lang w:eastAsia="cs-CZ" w:bidi="ar-SA"/>
        </w:rPr>
        <w:lastRenderedPageBreak/>
        <w:drawing>
          <wp:inline distT="0" distB="0" distL="0" distR="0" wp14:anchorId="5699C7B7" wp14:editId="648FA03A">
            <wp:extent cx="5760085" cy="4074160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imní_údržba_Nové Měst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/>
          <w:strike/>
          <w:noProof/>
          <w:color w:val="FF0000"/>
          <w:sz w:val="16"/>
          <w:szCs w:val="16"/>
          <w:lang w:eastAsia="cs-CZ" w:bidi="ar-SA"/>
        </w:rPr>
        <w:drawing>
          <wp:inline distT="0" distB="0" distL="0" distR="0" wp14:anchorId="7502CEB9" wp14:editId="07C18081">
            <wp:extent cx="5760085" cy="4074160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imní_údržba_Ráj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D86" w:rsidRDefault="00972D86">
      <w:pPr>
        <w:jc w:val="left"/>
        <w:rPr>
          <w:lang w:bidi="ar-SA"/>
        </w:rPr>
      </w:pPr>
      <w:r>
        <w:rPr>
          <w:lang w:bidi="ar-SA"/>
        </w:rPr>
        <w:br w:type="page"/>
      </w:r>
    </w:p>
    <w:p w:rsidR="00972D86" w:rsidRDefault="00972D86" w:rsidP="00363B5D">
      <w:pPr>
        <w:jc w:val="left"/>
        <w:rPr>
          <w:lang w:bidi="ar-SA"/>
        </w:rPr>
      </w:pPr>
      <w:r>
        <w:rPr>
          <w:lang w:bidi="ar-SA"/>
        </w:rPr>
        <w:lastRenderedPageBreak/>
        <w:t>Příloha č. 2</w:t>
      </w:r>
    </w:p>
    <w:p w:rsidR="00972D86" w:rsidRP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szCs w:val="20"/>
        </w:rPr>
      </w:pPr>
      <w:r w:rsidRPr="00972D86">
        <w:rPr>
          <w:rFonts w:cs="Arial"/>
          <w:b/>
          <w:szCs w:val="20"/>
        </w:rPr>
        <w:t xml:space="preserve">Mapa prvního a druhého pořadí důležitosti průjezdních úseků silnic </w:t>
      </w:r>
    </w:p>
    <w:p w:rsidR="00972D86" w:rsidRDefault="00972D86" w:rsidP="00972D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color w:val="00B050"/>
          <w:sz w:val="16"/>
          <w:szCs w:val="16"/>
        </w:rPr>
      </w:pPr>
    </w:p>
    <w:p w:rsidR="00972D86" w:rsidRDefault="00314A68" w:rsidP="00363B5D">
      <w:pPr>
        <w:jc w:val="left"/>
        <w:rPr>
          <w:lang w:bidi="ar-SA"/>
        </w:rPr>
      </w:pPr>
      <w:r>
        <w:rPr>
          <w:noProof/>
          <w:lang w:eastAsia="cs-CZ" w:bidi="ar-SA"/>
        </w:rPr>
        <w:drawing>
          <wp:inline distT="0" distB="0" distL="0" distR="0">
            <wp:extent cx="5759450" cy="4074160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říloha č.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D86" w:rsidRPr="00B368BA" w:rsidRDefault="00972D86" w:rsidP="00363B5D">
      <w:pPr>
        <w:jc w:val="left"/>
        <w:rPr>
          <w:lang w:bidi="ar-SA"/>
        </w:rPr>
      </w:pPr>
    </w:p>
    <w:sectPr w:rsidR="00972D86" w:rsidRPr="00B368BA" w:rsidSect="007B30B9">
      <w:footerReference w:type="default" r:id="rId14"/>
      <w:headerReference w:type="first" r:id="rId15"/>
      <w:footerReference w:type="first" r:id="rId16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D86" w:rsidRDefault="00972D86" w:rsidP="00850C16">
      <w:pPr>
        <w:spacing w:after="0" w:line="240" w:lineRule="auto"/>
      </w:pPr>
      <w:r>
        <w:separator/>
      </w:r>
    </w:p>
  </w:endnote>
  <w:endnote w:type="continuationSeparator" w:id="0">
    <w:p w:rsidR="00972D86" w:rsidRDefault="00972D86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12C4A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12C4A">
      <w:rPr>
        <w:rFonts w:ascii="Arial Narrow" w:hAnsi="Arial Narrow"/>
        <w:b/>
        <w:bCs/>
        <w:noProof/>
        <w:sz w:val="18"/>
        <w:szCs w:val="18"/>
      </w:rPr>
      <w:t>6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12C4A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12C4A">
      <w:rPr>
        <w:rFonts w:ascii="Arial Narrow" w:hAnsi="Arial Narrow"/>
        <w:b/>
        <w:bCs/>
        <w:noProof/>
        <w:sz w:val="18"/>
        <w:szCs w:val="18"/>
      </w:rPr>
      <w:t>6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D86" w:rsidRDefault="00972D86" w:rsidP="00850C16">
      <w:pPr>
        <w:spacing w:after="0" w:line="240" w:lineRule="auto"/>
      </w:pPr>
      <w:r>
        <w:separator/>
      </w:r>
    </w:p>
  </w:footnote>
  <w:footnote w:type="continuationSeparator" w:id="0">
    <w:p w:rsidR="00972D86" w:rsidRDefault="00972D86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:rsidR="00972D86" w:rsidRPr="005916F6" w:rsidRDefault="00972D86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:rsidR="007B30B9" w:rsidRDefault="007B30B9" w:rsidP="007B30B9">
    <w:pPr>
      <w:pStyle w:val="Zhlav"/>
    </w:pPr>
  </w:p>
  <w:p w:rsidR="00D81323" w:rsidRPr="007B30B9" w:rsidRDefault="007B30B9" w:rsidP="00972D86">
    <w:pPr>
      <w:pStyle w:val="Zhlav"/>
      <w:tabs>
        <w:tab w:val="clear" w:pos="4536"/>
        <w:tab w:val="clear" w:pos="9072"/>
        <w:tab w:val="left" w:pos="183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69DD"/>
    <w:multiLevelType w:val="hybridMultilevel"/>
    <w:tmpl w:val="420E985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515391"/>
    <w:multiLevelType w:val="hybridMultilevel"/>
    <w:tmpl w:val="FE56D266"/>
    <w:lvl w:ilvl="0" w:tplc="D01A13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25AEE"/>
    <w:multiLevelType w:val="hybridMultilevel"/>
    <w:tmpl w:val="75ACB0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09F438E"/>
    <w:multiLevelType w:val="hybridMultilevel"/>
    <w:tmpl w:val="9F529BE6"/>
    <w:lvl w:ilvl="0" w:tplc="6AD6E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D86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4A68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14AD4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06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2D86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2C4A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527515E-1242-4AF4-B4FE-5E3A07C7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aspi://module='MUNI'&amp;link='9/2010%20%5b1998%5d%2523P%25F8%25EDl.1'&amp;ucin-k-dni='30.12.9999'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7707114CAB4AF4B8E0B8E56EBA5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FF3F44-8BD1-40D3-A23C-653E9EF9E11E}"/>
      </w:docPartPr>
      <w:docPartBody>
        <w:p w:rsidR="00FE7257" w:rsidRDefault="00FE7257">
          <w:pPr>
            <w:pStyle w:val="E67707114CAB4AF4B8E0B8E56EBA55A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4A1BB19703BF4AEF8CCD8F805E6C6B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571895-D472-4421-89B3-8C7E1A0D27D6}"/>
      </w:docPartPr>
      <w:docPartBody>
        <w:p w:rsidR="00FE7257" w:rsidRDefault="00FE7257">
          <w:pPr>
            <w:pStyle w:val="4A1BB19703BF4AEF8CCD8F805E6C6BE4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EE26F299E7C14CECAD5F8A4BE49345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F2EC-1A39-4CA5-9407-1055051FDD91}"/>
      </w:docPartPr>
      <w:docPartBody>
        <w:p w:rsidR="00FE7257" w:rsidRDefault="00FE7257">
          <w:pPr>
            <w:pStyle w:val="EE26F299E7C14CECAD5F8A4BE49345B3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257"/>
    <w:rsid w:val="00F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67707114CAB4AF4B8E0B8E56EBA55A0">
    <w:name w:val="E67707114CAB4AF4B8E0B8E56EBA55A0"/>
  </w:style>
  <w:style w:type="paragraph" w:customStyle="1" w:styleId="4A1BB19703BF4AEF8CCD8F805E6C6BE4">
    <w:name w:val="4A1BB19703BF4AEF8CCD8F805E6C6BE4"/>
  </w:style>
  <w:style w:type="paragraph" w:customStyle="1" w:styleId="EE26F299E7C14CECAD5F8A4BE49345B3">
    <w:name w:val="EE26F299E7C14CECAD5F8A4BE49345B3"/>
  </w:style>
  <w:style w:type="paragraph" w:customStyle="1" w:styleId="29584E833E8C46A2B679657FE362A233">
    <w:name w:val="29584E833E8C46A2B679657FE362A233"/>
  </w:style>
  <w:style w:type="paragraph" w:customStyle="1" w:styleId="3511ADF8B9B7465E893844222CEBF4D3">
    <w:name w:val="3511ADF8B9B7465E893844222CEBF4D3"/>
  </w:style>
  <w:style w:type="paragraph" w:customStyle="1" w:styleId="BDC5B19BFDC74FD6B514D5F50BDFE9F8">
    <w:name w:val="BDC5B19BFDC74FD6B514D5F50BDFE9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</Template>
  <TotalTime>0</TotalTime>
  <Pages>6</Pages>
  <Words>719</Words>
  <Characters>4244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4/2021 o stanovení rozsahu, způsobu a lhůt odstraňování závad ve schůdnosti místních komunikací, chodníků a průjezdních úseků silnic a vymezení chodníků, na kterých se pro jejich malý dopravní význam nezajišťuje schůdnost odstraňováním sněhu a náledí</vt:lpstr>
    </vt:vector>
  </TitlesOfParts>
  <Company>mesto Karvina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4/2021 o stanovení rozsahu, způsobu a lhůt odstraňování závad ve schůdnosti místních komunikací, chodníků a průjezdních úseků silnic a vymezení chodníků, na kterých se pro jejich malý dopravní význam nezajišťuje schůdnost odstraňováním sněhu a náledí</dc:title>
  <dc:subject>NAŘÍZENÍ</dc:subject>
  <dc:creator>Godálová Jana</dc:creator>
  <cp:keywords>*MMKASS*</cp:keywords>
  <cp:lastModifiedBy>Šmídová Silvie</cp:lastModifiedBy>
  <cp:revision>2</cp:revision>
  <cp:lastPrinted>2021-09-08T12:52:00Z</cp:lastPrinted>
  <dcterms:created xsi:type="dcterms:W3CDTF">2021-09-08T12:53:00Z</dcterms:created>
  <dcterms:modified xsi:type="dcterms:W3CDTF">2021-09-08T12:53:00Z</dcterms:modified>
</cp:coreProperties>
</file>