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DAA5" w14:textId="77777777" w:rsidR="00254358" w:rsidRDefault="00254358" w:rsidP="00E73E3A">
      <w:pPr>
        <w:pStyle w:val="NormlnIMP"/>
        <w:spacing w:after="120"/>
        <w:rPr>
          <w:b/>
          <w:sz w:val="28"/>
          <w:szCs w:val="28"/>
        </w:rPr>
      </w:pPr>
    </w:p>
    <w:p w14:paraId="68B5824C" w14:textId="13129B8B" w:rsidR="00094101" w:rsidRPr="00543678" w:rsidRDefault="00094101" w:rsidP="00094101">
      <w:pPr>
        <w:pStyle w:val="NormlnIMP"/>
        <w:spacing w:after="120"/>
        <w:jc w:val="center"/>
        <w:rPr>
          <w:b/>
          <w:sz w:val="28"/>
          <w:szCs w:val="28"/>
        </w:rPr>
      </w:pPr>
      <w:r w:rsidRPr="00543678">
        <w:rPr>
          <w:b/>
          <w:sz w:val="28"/>
          <w:szCs w:val="28"/>
        </w:rPr>
        <w:t>MĚSTO VSETÍN</w:t>
      </w:r>
    </w:p>
    <w:p w14:paraId="16549B6B" w14:textId="3432DF71" w:rsidR="00094101" w:rsidRPr="00543678" w:rsidRDefault="00094101" w:rsidP="00094101">
      <w:pPr>
        <w:pStyle w:val="NormlnIMP"/>
        <w:spacing w:after="120"/>
        <w:jc w:val="center"/>
        <w:rPr>
          <w:b/>
          <w:sz w:val="28"/>
          <w:szCs w:val="28"/>
        </w:rPr>
      </w:pPr>
      <w:r w:rsidRPr="00543678">
        <w:rPr>
          <w:b/>
          <w:sz w:val="28"/>
          <w:szCs w:val="28"/>
        </w:rPr>
        <w:t>ZASTUPITELSTVO MĚSTA VSETÍN</w:t>
      </w:r>
    </w:p>
    <w:p w14:paraId="46DB0A5F" w14:textId="77777777" w:rsidR="00094101" w:rsidRDefault="00094101" w:rsidP="00094101">
      <w:pPr>
        <w:pStyle w:val="NormlnIMP"/>
        <w:spacing w:after="120"/>
        <w:rPr>
          <w:b/>
          <w:szCs w:val="24"/>
        </w:rPr>
      </w:pPr>
      <w:r>
        <w:rPr>
          <w:b/>
          <w:szCs w:val="24"/>
        </w:rPr>
        <w:t>-----------------------------------------------------------------------------------------------------------------</w:t>
      </w:r>
    </w:p>
    <w:p w14:paraId="2618E4C1" w14:textId="77777777" w:rsidR="006A7665" w:rsidRDefault="006A7665" w:rsidP="00E61339">
      <w:pPr>
        <w:pStyle w:val="NormlnIMP"/>
        <w:spacing w:after="120"/>
        <w:rPr>
          <w:b/>
          <w:szCs w:val="24"/>
        </w:rPr>
      </w:pPr>
    </w:p>
    <w:p w14:paraId="17B84043" w14:textId="77777777" w:rsidR="00254358" w:rsidRDefault="00254358" w:rsidP="00E61339">
      <w:pPr>
        <w:pStyle w:val="NormlnIMP"/>
        <w:spacing w:after="120"/>
        <w:rPr>
          <w:b/>
          <w:szCs w:val="24"/>
        </w:rPr>
      </w:pPr>
    </w:p>
    <w:p w14:paraId="4A04CA2C" w14:textId="77777777" w:rsidR="00094101" w:rsidRPr="00F42FD9" w:rsidRDefault="00094101" w:rsidP="00094101">
      <w:pPr>
        <w:pStyle w:val="NormlnIMP"/>
        <w:spacing w:after="120"/>
        <w:jc w:val="center"/>
        <w:rPr>
          <w:b/>
          <w:szCs w:val="24"/>
        </w:rPr>
      </w:pPr>
      <w:r w:rsidRPr="00F42FD9">
        <w:rPr>
          <w:b/>
          <w:szCs w:val="24"/>
        </w:rPr>
        <w:t xml:space="preserve">OBECNĚ ZÁVAZNÁ VYHLÁŠKA </w:t>
      </w:r>
    </w:p>
    <w:p w14:paraId="34CCE9B4" w14:textId="1EB2C42D" w:rsidR="00094101" w:rsidRDefault="00094101" w:rsidP="00094101">
      <w:pPr>
        <w:pStyle w:val="NormlnIMP"/>
        <w:spacing w:after="120" w:line="240" w:lineRule="auto"/>
        <w:jc w:val="center"/>
        <w:rPr>
          <w:b/>
          <w:szCs w:val="24"/>
        </w:rPr>
      </w:pPr>
      <w:r w:rsidRPr="00F42FD9">
        <w:rPr>
          <w:b/>
          <w:szCs w:val="24"/>
        </w:rPr>
        <w:t xml:space="preserve">  MĚSTA VSETÍN  </w:t>
      </w:r>
    </w:p>
    <w:p w14:paraId="07AD649E" w14:textId="77777777" w:rsidR="007E3CD7" w:rsidRDefault="007E3CD7" w:rsidP="00094101">
      <w:pPr>
        <w:pStyle w:val="NormlnIMP"/>
        <w:spacing w:after="120" w:line="240" w:lineRule="auto"/>
        <w:jc w:val="center"/>
        <w:rPr>
          <w:b/>
          <w:szCs w:val="24"/>
        </w:rPr>
      </w:pPr>
    </w:p>
    <w:p w14:paraId="74C76C9D" w14:textId="082D122C" w:rsidR="00094101" w:rsidRDefault="00387FF2" w:rsidP="00094101">
      <w:pPr>
        <w:pStyle w:val="NormlnIMP"/>
        <w:spacing w:line="240" w:lineRule="auto"/>
        <w:jc w:val="center"/>
        <w:rPr>
          <w:b/>
          <w:color w:val="000000"/>
          <w:szCs w:val="24"/>
        </w:rPr>
      </w:pPr>
      <w:bookmarkStart w:id="0" w:name="_Hlk192494453"/>
      <w:r>
        <w:rPr>
          <w:b/>
          <w:color w:val="000000"/>
          <w:szCs w:val="24"/>
        </w:rPr>
        <w:t>o</w:t>
      </w:r>
      <w:r w:rsidR="00E73E3A" w:rsidRPr="007E3CD7">
        <w:rPr>
          <w:b/>
          <w:color w:val="000000"/>
          <w:szCs w:val="24"/>
        </w:rPr>
        <w:t xml:space="preserve"> čistotě města</w:t>
      </w:r>
      <w:r w:rsidR="00E1024A">
        <w:rPr>
          <w:b/>
          <w:color w:val="000000"/>
          <w:szCs w:val="24"/>
        </w:rPr>
        <w:t>,</w:t>
      </w:r>
      <w:r w:rsidR="00E73E3A">
        <w:rPr>
          <w:b/>
          <w:color w:val="000000"/>
          <w:szCs w:val="24"/>
        </w:rPr>
        <w:t xml:space="preserve"> ochraně</w:t>
      </w:r>
      <w:r w:rsidR="007E3CD7" w:rsidRPr="007E3CD7">
        <w:rPr>
          <w:b/>
          <w:color w:val="000000"/>
          <w:szCs w:val="24"/>
        </w:rPr>
        <w:t xml:space="preserve"> veřejné </w:t>
      </w:r>
      <w:r w:rsidR="006C47D6">
        <w:rPr>
          <w:b/>
          <w:color w:val="000000"/>
          <w:szCs w:val="24"/>
        </w:rPr>
        <w:t>zeleně</w:t>
      </w:r>
      <w:r w:rsidR="00E1024A">
        <w:rPr>
          <w:b/>
          <w:color w:val="000000"/>
          <w:szCs w:val="24"/>
        </w:rPr>
        <w:t xml:space="preserve"> a o zákazu bivakování, táboření a žebrání na veřejných prostranstvích  </w:t>
      </w:r>
    </w:p>
    <w:bookmarkEnd w:id="0"/>
    <w:p w14:paraId="03D36498" w14:textId="77777777" w:rsidR="007E3CD7" w:rsidRPr="00F42FD9" w:rsidRDefault="007E3CD7" w:rsidP="00094101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14:paraId="601CCAB4" w14:textId="77777777" w:rsidR="00094101" w:rsidRPr="00F42FD9" w:rsidRDefault="00094101" w:rsidP="00094101">
      <w:pPr>
        <w:rPr>
          <w:b/>
          <w:u w:val="single"/>
        </w:rPr>
      </w:pPr>
    </w:p>
    <w:p w14:paraId="4B995406" w14:textId="7099C7E1" w:rsidR="00094101" w:rsidRPr="00F42FD9" w:rsidRDefault="00094101" w:rsidP="00094101">
      <w:pPr>
        <w:spacing w:after="120"/>
        <w:jc w:val="both"/>
      </w:pPr>
      <w:r w:rsidRPr="00F42FD9">
        <w:t xml:space="preserve">Zastupitelstvo města Vsetín se na svém zasedání dne </w:t>
      </w:r>
      <w:r w:rsidR="000726E4">
        <w:t>22</w:t>
      </w:r>
      <w:r w:rsidR="00D04CEE">
        <w:t>.</w:t>
      </w:r>
      <w:r w:rsidR="000726E4">
        <w:t>6</w:t>
      </w:r>
      <w:r w:rsidR="00D04CEE">
        <w:t>.</w:t>
      </w:r>
      <w:r w:rsidR="006A7665">
        <w:t>202</w:t>
      </w:r>
      <w:r w:rsidR="000726E4">
        <w:t>6</w:t>
      </w:r>
      <w:r w:rsidRPr="00F42FD9">
        <w:t xml:space="preserve"> usnesením č</w:t>
      </w:r>
      <w:r w:rsidR="00776E55">
        <w:t>. 9/26/</w:t>
      </w:r>
      <w:r w:rsidR="00D04CEE" w:rsidRPr="00D04CEE">
        <w:rPr>
          <w:bCs/>
        </w:rPr>
        <w:t>ZM/</w:t>
      </w:r>
      <w:r w:rsidR="000726E4" w:rsidRPr="00D04CEE">
        <w:rPr>
          <w:bCs/>
        </w:rPr>
        <w:t>202</w:t>
      </w:r>
      <w:r w:rsidR="000726E4">
        <w:rPr>
          <w:bCs/>
        </w:rPr>
        <w:t>6</w:t>
      </w:r>
      <w:r w:rsidR="000726E4" w:rsidRPr="00D04CEE">
        <w:rPr>
          <w:bCs/>
        </w:rPr>
        <w:t xml:space="preserve"> </w:t>
      </w:r>
      <w:r w:rsidRPr="00F42FD9">
        <w:t xml:space="preserve">usneslo vydat na základě ustanovení § 10 písm. </w:t>
      </w:r>
      <w:r w:rsidR="00F32812">
        <w:t>a)</w:t>
      </w:r>
      <w:r w:rsidR="000726E4">
        <w:t>,</w:t>
      </w:r>
      <w:r w:rsidR="00F32812">
        <w:t xml:space="preserve"> </w:t>
      </w:r>
      <w:r w:rsidR="006A7665">
        <w:t>c</w:t>
      </w:r>
      <w:r w:rsidRPr="00F42FD9">
        <w:t>)</w:t>
      </w:r>
      <w:r w:rsidR="000726E4">
        <w:t xml:space="preserve"> a d)</w:t>
      </w:r>
      <w:r w:rsidRPr="00F42FD9">
        <w:t xml:space="preserve"> a ustanovení § 84 odst. 2 písm. h) zákona č. 128/2000 Sb., o obcích (obecní zřízení), ve znění pozdějších předpisů, tuto obecně závaznou vyhlášku:</w:t>
      </w:r>
    </w:p>
    <w:p w14:paraId="543954F4" w14:textId="77777777" w:rsidR="00094101" w:rsidRDefault="00094101" w:rsidP="00094101">
      <w:pPr>
        <w:spacing w:after="120"/>
        <w:jc w:val="both"/>
      </w:pPr>
    </w:p>
    <w:p w14:paraId="7148AE7E" w14:textId="77777777" w:rsidR="00254358" w:rsidRPr="00F42FD9" w:rsidRDefault="00254358" w:rsidP="00094101">
      <w:pPr>
        <w:spacing w:after="120"/>
        <w:jc w:val="both"/>
      </w:pPr>
    </w:p>
    <w:p w14:paraId="367CE843" w14:textId="77777777" w:rsidR="00094101" w:rsidRPr="00F42FD9" w:rsidRDefault="00094101" w:rsidP="00094101">
      <w:pPr>
        <w:jc w:val="center"/>
        <w:rPr>
          <w:b/>
        </w:rPr>
      </w:pPr>
      <w:r w:rsidRPr="00F42FD9">
        <w:rPr>
          <w:b/>
        </w:rPr>
        <w:t>Čl. 1</w:t>
      </w:r>
    </w:p>
    <w:p w14:paraId="780C96B8" w14:textId="77777777" w:rsidR="006A7665" w:rsidRPr="006A7665" w:rsidRDefault="006A7665" w:rsidP="006A7665">
      <w:pPr>
        <w:spacing w:after="120"/>
        <w:jc w:val="center"/>
        <w:rPr>
          <w:b/>
        </w:rPr>
      </w:pPr>
      <w:r w:rsidRPr="006A7665">
        <w:rPr>
          <w:b/>
        </w:rPr>
        <w:t>Úvodní ustanovení</w:t>
      </w:r>
    </w:p>
    <w:p w14:paraId="15FF0942" w14:textId="77777777" w:rsidR="006A7665" w:rsidRPr="006A7665" w:rsidRDefault="006A7665" w:rsidP="006A7665">
      <w:pPr>
        <w:spacing w:after="120"/>
        <w:jc w:val="both"/>
        <w:rPr>
          <w:b/>
        </w:rPr>
      </w:pPr>
    </w:p>
    <w:p w14:paraId="6C1B9078" w14:textId="6F5266D1" w:rsidR="006A7665" w:rsidRPr="006A7665" w:rsidRDefault="006A7665" w:rsidP="006A7665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contextualSpacing/>
        <w:jc w:val="both"/>
      </w:pPr>
      <w:r w:rsidRPr="006A7665">
        <w:t>Cílem této obecně závazné vyhlášky je vytvoření opatření směřující</w:t>
      </w:r>
      <w:r w:rsidR="00BF055C">
        <w:t>ch</w:t>
      </w:r>
      <w:r w:rsidRPr="006A7665">
        <w:t xml:space="preserve"> k zabezpečení místních záležitostí </w:t>
      </w:r>
      <w:r w:rsidR="000726E4" w:rsidRPr="000726E4">
        <w:rPr>
          <w:bCs/>
        </w:rPr>
        <w:t xml:space="preserve">veřejného pořádku </w:t>
      </w:r>
      <w:r w:rsidRPr="006A7665">
        <w:t xml:space="preserve">jako stavu, který umožňuje pokojné soužití občanů </w:t>
      </w:r>
      <w:r w:rsidRPr="006A7665">
        <w:br/>
        <w:t xml:space="preserve">i návštěvníků města, vytváření příznivých podmínek pro pohodu bydlení a život ve městě, </w:t>
      </w:r>
      <w:r w:rsidR="00BF055C">
        <w:rPr>
          <w:bCs/>
        </w:rPr>
        <w:t xml:space="preserve">ochranu </w:t>
      </w:r>
      <w:r w:rsidR="000726E4" w:rsidRPr="000726E4">
        <w:rPr>
          <w:bCs/>
        </w:rPr>
        <w:t>mravní</w:t>
      </w:r>
      <w:r w:rsidR="00BF055C">
        <w:rPr>
          <w:bCs/>
        </w:rPr>
        <w:t>ho</w:t>
      </w:r>
      <w:r w:rsidR="000726E4" w:rsidRPr="000726E4">
        <w:rPr>
          <w:bCs/>
        </w:rPr>
        <w:t xml:space="preserve"> vývoj</w:t>
      </w:r>
      <w:r w:rsidR="00BF055C">
        <w:rPr>
          <w:bCs/>
        </w:rPr>
        <w:t>e</w:t>
      </w:r>
      <w:r w:rsidR="000726E4" w:rsidRPr="000726E4">
        <w:rPr>
          <w:bCs/>
        </w:rPr>
        <w:t xml:space="preserve"> dětí a mládeže</w:t>
      </w:r>
      <w:r w:rsidR="000726E4">
        <w:rPr>
          <w:bCs/>
        </w:rPr>
        <w:t xml:space="preserve"> a zajištěn</w:t>
      </w:r>
      <w:r w:rsidR="00BF055C">
        <w:rPr>
          <w:bCs/>
        </w:rPr>
        <w:t>í</w:t>
      </w:r>
      <w:r w:rsidR="000726E4">
        <w:rPr>
          <w:bCs/>
        </w:rPr>
        <w:t xml:space="preserve"> kulturní</w:t>
      </w:r>
      <w:r w:rsidR="00BF055C">
        <w:rPr>
          <w:bCs/>
        </w:rPr>
        <w:t>ho</w:t>
      </w:r>
      <w:r w:rsidR="00815C1A">
        <w:rPr>
          <w:bCs/>
        </w:rPr>
        <w:t xml:space="preserve"> </w:t>
      </w:r>
      <w:r w:rsidRPr="006A7665">
        <w:t>a estetick</w:t>
      </w:r>
      <w:r w:rsidR="00BF055C">
        <w:t>ého</w:t>
      </w:r>
      <w:r w:rsidR="00815C1A">
        <w:t xml:space="preserve"> </w:t>
      </w:r>
      <w:r w:rsidRPr="006A7665">
        <w:t>vzhled</w:t>
      </w:r>
      <w:r w:rsidR="00BF055C">
        <w:t>u</w:t>
      </w:r>
      <w:r w:rsidRPr="006A7665">
        <w:t xml:space="preserve"> města.  </w:t>
      </w:r>
    </w:p>
    <w:p w14:paraId="788229ED" w14:textId="77777777" w:rsidR="006A7665" w:rsidRPr="006A7665" w:rsidRDefault="006A7665" w:rsidP="006A7665">
      <w:pPr>
        <w:autoSpaceDE w:val="0"/>
        <w:autoSpaceDN w:val="0"/>
        <w:adjustRightInd w:val="0"/>
        <w:ind w:left="426"/>
        <w:contextualSpacing/>
        <w:jc w:val="both"/>
      </w:pPr>
    </w:p>
    <w:p w14:paraId="348F5D50" w14:textId="61A54223" w:rsidR="006A7665" w:rsidRDefault="006A7665" w:rsidP="006A7665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contextualSpacing/>
        <w:jc w:val="both"/>
      </w:pPr>
      <w:r w:rsidRPr="006A7665">
        <w:t xml:space="preserve">Předmětem této </w:t>
      </w:r>
      <w:r w:rsidR="00082F9D">
        <w:t xml:space="preserve">obecně závazné </w:t>
      </w:r>
      <w:r w:rsidRPr="006A7665">
        <w:t>vyhlášky je regulace činností, které by mohly narušit veřejný pořádek v</w:t>
      </w:r>
      <w:r w:rsidR="00BF055C">
        <w:t>e</w:t>
      </w:r>
      <w:r w:rsidR="00F32812">
        <w:t> městě Vsetín</w:t>
      </w:r>
      <w:r w:rsidRPr="006A7665">
        <w:t>, je</w:t>
      </w:r>
      <w:r w:rsidR="00F32812">
        <w:t>ho</w:t>
      </w:r>
      <w:r w:rsidRPr="006A7665">
        <w:t xml:space="preserve"> estetický vzhled, nebo být v rozporu s dobrými mravy. </w:t>
      </w:r>
    </w:p>
    <w:p w14:paraId="162A68E5" w14:textId="77777777" w:rsidR="000726E4" w:rsidRDefault="000726E4" w:rsidP="000726E4">
      <w:pPr>
        <w:pStyle w:val="Odstavecseseznamem"/>
      </w:pPr>
    </w:p>
    <w:p w14:paraId="31AB5C6C" w14:textId="016BFFDB" w:rsidR="000726E4" w:rsidRDefault="000726E4" w:rsidP="000726E4">
      <w:pPr>
        <w:numPr>
          <w:ilvl w:val="0"/>
          <w:numId w:val="6"/>
        </w:numPr>
        <w:spacing w:after="120"/>
        <w:jc w:val="both"/>
      </w:pPr>
      <w:r>
        <w:rPr>
          <w:bCs/>
        </w:rPr>
        <w:t>Účelem</w:t>
      </w:r>
      <w:r>
        <w:t xml:space="preserve"> této obecně závazné vyhlášky je v rámci zabezpečení místních záležitostí veřejného pořádku na území města Vsetín </w:t>
      </w:r>
      <w:r>
        <w:rPr>
          <w:bCs/>
        </w:rPr>
        <w:t>vymezení míst</w:t>
      </w:r>
      <w:r>
        <w:t>, kde je zakázáno bivakování a táboření</w:t>
      </w:r>
      <w:r w:rsidR="00AF031B">
        <w:t xml:space="preserve"> a dále regulace žebrání</w:t>
      </w:r>
      <w:r>
        <w:t>.</w:t>
      </w:r>
    </w:p>
    <w:p w14:paraId="74C915B1" w14:textId="77777777" w:rsidR="006A7665" w:rsidRDefault="006A7665" w:rsidP="006A7665">
      <w:pPr>
        <w:pStyle w:val="Odstavecseseznamem"/>
      </w:pPr>
    </w:p>
    <w:p w14:paraId="370F02DE" w14:textId="77777777" w:rsidR="006A7665" w:rsidRDefault="006A7665" w:rsidP="00094101">
      <w:pPr>
        <w:jc w:val="center"/>
        <w:rPr>
          <w:b/>
        </w:rPr>
      </w:pPr>
    </w:p>
    <w:p w14:paraId="4429134B" w14:textId="585103E3" w:rsidR="00094101" w:rsidRPr="00F42FD9" w:rsidRDefault="00094101" w:rsidP="00094101">
      <w:pPr>
        <w:jc w:val="center"/>
        <w:rPr>
          <w:b/>
        </w:rPr>
      </w:pPr>
      <w:r w:rsidRPr="00F42FD9">
        <w:rPr>
          <w:b/>
        </w:rPr>
        <w:t>Čl. 2</w:t>
      </w:r>
    </w:p>
    <w:p w14:paraId="4A8AEA62" w14:textId="77777777" w:rsidR="006A7665" w:rsidRPr="006A7665" w:rsidRDefault="006A7665" w:rsidP="006A7665">
      <w:pPr>
        <w:jc w:val="center"/>
        <w:rPr>
          <w:b/>
          <w:bCs/>
        </w:rPr>
      </w:pPr>
      <w:r w:rsidRPr="006A7665">
        <w:rPr>
          <w:b/>
          <w:bCs/>
        </w:rPr>
        <w:t>Základní pojmy</w:t>
      </w:r>
    </w:p>
    <w:p w14:paraId="4E4E7B55" w14:textId="77777777" w:rsidR="006A7665" w:rsidRPr="00892EAA" w:rsidRDefault="006A7665" w:rsidP="006A766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3DE3B87" w14:textId="62E27BE2" w:rsidR="006A7665" w:rsidRPr="006A7665" w:rsidRDefault="006A7665" w:rsidP="006A7665">
      <w:pPr>
        <w:autoSpaceDE w:val="0"/>
        <w:autoSpaceDN w:val="0"/>
        <w:adjustRightInd w:val="0"/>
        <w:jc w:val="both"/>
      </w:pPr>
      <w:r w:rsidRPr="006A7665">
        <w:t>Pro účely této</w:t>
      </w:r>
      <w:r w:rsidR="00082F9D">
        <w:t xml:space="preserve"> obecně závazné</w:t>
      </w:r>
      <w:r w:rsidRPr="006A7665">
        <w:t xml:space="preserve"> vyhlášky se rozumí:</w:t>
      </w:r>
    </w:p>
    <w:p w14:paraId="6F9E871A" w14:textId="77777777" w:rsidR="006A7665" w:rsidRPr="006A7665" w:rsidRDefault="006A7665" w:rsidP="006A7665">
      <w:pPr>
        <w:autoSpaceDE w:val="0"/>
        <w:autoSpaceDN w:val="0"/>
        <w:adjustRightInd w:val="0"/>
        <w:jc w:val="both"/>
      </w:pPr>
    </w:p>
    <w:p w14:paraId="2FB1E137" w14:textId="37896A6B" w:rsidR="006A7665" w:rsidRPr="006A7665" w:rsidRDefault="006A7665" w:rsidP="000726E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</w:pPr>
      <w:r w:rsidRPr="006A7665">
        <w:rPr>
          <w:b/>
        </w:rPr>
        <w:t>veřejným prostranstvím</w:t>
      </w:r>
      <w:r w:rsidRPr="006A7665">
        <w:t xml:space="preserve"> všechna náměstí, ulice, tržiště, chodníky, veřejná zeleň, parky </w:t>
      </w:r>
      <w:r w:rsidRPr="006A7665">
        <w:br/>
        <w:t xml:space="preserve">a další prostory přístupné každému bez omezení, tedy sloužící obecnému </w:t>
      </w:r>
      <w:proofErr w:type="gramStart"/>
      <w:r w:rsidRPr="006A7665">
        <w:t xml:space="preserve">užívání, </w:t>
      </w:r>
      <w:r w:rsidR="00E84BD1">
        <w:t xml:space="preserve">  </w:t>
      </w:r>
      <w:proofErr w:type="gramEnd"/>
      <w:r w:rsidR="00E84BD1">
        <w:t xml:space="preserve">          </w:t>
      </w:r>
      <w:r w:rsidRPr="006A7665">
        <w:t>a to bez ohledu na vlastnictví k tomuto prostoru</w:t>
      </w:r>
      <w:r w:rsidRPr="006A7665">
        <w:rPr>
          <w:rStyle w:val="Znakapoznpodarou"/>
        </w:rPr>
        <w:footnoteReference w:id="1"/>
      </w:r>
      <w:r w:rsidR="00205AD3">
        <w:t>,</w:t>
      </w:r>
    </w:p>
    <w:p w14:paraId="5619BCB1" w14:textId="77777777" w:rsidR="006A7665" w:rsidRPr="006A7665" w:rsidRDefault="006A7665" w:rsidP="000726E4">
      <w:pPr>
        <w:pStyle w:val="Odstavecseseznamem"/>
        <w:autoSpaceDE w:val="0"/>
        <w:autoSpaceDN w:val="0"/>
        <w:adjustRightInd w:val="0"/>
        <w:ind w:left="709" w:hanging="283"/>
        <w:jc w:val="both"/>
      </w:pPr>
    </w:p>
    <w:p w14:paraId="3468B79B" w14:textId="2DC46DA1" w:rsidR="006A7665" w:rsidRDefault="006A7665" w:rsidP="000726E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</w:pPr>
      <w:r w:rsidRPr="006A7665">
        <w:rPr>
          <w:b/>
        </w:rPr>
        <w:lastRenderedPageBreak/>
        <w:t>veřejnou zelení</w:t>
      </w:r>
      <w:r w:rsidRPr="006A7665">
        <w:t xml:space="preserve"> souhrn všech volně rostoucích a veřejně přístupných zelených rostlin. Součástí veřejné zeleně jsou i samostatně rostoucí stromy či keře, jakož i nádoby s vysazenou zelení, pokud tyto rostou, nebo jsou umístěny na veřejném prostranství</w:t>
      </w:r>
      <w:r w:rsidR="00205AD3">
        <w:t>,</w:t>
      </w:r>
    </w:p>
    <w:p w14:paraId="2191B5C4" w14:textId="63AE7C66" w:rsidR="00AF031B" w:rsidRPr="000726E4" w:rsidRDefault="000726E4" w:rsidP="00AF031B">
      <w:pPr>
        <w:numPr>
          <w:ilvl w:val="0"/>
          <w:numId w:val="7"/>
        </w:numPr>
        <w:spacing w:before="240" w:after="120"/>
        <w:ind w:left="709" w:hanging="283"/>
        <w:jc w:val="both"/>
      </w:pPr>
      <w:r w:rsidRPr="000726E4">
        <w:rPr>
          <w:b/>
        </w:rPr>
        <w:t>bivakováním</w:t>
      </w:r>
      <w:r w:rsidRPr="000726E4">
        <w:t xml:space="preserve"> se pro účely této obecně závazné vyhlášky rozumí jednorázové přespání, které nevykazuje znaky dlouhodobějšího pobytu, a to bez ohledu na denní dobu</w:t>
      </w:r>
      <w:r w:rsidR="00205AD3">
        <w:t>,</w:t>
      </w:r>
    </w:p>
    <w:p w14:paraId="0B5CFAF8" w14:textId="37E736C3" w:rsidR="000726E4" w:rsidRPr="000726E4" w:rsidRDefault="000726E4" w:rsidP="000726E4">
      <w:pPr>
        <w:numPr>
          <w:ilvl w:val="0"/>
          <w:numId w:val="7"/>
        </w:numPr>
        <w:spacing w:after="120"/>
        <w:ind w:left="709" w:hanging="283"/>
        <w:jc w:val="both"/>
      </w:pPr>
      <w:r w:rsidRPr="000726E4">
        <w:rPr>
          <w:b/>
        </w:rPr>
        <w:t>tábořením</w:t>
      </w:r>
      <w:r w:rsidRPr="000726E4">
        <w:t xml:space="preserve"> se pro účely této obecně závazné vyhlášky rozumí souhrn činností, které umožňují vícedenní pobyt na jednom místě spojený s možností přespání, a to zpravidla s využitím stanu nebo jiných přístřešků</w:t>
      </w:r>
      <w:r w:rsidR="00205AD3">
        <w:t>,</w:t>
      </w:r>
    </w:p>
    <w:p w14:paraId="01AED7A6" w14:textId="3C2CAB49" w:rsidR="000726E4" w:rsidRPr="00AF031B" w:rsidRDefault="000726E4" w:rsidP="000726E4">
      <w:pPr>
        <w:numPr>
          <w:ilvl w:val="0"/>
          <w:numId w:val="7"/>
        </w:numPr>
        <w:spacing w:after="5" w:line="264" w:lineRule="auto"/>
        <w:ind w:left="709" w:right="92" w:hanging="283"/>
        <w:jc w:val="both"/>
      </w:pPr>
      <w:r w:rsidRPr="000726E4">
        <w:rPr>
          <w:b/>
          <w:bCs/>
        </w:rPr>
        <w:t>zařízením města sloužícím potřebám veřejnosti</w:t>
      </w:r>
      <w:r w:rsidRPr="000726E4">
        <w:t xml:space="preserve"> (dále jen „</w:t>
      </w:r>
      <w:r w:rsidRPr="000726E4">
        <w:rPr>
          <w:b/>
          <w:bCs/>
        </w:rPr>
        <w:t>veřejně prospěšná zařízení</w:t>
      </w:r>
      <w:r w:rsidRPr="000726E4">
        <w:t>“) se rozumí zejména lavičky, zábradlí, odpadkové koše, nádoby na domovní odpad, stojany s koši a sáčky, označníky ulic a informační označníky, zastávky veřejné dopravy, dopravní značení a zařízení, veřejné osvětlení, stojany na kola, umělé vodní nádrže, pítka, sloupy veřejného osvětlení, parkovací automaty, dětská hřiště, pískoviště, sportovní plochy a zařízení včetně vybavení, výlepové plochy</w:t>
      </w:r>
      <w:r w:rsidR="00205AD3">
        <w:t>,</w:t>
      </w:r>
      <w:r w:rsidRPr="000726E4">
        <w:t xml:space="preserve"> </w:t>
      </w:r>
      <w:r w:rsidRPr="000726E4">
        <w:rPr>
          <w:b/>
        </w:rPr>
        <w:t xml:space="preserve"> </w:t>
      </w:r>
    </w:p>
    <w:p w14:paraId="72877445" w14:textId="50C95688" w:rsidR="00AF031B" w:rsidRPr="00AF031B" w:rsidRDefault="00AF031B" w:rsidP="00AF031B">
      <w:pPr>
        <w:numPr>
          <w:ilvl w:val="0"/>
          <w:numId w:val="7"/>
        </w:numPr>
        <w:autoSpaceDE w:val="0"/>
        <w:autoSpaceDN w:val="0"/>
        <w:adjustRightInd w:val="0"/>
        <w:spacing w:before="240" w:line="288" w:lineRule="auto"/>
        <w:jc w:val="both"/>
      </w:pPr>
      <w:r>
        <w:rPr>
          <w:b/>
        </w:rPr>
        <w:t>ž</w:t>
      </w:r>
      <w:r w:rsidRPr="00AF031B">
        <w:rPr>
          <w:b/>
        </w:rPr>
        <w:t>ebráním</w:t>
      </w:r>
      <w:r w:rsidRPr="00AF031B">
        <w:t xml:space="preserve"> se pro účely této vyhlášky rozumí jakékoli výzvy, prosby, vyzývavé chování, hlasové projevy, posunky a celkové chování osob, ze kterého se lze důvodně domnívat, že směřuje k získání peněžitého či věcného daru, a to obtěžující aktivní formou, tj. např. oslovování osob, omezování nebo blokování vstupu do budov, vstupování do cesty, pronásledování osob za účelem získání peněžitého nebo jiného věcného daru apod.</w:t>
      </w:r>
    </w:p>
    <w:p w14:paraId="615B49AC" w14:textId="77777777" w:rsidR="00E73E3A" w:rsidRDefault="00E73E3A" w:rsidP="00094101">
      <w:pPr>
        <w:jc w:val="both"/>
        <w:rPr>
          <w:b/>
        </w:rPr>
      </w:pPr>
    </w:p>
    <w:p w14:paraId="17EA5213" w14:textId="77777777" w:rsidR="00254358" w:rsidRDefault="00254358" w:rsidP="00E73E3A">
      <w:pPr>
        <w:autoSpaceDE w:val="0"/>
        <w:autoSpaceDN w:val="0"/>
        <w:adjustRightInd w:val="0"/>
        <w:rPr>
          <w:b/>
          <w:bCs/>
        </w:rPr>
      </w:pPr>
    </w:p>
    <w:p w14:paraId="1482D679" w14:textId="0432476A" w:rsidR="006A7665" w:rsidRPr="006A7665" w:rsidRDefault="006A7665" w:rsidP="006A7665">
      <w:pPr>
        <w:autoSpaceDE w:val="0"/>
        <w:autoSpaceDN w:val="0"/>
        <w:adjustRightInd w:val="0"/>
        <w:jc w:val="center"/>
        <w:rPr>
          <w:b/>
          <w:bCs/>
        </w:rPr>
      </w:pPr>
      <w:r w:rsidRPr="006A7665">
        <w:rPr>
          <w:b/>
          <w:bCs/>
        </w:rPr>
        <w:t>Čl. 3</w:t>
      </w:r>
    </w:p>
    <w:p w14:paraId="7A6AA962" w14:textId="77777777" w:rsidR="006A7665" w:rsidRPr="006A7665" w:rsidRDefault="006A7665" w:rsidP="006A7665">
      <w:pPr>
        <w:autoSpaceDE w:val="0"/>
        <w:autoSpaceDN w:val="0"/>
        <w:adjustRightInd w:val="0"/>
        <w:jc w:val="center"/>
        <w:rPr>
          <w:b/>
          <w:bCs/>
        </w:rPr>
      </w:pPr>
      <w:r w:rsidRPr="006A7665">
        <w:rPr>
          <w:b/>
          <w:bCs/>
        </w:rPr>
        <w:t>Opatření k zajištění čistoty a estetického vzhledu veřejných prostranství</w:t>
      </w:r>
    </w:p>
    <w:p w14:paraId="68F1151A" w14:textId="77777777" w:rsidR="006A7665" w:rsidRPr="006A7665" w:rsidRDefault="006A7665" w:rsidP="006A7665">
      <w:pPr>
        <w:autoSpaceDE w:val="0"/>
        <w:autoSpaceDN w:val="0"/>
        <w:adjustRightInd w:val="0"/>
        <w:jc w:val="center"/>
        <w:rPr>
          <w:b/>
          <w:bCs/>
        </w:rPr>
      </w:pPr>
    </w:p>
    <w:p w14:paraId="03C37412" w14:textId="77777777" w:rsidR="006A7665" w:rsidRPr="006A7665" w:rsidRDefault="006A7665" w:rsidP="006A766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6A7665">
        <w:t>Každý je povinen se chovat tak, aby neznečišťoval ulice a jiná veřejná prostranství (dále jen „</w:t>
      </w:r>
      <w:r w:rsidRPr="006A7665">
        <w:rPr>
          <w:b/>
        </w:rPr>
        <w:t>veřejná prostranství</w:t>
      </w:r>
      <w:r w:rsidRPr="006A7665">
        <w:t>“).</w:t>
      </w:r>
    </w:p>
    <w:p w14:paraId="37F8C577" w14:textId="77777777" w:rsidR="006A7665" w:rsidRPr="00E61339" w:rsidRDefault="006A7665" w:rsidP="00E61339">
      <w:pPr>
        <w:rPr>
          <w:iCs/>
        </w:rPr>
      </w:pPr>
    </w:p>
    <w:p w14:paraId="543EEA70" w14:textId="00497E2C" w:rsidR="00DA4E15" w:rsidRPr="00254358" w:rsidRDefault="006A7665" w:rsidP="00DA4E1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254358">
        <w:rPr>
          <w:iCs/>
        </w:rPr>
        <w:t>Zakazuje s</w:t>
      </w:r>
      <w:r w:rsidR="00DA4E15" w:rsidRPr="00254358">
        <w:rPr>
          <w:iCs/>
        </w:rPr>
        <w:t xml:space="preserve">e </w:t>
      </w:r>
      <w:r w:rsidRPr="00254358">
        <w:t xml:space="preserve">krmit </w:t>
      </w:r>
      <w:r w:rsidR="00DA4E15" w:rsidRPr="00254358">
        <w:t xml:space="preserve">zdivočelé holuby, vodní ptactvo a toulavá zvířata na </w:t>
      </w:r>
      <w:r w:rsidRPr="00254358">
        <w:t>veřejném prostranství</w:t>
      </w:r>
      <w:r w:rsidR="00E61339" w:rsidRPr="00254358">
        <w:t xml:space="preserve"> </w:t>
      </w:r>
    </w:p>
    <w:p w14:paraId="4C6FF0EF" w14:textId="18B3DE32" w:rsidR="00DA4E15" w:rsidRPr="00254358" w:rsidRDefault="00E61339" w:rsidP="00DA4E1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</w:pPr>
      <w:r w:rsidRPr="00254358">
        <w:t>v zastavěném území města</w:t>
      </w:r>
      <w:r w:rsidR="00DA4E15" w:rsidRPr="00254358">
        <w:t xml:space="preserve"> Vsetín</w:t>
      </w:r>
      <w:r w:rsidR="006A7665" w:rsidRPr="00254358">
        <w:t xml:space="preserve"> </w:t>
      </w:r>
      <w:r w:rsidR="002A1D6E" w:rsidRPr="00254358">
        <w:t xml:space="preserve">a </w:t>
      </w:r>
    </w:p>
    <w:p w14:paraId="3E8CC1C2" w14:textId="09B3115D" w:rsidR="006A7665" w:rsidRPr="00254358" w:rsidRDefault="002A1D6E" w:rsidP="00DA4E1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</w:pPr>
      <w:r w:rsidRPr="00254358">
        <w:t xml:space="preserve">v parku Panská zahrada a </w:t>
      </w:r>
      <w:r w:rsidR="00435B04" w:rsidRPr="00254358">
        <w:t>na</w:t>
      </w:r>
      <w:r w:rsidRPr="00254358">
        <w:t xml:space="preserve"> nábřeží a bře</w:t>
      </w:r>
      <w:r w:rsidR="00435B04" w:rsidRPr="00254358">
        <w:t>zích</w:t>
      </w:r>
      <w:r w:rsidRPr="00254358">
        <w:t xml:space="preserve"> řeky Bečvy</w:t>
      </w:r>
      <w:r w:rsidR="007C7C60" w:rsidRPr="00254358">
        <w:t>,</w:t>
      </w:r>
      <w:r w:rsidR="00435B04" w:rsidRPr="00254358">
        <w:t xml:space="preserve"> a to v úseku</w:t>
      </w:r>
      <w:r w:rsidRPr="00254358">
        <w:t xml:space="preserve"> od mostu </w:t>
      </w:r>
      <w:r w:rsidR="00E84BD1">
        <w:t xml:space="preserve">           </w:t>
      </w:r>
      <w:r w:rsidRPr="00254358">
        <w:t xml:space="preserve">na </w:t>
      </w:r>
      <w:r w:rsidR="00435B04" w:rsidRPr="00254358">
        <w:t>u</w:t>
      </w:r>
      <w:r w:rsidRPr="00254358">
        <w:t>l</w:t>
      </w:r>
      <w:r w:rsidR="00435B04" w:rsidRPr="00254358">
        <w:t>ici</w:t>
      </w:r>
      <w:r w:rsidRPr="00254358">
        <w:t xml:space="preserve"> Mostecká po bývalý železniční most za budovou </w:t>
      </w:r>
      <w:r w:rsidR="00435B04" w:rsidRPr="00254358">
        <w:t>Poliklinik</w:t>
      </w:r>
      <w:r w:rsidR="00254358" w:rsidRPr="00254358">
        <w:t>y</w:t>
      </w:r>
      <w:r w:rsidR="00435B04" w:rsidRPr="00254358">
        <w:t xml:space="preserve"> Vsetín, ulice Nemocniční, č.p. 945, v rozsahu, jak je vyznačeno v </w:t>
      </w:r>
      <w:r w:rsidR="00435B04" w:rsidRPr="00254358">
        <w:rPr>
          <w:b/>
          <w:bCs/>
        </w:rPr>
        <w:t>grafické příloze č. 1</w:t>
      </w:r>
      <w:r w:rsidR="00435B04" w:rsidRPr="00254358">
        <w:t xml:space="preserve"> a nedílné součástí této obecně závazné vyhlášky.</w:t>
      </w:r>
    </w:p>
    <w:p w14:paraId="6802725F" w14:textId="77777777" w:rsidR="00DA4E15" w:rsidRPr="00254358" w:rsidRDefault="00DA4E15" w:rsidP="00DA4E15">
      <w:pPr>
        <w:pStyle w:val="Odstavecseseznamem"/>
        <w:autoSpaceDE w:val="0"/>
        <w:autoSpaceDN w:val="0"/>
        <w:adjustRightInd w:val="0"/>
        <w:ind w:left="786"/>
        <w:jc w:val="both"/>
      </w:pPr>
    </w:p>
    <w:p w14:paraId="38F20C8A" w14:textId="0467EF82" w:rsidR="006A7665" w:rsidRPr="00254358" w:rsidRDefault="00DA4E15" w:rsidP="00DA4E1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254358">
        <w:t>Zákaz se nevztahuje na krmení v ptačích budkách a na krmivo zavěšované</w:t>
      </w:r>
      <w:r w:rsidR="00713BF6" w:rsidRPr="00254358">
        <w:t xml:space="preserve"> pro tento účel</w:t>
      </w:r>
      <w:r w:rsidRPr="00254358">
        <w:t xml:space="preserve"> na stromech.</w:t>
      </w:r>
    </w:p>
    <w:p w14:paraId="63814DF8" w14:textId="77777777" w:rsidR="006A7665" w:rsidRPr="00254358" w:rsidRDefault="006A7665" w:rsidP="00E73E3A">
      <w:pPr>
        <w:jc w:val="both"/>
      </w:pPr>
    </w:p>
    <w:p w14:paraId="5BAE41CB" w14:textId="77777777" w:rsidR="006A7665" w:rsidRPr="00254358" w:rsidRDefault="006A7665" w:rsidP="006A7665">
      <w:pPr>
        <w:jc w:val="center"/>
        <w:rPr>
          <w:b/>
          <w:bCs/>
        </w:rPr>
      </w:pPr>
      <w:r w:rsidRPr="00254358">
        <w:rPr>
          <w:b/>
          <w:bCs/>
        </w:rPr>
        <w:t>Čl. 4</w:t>
      </w:r>
    </w:p>
    <w:p w14:paraId="471EE98E" w14:textId="77777777" w:rsidR="006A7665" w:rsidRPr="00254358" w:rsidRDefault="006A7665" w:rsidP="006A7665">
      <w:pPr>
        <w:jc w:val="center"/>
        <w:rPr>
          <w:b/>
          <w:bCs/>
        </w:rPr>
      </w:pPr>
      <w:r w:rsidRPr="00254358">
        <w:rPr>
          <w:b/>
          <w:bCs/>
        </w:rPr>
        <w:t>Ochrana veřejné zeleně</w:t>
      </w:r>
    </w:p>
    <w:p w14:paraId="07F2BA24" w14:textId="77777777" w:rsidR="006A7665" w:rsidRPr="00254358" w:rsidRDefault="006A7665" w:rsidP="006A7665">
      <w:pPr>
        <w:autoSpaceDE w:val="0"/>
        <w:autoSpaceDN w:val="0"/>
        <w:adjustRightInd w:val="0"/>
      </w:pPr>
    </w:p>
    <w:p w14:paraId="05DBAA7C" w14:textId="7A57EA95" w:rsidR="006A7665" w:rsidRPr="00254358" w:rsidRDefault="006A7665" w:rsidP="006A7665">
      <w:pPr>
        <w:pStyle w:val="Zkladntext"/>
        <w:numPr>
          <w:ilvl w:val="0"/>
          <w:numId w:val="13"/>
        </w:numPr>
        <w:ind w:left="426" w:hanging="426"/>
        <w:rPr>
          <w:rFonts w:ascii="Times New Roman" w:hAnsi="Times New Roman" w:cs="Times New Roman"/>
        </w:rPr>
      </w:pPr>
      <w:r w:rsidRPr="00254358">
        <w:rPr>
          <w:rFonts w:ascii="Times New Roman" w:hAnsi="Times New Roman" w:cs="Times New Roman"/>
        </w:rPr>
        <w:t>Každý je povinen chránit veřejnou zeleň a jednat tak, aby nezpůsobil znečištění</w:t>
      </w:r>
      <w:r w:rsidR="00BF055C">
        <w:rPr>
          <w:rFonts w:ascii="Times New Roman" w:hAnsi="Times New Roman" w:cs="Times New Roman"/>
        </w:rPr>
        <w:t>,</w:t>
      </w:r>
      <w:r w:rsidRPr="00254358">
        <w:rPr>
          <w:rFonts w:ascii="Times New Roman" w:hAnsi="Times New Roman" w:cs="Times New Roman"/>
        </w:rPr>
        <w:t xml:space="preserve"> poškození nebo ničení veřejné zeleně.</w:t>
      </w:r>
    </w:p>
    <w:p w14:paraId="5727FB63" w14:textId="77777777" w:rsidR="006A7665" w:rsidRPr="00254358" w:rsidRDefault="006A7665" w:rsidP="006A7665">
      <w:pPr>
        <w:pStyle w:val="Zkladntext"/>
        <w:ind w:left="426"/>
        <w:rPr>
          <w:rFonts w:ascii="Times New Roman" w:hAnsi="Times New Roman" w:cs="Times New Roman"/>
        </w:rPr>
      </w:pPr>
    </w:p>
    <w:p w14:paraId="33E3E27A" w14:textId="77777777" w:rsidR="006A7665" w:rsidRPr="00254358" w:rsidRDefault="006A7665" w:rsidP="006A7665">
      <w:pPr>
        <w:pStyle w:val="Zkladntext"/>
        <w:numPr>
          <w:ilvl w:val="0"/>
          <w:numId w:val="13"/>
        </w:numPr>
        <w:ind w:left="426" w:hanging="426"/>
        <w:rPr>
          <w:rFonts w:ascii="Times New Roman" w:hAnsi="Times New Roman" w:cs="Times New Roman"/>
        </w:rPr>
      </w:pPr>
      <w:r w:rsidRPr="00254358">
        <w:rPr>
          <w:rFonts w:ascii="Times New Roman" w:hAnsi="Times New Roman" w:cs="Times New Roman"/>
        </w:rPr>
        <w:t xml:space="preserve">Veřejnou zeleň může každý užívat způsobem přiměřeným jejímu účelu, především k relaxaci a odpočinku. Při užívání je každý povinen zachovávat pořádek a čistotu. </w:t>
      </w:r>
    </w:p>
    <w:p w14:paraId="4D16DF8F" w14:textId="77777777" w:rsidR="006A7665" w:rsidRPr="00254358" w:rsidRDefault="006A7665" w:rsidP="005C2853"/>
    <w:p w14:paraId="58875021" w14:textId="077302A3" w:rsidR="006A7665" w:rsidRPr="00E73E3A" w:rsidRDefault="006A7665" w:rsidP="00E73E3A">
      <w:pPr>
        <w:pStyle w:val="Zkladntext"/>
        <w:numPr>
          <w:ilvl w:val="0"/>
          <w:numId w:val="13"/>
        </w:numPr>
        <w:ind w:left="426" w:hanging="426"/>
        <w:rPr>
          <w:rFonts w:ascii="Times New Roman" w:hAnsi="Times New Roman" w:cs="Times New Roman"/>
        </w:rPr>
      </w:pPr>
      <w:r w:rsidRPr="00254358">
        <w:rPr>
          <w:rFonts w:ascii="Times New Roman" w:hAnsi="Times New Roman" w:cs="Times New Roman"/>
        </w:rPr>
        <w:t>Ve veřejné zeleni je zejména zakázáno:</w:t>
      </w:r>
    </w:p>
    <w:p w14:paraId="30632B00" w14:textId="053D3561" w:rsidR="006A7665" w:rsidRPr="00254358" w:rsidRDefault="006A7665" w:rsidP="00E73E3A">
      <w:pPr>
        <w:pStyle w:val="Odstavecseseznamem"/>
        <w:numPr>
          <w:ilvl w:val="0"/>
          <w:numId w:val="16"/>
        </w:numPr>
        <w:tabs>
          <w:tab w:val="clear" w:pos="1069"/>
        </w:tabs>
        <w:autoSpaceDE w:val="0"/>
        <w:autoSpaceDN w:val="0"/>
        <w:adjustRightInd w:val="0"/>
        <w:spacing w:after="120"/>
        <w:ind w:left="782" w:hanging="357"/>
        <w:jc w:val="both"/>
      </w:pPr>
      <w:bookmarkStart w:id="1" w:name="_Hlk189663497"/>
      <w:r w:rsidRPr="00254358">
        <w:lastRenderedPageBreak/>
        <w:t>používat motorová vozidla a přípojná vozidla, s výjimkou vozíků zdravotně postižených, vjíždět s nimi a parkovat, odstavovat různé předměty a mechanismy (např. přívěsné vozíky),</w:t>
      </w:r>
      <w:r w:rsidR="006769DC" w:rsidRPr="00254358">
        <w:t xml:space="preserve"> s výjimkou vozidel provádějících údržbu veřejné zeleně</w:t>
      </w:r>
      <w:r w:rsidR="00BF055C">
        <w:t>,</w:t>
      </w:r>
    </w:p>
    <w:p w14:paraId="74C722E8" w14:textId="075C0E12" w:rsidR="006A7665" w:rsidRPr="00254358" w:rsidRDefault="006A7665" w:rsidP="00E73E3A">
      <w:pPr>
        <w:pStyle w:val="Odstavecseseznamem"/>
        <w:numPr>
          <w:ilvl w:val="0"/>
          <w:numId w:val="16"/>
        </w:numPr>
        <w:tabs>
          <w:tab w:val="clear" w:pos="1069"/>
        </w:tabs>
        <w:autoSpaceDE w:val="0"/>
        <w:autoSpaceDN w:val="0"/>
        <w:adjustRightInd w:val="0"/>
        <w:spacing w:before="120" w:after="120"/>
        <w:ind w:left="782" w:hanging="357"/>
        <w:jc w:val="both"/>
      </w:pPr>
      <w:r w:rsidRPr="00254358">
        <w:t>vstupovat na plochy květinových záhonů, lámat větve nebo jinak poškozovat</w:t>
      </w:r>
      <w:r w:rsidR="00E73E3A">
        <w:t xml:space="preserve"> </w:t>
      </w:r>
      <w:r w:rsidR="00E84BD1">
        <w:t xml:space="preserve">                    </w:t>
      </w:r>
      <w:r w:rsidR="00E73E3A">
        <w:t>či znečišťovat</w:t>
      </w:r>
      <w:r w:rsidRPr="00254358">
        <w:t xml:space="preserve"> stromy a keře, trhat květiny a plody okrasných dřevin, upevňovat jakékoliv předměty ke stromům a keřům,</w:t>
      </w:r>
    </w:p>
    <w:p w14:paraId="01E365EE" w14:textId="29665409" w:rsidR="006769DC" w:rsidRPr="00254358" w:rsidRDefault="006A7665" w:rsidP="00E73E3A">
      <w:pPr>
        <w:pStyle w:val="Odstavecseseznamem"/>
        <w:numPr>
          <w:ilvl w:val="0"/>
          <w:numId w:val="16"/>
        </w:numPr>
        <w:tabs>
          <w:tab w:val="clear" w:pos="1069"/>
        </w:tabs>
        <w:autoSpaceDE w:val="0"/>
        <w:autoSpaceDN w:val="0"/>
        <w:adjustRightInd w:val="0"/>
        <w:spacing w:before="120" w:after="120"/>
        <w:ind w:left="782" w:hanging="357"/>
        <w:jc w:val="both"/>
      </w:pPr>
      <w:r w:rsidRPr="00254358">
        <w:t>rozdělávat a udržovat otevřené ohně, odhazovat hořící nebo doutnající předměty</w:t>
      </w:r>
      <w:r w:rsidR="00E42EE7" w:rsidRPr="00254358">
        <w:t>.</w:t>
      </w:r>
    </w:p>
    <w:bookmarkEnd w:id="1"/>
    <w:p w14:paraId="35BC6E7E" w14:textId="77777777" w:rsidR="00254358" w:rsidRPr="00254358" w:rsidRDefault="00254358" w:rsidP="00094101">
      <w:pPr>
        <w:spacing w:after="120"/>
        <w:jc w:val="both"/>
      </w:pPr>
    </w:p>
    <w:p w14:paraId="4E19181F" w14:textId="7EA6DCE0" w:rsidR="000726E4" w:rsidRPr="00254358" w:rsidRDefault="000726E4" w:rsidP="000726E4">
      <w:pPr>
        <w:jc w:val="center"/>
        <w:rPr>
          <w:b/>
          <w:bCs/>
        </w:rPr>
      </w:pPr>
      <w:r w:rsidRPr="00254358">
        <w:rPr>
          <w:b/>
          <w:bCs/>
        </w:rPr>
        <w:t xml:space="preserve">Čl. </w:t>
      </w:r>
      <w:r>
        <w:rPr>
          <w:b/>
          <w:bCs/>
        </w:rPr>
        <w:t>5</w:t>
      </w:r>
    </w:p>
    <w:p w14:paraId="33BF38AD" w14:textId="02D02DF6" w:rsidR="000726E4" w:rsidRPr="00254358" w:rsidRDefault="000726E4" w:rsidP="000726E4">
      <w:pPr>
        <w:jc w:val="center"/>
        <w:rPr>
          <w:b/>
          <w:bCs/>
        </w:rPr>
      </w:pPr>
      <w:r>
        <w:rPr>
          <w:b/>
          <w:bCs/>
        </w:rPr>
        <w:t>Zákaz bivakování</w:t>
      </w:r>
      <w:r w:rsidR="00AF031B">
        <w:rPr>
          <w:b/>
          <w:bCs/>
        </w:rPr>
        <w:t>,</w:t>
      </w:r>
      <w:r>
        <w:rPr>
          <w:b/>
          <w:bCs/>
        </w:rPr>
        <w:t xml:space="preserve"> táboření</w:t>
      </w:r>
      <w:r w:rsidR="00AF031B">
        <w:rPr>
          <w:b/>
          <w:bCs/>
        </w:rPr>
        <w:t xml:space="preserve"> a žebrání</w:t>
      </w:r>
    </w:p>
    <w:p w14:paraId="49EE0F67" w14:textId="77777777" w:rsidR="000726E4" w:rsidRPr="00254358" w:rsidRDefault="000726E4" w:rsidP="000726E4">
      <w:pPr>
        <w:autoSpaceDE w:val="0"/>
        <w:autoSpaceDN w:val="0"/>
        <w:adjustRightInd w:val="0"/>
      </w:pPr>
    </w:p>
    <w:p w14:paraId="0518431C" w14:textId="12AB1152" w:rsidR="000726E4" w:rsidRDefault="000726E4" w:rsidP="00FB59DA">
      <w:pPr>
        <w:pStyle w:val="Odstavecseseznamem"/>
        <w:numPr>
          <w:ilvl w:val="0"/>
          <w:numId w:val="27"/>
        </w:numPr>
        <w:jc w:val="both"/>
        <w:rPr>
          <w:lang w:bidi="cs-CZ"/>
        </w:rPr>
      </w:pPr>
      <w:r w:rsidRPr="000726E4">
        <w:rPr>
          <w:lang w:bidi="cs-CZ"/>
        </w:rPr>
        <w:t xml:space="preserve">Bivakování a táboření je na území města </w:t>
      </w:r>
      <w:r>
        <w:rPr>
          <w:lang w:bidi="cs-CZ"/>
        </w:rPr>
        <w:t>Vsetín</w:t>
      </w:r>
      <w:r w:rsidRPr="000726E4">
        <w:rPr>
          <w:lang w:bidi="cs-CZ"/>
        </w:rPr>
        <w:t xml:space="preserve"> zakázáno na veřejných prostranstvích vymezených v </w:t>
      </w:r>
      <w:hyperlink r:id="rId8" w:history="1">
        <w:r w:rsidRPr="000726E4">
          <w:rPr>
            <w:rStyle w:val="Hypertextovodkaz"/>
            <w:lang w:bidi="cs-CZ"/>
          </w:rPr>
          <w:t>příloze č. 1</w:t>
        </w:r>
      </w:hyperlink>
      <w:hyperlink r:id="rId9" w:history="1">
        <w:r w:rsidRPr="000726E4">
          <w:rPr>
            <w:rStyle w:val="Hypertextovodkaz"/>
            <w:lang w:bidi="cs-CZ"/>
          </w:rPr>
          <w:t xml:space="preserve"> </w:t>
        </w:r>
      </w:hyperlink>
      <w:r w:rsidRPr="000726E4">
        <w:rPr>
          <w:lang w:bidi="cs-CZ"/>
        </w:rPr>
        <w:t xml:space="preserve">této obecně závazné vyhlášky a na veřejně prospěšných zařízeních, která se na těchto veřejných prostranstvích nacházejí.  </w:t>
      </w:r>
    </w:p>
    <w:p w14:paraId="2AC6B616" w14:textId="0BE64BF5" w:rsidR="00AF031B" w:rsidRDefault="00AF031B" w:rsidP="00FB59DA">
      <w:pPr>
        <w:pStyle w:val="Odstavecseseznamem"/>
        <w:numPr>
          <w:ilvl w:val="0"/>
          <w:numId w:val="27"/>
        </w:numPr>
        <w:jc w:val="both"/>
        <w:rPr>
          <w:lang w:bidi="cs-CZ"/>
        </w:rPr>
      </w:pPr>
      <w:r>
        <w:rPr>
          <w:lang w:bidi="cs-CZ"/>
        </w:rPr>
        <w:t xml:space="preserve"> Žebrání je </w:t>
      </w:r>
      <w:r w:rsidRPr="00AF031B">
        <w:rPr>
          <w:lang w:bidi="cs-CZ"/>
        </w:rPr>
        <w:t xml:space="preserve">na území města Vsetín zakázáno na veřejných prostranstvích vymezených v </w:t>
      </w:r>
      <w:hyperlink r:id="rId10" w:history="1">
        <w:r w:rsidRPr="00AF031B">
          <w:rPr>
            <w:rStyle w:val="Hypertextovodkaz"/>
            <w:lang w:bidi="cs-CZ"/>
          </w:rPr>
          <w:t>příloze č. 1</w:t>
        </w:r>
      </w:hyperlink>
      <w:hyperlink r:id="rId11" w:history="1">
        <w:r w:rsidRPr="00AF031B">
          <w:rPr>
            <w:rStyle w:val="Hypertextovodkaz"/>
            <w:lang w:bidi="cs-CZ"/>
          </w:rPr>
          <w:t xml:space="preserve"> </w:t>
        </w:r>
      </w:hyperlink>
      <w:r w:rsidRPr="00AF031B">
        <w:rPr>
          <w:lang w:bidi="cs-CZ"/>
        </w:rPr>
        <w:t>této obecně závazné vyhlášky</w:t>
      </w:r>
      <w:r>
        <w:rPr>
          <w:lang w:bidi="cs-CZ"/>
        </w:rPr>
        <w:t>.</w:t>
      </w:r>
    </w:p>
    <w:p w14:paraId="5057262D" w14:textId="0BD02E6E" w:rsidR="00AF031B" w:rsidRPr="00AF031B" w:rsidRDefault="00AF031B" w:rsidP="00FB59DA">
      <w:pPr>
        <w:pStyle w:val="Odstavecseseznamem"/>
        <w:numPr>
          <w:ilvl w:val="0"/>
          <w:numId w:val="27"/>
        </w:numPr>
        <w:jc w:val="both"/>
        <w:rPr>
          <w:lang w:bidi="cs-CZ"/>
        </w:rPr>
      </w:pPr>
      <w:r w:rsidRPr="00AF031B">
        <w:rPr>
          <w:lang w:bidi="cs-CZ"/>
        </w:rPr>
        <w:t xml:space="preserve">Dále se zakazuje žebrání a bivakování na veřejných prostranstvích katastrálního území města </w:t>
      </w:r>
      <w:r>
        <w:rPr>
          <w:lang w:bidi="cs-CZ"/>
        </w:rPr>
        <w:t>Vse</w:t>
      </w:r>
      <w:r w:rsidR="00E1024A">
        <w:rPr>
          <w:lang w:bidi="cs-CZ"/>
        </w:rPr>
        <w:t>t</w:t>
      </w:r>
      <w:r>
        <w:rPr>
          <w:lang w:bidi="cs-CZ"/>
        </w:rPr>
        <w:t>ín</w:t>
      </w:r>
      <w:r w:rsidRPr="00AF031B">
        <w:rPr>
          <w:lang w:bidi="cs-CZ"/>
        </w:rPr>
        <w:t>:</w:t>
      </w:r>
    </w:p>
    <w:p w14:paraId="3A606331" w14:textId="32AB00AC" w:rsidR="00AF031B" w:rsidRPr="00AF031B" w:rsidRDefault="00AF031B" w:rsidP="00FB59DA">
      <w:pPr>
        <w:pStyle w:val="Odstavecseseznamem"/>
        <w:numPr>
          <w:ilvl w:val="1"/>
          <w:numId w:val="27"/>
        </w:numPr>
        <w:jc w:val="both"/>
        <w:rPr>
          <w:lang w:bidi="cs-CZ"/>
        </w:rPr>
      </w:pPr>
      <w:r w:rsidRPr="00AF031B">
        <w:rPr>
          <w:lang w:bidi="cs-CZ"/>
        </w:rPr>
        <w:t>v okruhu 100 metrů od škol a školských zařízení, včetně mateřských školek</w:t>
      </w:r>
      <w:r w:rsidRPr="00AF031B">
        <w:rPr>
          <w:vertAlign w:val="superscript"/>
          <w:lang w:bidi="cs-CZ"/>
        </w:rPr>
        <w:footnoteReference w:id="2"/>
      </w:r>
      <w:r w:rsidR="00BF055C">
        <w:rPr>
          <w:lang w:bidi="cs-CZ"/>
        </w:rPr>
        <w:t>,</w:t>
      </w:r>
    </w:p>
    <w:p w14:paraId="1ECA1649" w14:textId="254A3248" w:rsidR="00AF031B" w:rsidRPr="00AF031B" w:rsidRDefault="00AF031B" w:rsidP="00FB59DA">
      <w:pPr>
        <w:pStyle w:val="Odstavecseseznamem"/>
        <w:numPr>
          <w:ilvl w:val="1"/>
          <w:numId w:val="27"/>
        </w:numPr>
        <w:jc w:val="both"/>
        <w:rPr>
          <w:lang w:bidi="cs-CZ"/>
        </w:rPr>
      </w:pPr>
      <w:r w:rsidRPr="00AF031B">
        <w:rPr>
          <w:lang w:bidi="cs-CZ"/>
        </w:rPr>
        <w:t>na dětských hřištích a pískovištích a v okruhu 100 metrů od nich</w:t>
      </w:r>
      <w:r w:rsidR="00BF055C">
        <w:rPr>
          <w:lang w:bidi="cs-CZ"/>
        </w:rPr>
        <w:t>,</w:t>
      </w:r>
    </w:p>
    <w:p w14:paraId="49C5ACEF" w14:textId="1A4A678B" w:rsidR="00AF031B" w:rsidRPr="00AF031B" w:rsidRDefault="00AF031B" w:rsidP="00FB59DA">
      <w:pPr>
        <w:pStyle w:val="Odstavecseseznamem"/>
        <w:numPr>
          <w:ilvl w:val="1"/>
          <w:numId w:val="27"/>
        </w:numPr>
        <w:jc w:val="both"/>
        <w:rPr>
          <w:lang w:bidi="cs-CZ"/>
        </w:rPr>
      </w:pPr>
      <w:r w:rsidRPr="00AF031B">
        <w:rPr>
          <w:lang w:bidi="cs-CZ"/>
        </w:rPr>
        <w:t>v okruhu 100 metrů od kostelů a veřejných pohřebišť</w:t>
      </w:r>
      <w:r w:rsidRPr="00AF031B">
        <w:rPr>
          <w:vertAlign w:val="superscript"/>
          <w:lang w:bidi="cs-CZ"/>
        </w:rPr>
        <w:footnoteReference w:id="3"/>
      </w:r>
      <w:r w:rsidR="00BF055C">
        <w:rPr>
          <w:lang w:bidi="cs-CZ"/>
        </w:rPr>
        <w:t>,</w:t>
      </w:r>
    </w:p>
    <w:p w14:paraId="3F88326D" w14:textId="0E8BC6D9" w:rsidR="00AF031B" w:rsidRPr="00AF031B" w:rsidRDefault="00AF031B" w:rsidP="00FB59DA">
      <w:pPr>
        <w:pStyle w:val="Odstavecseseznamem"/>
        <w:numPr>
          <w:ilvl w:val="1"/>
          <w:numId w:val="27"/>
        </w:numPr>
        <w:jc w:val="both"/>
        <w:rPr>
          <w:lang w:bidi="cs-CZ"/>
        </w:rPr>
      </w:pPr>
      <w:r w:rsidRPr="00AF031B">
        <w:rPr>
          <w:lang w:bidi="cs-CZ"/>
        </w:rPr>
        <w:t>na zastávkách autobusové linkové dopravy a v okruhu 50 metrů od nich</w:t>
      </w:r>
      <w:r w:rsidR="00BF055C">
        <w:rPr>
          <w:lang w:bidi="cs-CZ"/>
        </w:rPr>
        <w:t>,</w:t>
      </w:r>
    </w:p>
    <w:p w14:paraId="67036520" w14:textId="6FBFC7A1" w:rsidR="00AF031B" w:rsidRPr="00AF031B" w:rsidRDefault="00AF031B" w:rsidP="00FB59DA">
      <w:pPr>
        <w:pStyle w:val="Odstavecseseznamem"/>
        <w:numPr>
          <w:ilvl w:val="1"/>
          <w:numId w:val="27"/>
        </w:numPr>
        <w:jc w:val="both"/>
        <w:rPr>
          <w:lang w:bidi="cs-CZ"/>
        </w:rPr>
      </w:pPr>
      <w:r w:rsidRPr="00AF031B">
        <w:rPr>
          <w:lang w:bidi="cs-CZ"/>
        </w:rPr>
        <w:t>v okruhu 100 metrů od zdravotnických zařízení a zařízení sociálních služeb</w:t>
      </w:r>
      <w:r w:rsidRPr="00AF031B">
        <w:rPr>
          <w:vertAlign w:val="superscript"/>
          <w:lang w:bidi="cs-CZ"/>
        </w:rPr>
        <w:footnoteReference w:id="4"/>
      </w:r>
      <w:r w:rsidR="00BF055C">
        <w:rPr>
          <w:lang w:bidi="cs-CZ"/>
        </w:rPr>
        <w:t>,</w:t>
      </w:r>
    </w:p>
    <w:p w14:paraId="70EE5A6B" w14:textId="66D61C48" w:rsidR="00AF031B" w:rsidRPr="00AF031B" w:rsidRDefault="00AF031B" w:rsidP="00FB59DA">
      <w:pPr>
        <w:pStyle w:val="Odstavecseseznamem"/>
        <w:numPr>
          <w:ilvl w:val="1"/>
          <w:numId w:val="27"/>
        </w:numPr>
        <w:jc w:val="both"/>
        <w:rPr>
          <w:lang w:bidi="cs-CZ"/>
        </w:rPr>
      </w:pPr>
      <w:r w:rsidRPr="00AF031B">
        <w:rPr>
          <w:lang w:bidi="cs-CZ"/>
        </w:rPr>
        <w:t>v okruhu 100 metrů od vlakového nádraží</w:t>
      </w:r>
      <w:r>
        <w:rPr>
          <w:lang w:bidi="cs-CZ"/>
        </w:rPr>
        <w:t xml:space="preserve"> </w:t>
      </w:r>
      <w:r w:rsidRPr="00AF031B">
        <w:rPr>
          <w:lang w:bidi="cs-CZ"/>
        </w:rPr>
        <w:t>s výjimkou míst nacházejících se na dráze nebo v obvodu dráhy</w:t>
      </w:r>
      <w:r w:rsidR="00BF055C">
        <w:rPr>
          <w:lang w:bidi="cs-CZ"/>
        </w:rPr>
        <w:t>.</w:t>
      </w:r>
    </w:p>
    <w:p w14:paraId="030FA0B4" w14:textId="77777777" w:rsidR="00AF031B" w:rsidRPr="00AF031B" w:rsidRDefault="00AF031B" w:rsidP="00FB59DA">
      <w:pPr>
        <w:pStyle w:val="Odstavecseseznamem"/>
        <w:numPr>
          <w:ilvl w:val="0"/>
          <w:numId w:val="27"/>
        </w:numPr>
        <w:jc w:val="both"/>
        <w:rPr>
          <w:lang w:bidi="cs-CZ"/>
        </w:rPr>
      </w:pPr>
      <w:r w:rsidRPr="00AF031B">
        <w:rPr>
          <w:lang w:bidi="cs-CZ"/>
        </w:rPr>
        <w:t>Dále se zakazuje žebrání a bivakování na veřejných prostranstvích, na kterých se konají kulturní, společenské nebo sportovní akce, a to v době a místě jejich konání.</w:t>
      </w:r>
    </w:p>
    <w:p w14:paraId="5E24D52A" w14:textId="04245BC5" w:rsidR="00E1024A" w:rsidRPr="00E1024A" w:rsidRDefault="00E1024A" w:rsidP="00FB59DA">
      <w:pPr>
        <w:pStyle w:val="Odstavecseseznamem"/>
        <w:numPr>
          <w:ilvl w:val="0"/>
          <w:numId w:val="27"/>
        </w:numPr>
        <w:spacing w:line="288" w:lineRule="auto"/>
        <w:jc w:val="both"/>
      </w:pPr>
      <w:r w:rsidRPr="00E1024A">
        <w:t>Žebráním ve smyslu této vyhlášky není:</w:t>
      </w:r>
    </w:p>
    <w:p w14:paraId="461286B2" w14:textId="77777777" w:rsidR="00E1024A" w:rsidRPr="00E1024A" w:rsidRDefault="00E1024A" w:rsidP="00FB59DA">
      <w:pPr>
        <w:numPr>
          <w:ilvl w:val="1"/>
          <w:numId w:val="27"/>
        </w:numPr>
        <w:autoSpaceDE w:val="0"/>
        <w:autoSpaceDN w:val="0"/>
        <w:adjustRightInd w:val="0"/>
        <w:spacing w:line="288" w:lineRule="auto"/>
        <w:jc w:val="both"/>
      </w:pPr>
      <w:r w:rsidRPr="00E1024A">
        <w:t>vybírání milodarů příslušníky církví a náboženských společností registrovaných podle příslušného právního předpisu</w:t>
      </w:r>
      <w:r w:rsidRPr="00E1024A">
        <w:rPr>
          <w:rStyle w:val="Znakapoznpodarou"/>
        </w:rPr>
        <w:footnoteReference w:id="5"/>
      </w:r>
      <w:r w:rsidRPr="00E1024A">
        <w:t>,</w:t>
      </w:r>
    </w:p>
    <w:p w14:paraId="4FC63DB8" w14:textId="77777777" w:rsidR="00E1024A" w:rsidRPr="00E1024A" w:rsidRDefault="00E1024A" w:rsidP="00FB59DA">
      <w:pPr>
        <w:numPr>
          <w:ilvl w:val="1"/>
          <w:numId w:val="27"/>
        </w:numPr>
        <w:autoSpaceDE w:val="0"/>
        <w:autoSpaceDN w:val="0"/>
        <w:adjustRightInd w:val="0"/>
        <w:spacing w:line="288" w:lineRule="auto"/>
        <w:jc w:val="both"/>
      </w:pPr>
      <w:r w:rsidRPr="00E1024A">
        <w:t>vybírání peněz studenty v souvislosti s ukončením studia na střední škole (tzv. poslední zvonění),</w:t>
      </w:r>
    </w:p>
    <w:p w14:paraId="033A9AA2" w14:textId="77777777" w:rsidR="00E1024A" w:rsidRPr="00E1024A" w:rsidRDefault="00E1024A" w:rsidP="00FB59DA">
      <w:pPr>
        <w:numPr>
          <w:ilvl w:val="1"/>
          <w:numId w:val="27"/>
        </w:numPr>
        <w:autoSpaceDE w:val="0"/>
        <w:autoSpaceDN w:val="0"/>
        <w:adjustRightInd w:val="0"/>
        <w:spacing w:line="288" w:lineRule="auto"/>
        <w:jc w:val="both"/>
      </w:pPr>
      <w:r w:rsidRPr="00E1024A">
        <w:t>vybírání peněžních prostředků v rámci veřejné sbírky</w:t>
      </w:r>
      <w:r w:rsidRPr="00E1024A">
        <w:rPr>
          <w:rStyle w:val="Znakapoznpodarou"/>
        </w:rPr>
        <w:footnoteReference w:id="6"/>
      </w:r>
      <w:r w:rsidRPr="00E1024A">
        <w:t xml:space="preserve"> a sjednávání dárcovství, při kterém nedochází k vybírání peněžních prostředků v hotovosti,</w:t>
      </w:r>
    </w:p>
    <w:p w14:paraId="7A4AE3B5" w14:textId="77777777" w:rsidR="00E1024A" w:rsidRPr="00E1024A" w:rsidRDefault="00E1024A" w:rsidP="00FB59DA">
      <w:pPr>
        <w:numPr>
          <w:ilvl w:val="1"/>
          <w:numId w:val="27"/>
        </w:numPr>
        <w:autoSpaceDE w:val="0"/>
        <w:autoSpaceDN w:val="0"/>
        <w:adjustRightInd w:val="0"/>
        <w:spacing w:line="288" w:lineRule="auto"/>
        <w:jc w:val="both"/>
      </w:pPr>
      <w:r w:rsidRPr="00E1024A">
        <w:t>vybírání peněžních prostředků v souvislosti s pouliční uměleckou produkcí (hudební, divadelní apod.).</w:t>
      </w:r>
    </w:p>
    <w:p w14:paraId="1C643303" w14:textId="77777777" w:rsidR="00AF031B" w:rsidRPr="000726E4" w:rsidRDefault="00AF031B" w:rsidP="00E1024A">
      <w:pPr>
        <w:rPr>
          <w:lang w:bidi="cs-CZ"/>
        </w:rPr>
      </w:pPr>
    </w:p>
    <w:p w14:paraId="3D71ECA7" w14:textId="123ABCDA" w:rsidR="00E1024A" w:rsidRPr="00E1024A" w:rsidRDefault="00E1024A" w:rsidP="00E1024A">
      <w:pPr>
        <w:jc w:val="center"/>
        <w:rPr>
          <w:b/>
          <w:bCs/>
        </w:rPr>
      </w:pPr>
      <w:r w:rsidRPr="00E1024A">
        <w:rPr>
          <w:b/>
          <w:bCs/>
        </w:rPr>
        <w:t xml:space="preserve">Čl. </w:t>
      </w:r>
      <w:r>
        <w:rPr>
          <w:b/>
          <w:bCs/>
        </w:rPr>
        <w:t>6</w:t>
      </w:r>
    </w:p>
    <w:p w14:paraId="56908521" w14:textId="00B16C00" w:rsidR="00E1024A" w:rsidRDefault="00E1024A" w:rsidP="00E1024A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63F3FEEF" w14:textId="77777777" w:rsidR="00E1024A" w:rsidRDefault="00E1024A" w:rsidP="00E1024A">
      <w:pPr>
        <w:jc w:val="center"/>
        <w:rPr>
          <w:b/>
          <w:bCs/>
        </w:rPr>
      </w:pPr>
    </w:p>
    <w:p w14:paraId="701A2232" w14:textId="7F8443C0" w:rsidR="00E1024A" w:rsidRPr="00E1024A" w:rsidRDefault="00E1024A" w:rsidP="00E1024A">
      <w:pPr>
        <w:jc w:val="both"/>
      </w:pPr>
      <w:r w:rsidRPr="00E1024A">
        <w:t xml:space="preserve">Zrušuje se obecně závazná vyhláška města </w:t>
      </w:r>
      <w:r>
        <w:t>Vsetín</w:t>
      </w:r>
      <w:r w:rsidRPr="00E1024A">
        <w:t xml:space="preserve"> č. </w:t>
      </w:r>
      <w:r>
        <w:t>4</w:t>
      </w:r>
      <w:r w:rsidRPr="00E1024A">
        <w:t>/20</w:t>
      </w:r>
      <w:r>
        <w:t>25</w:t>
      </w:r>
      <w:r w:rsidRPr="00E1024A">
        <w:t xml:space="preserve">, o </w:t>
      </w:r>
      <w:r>
        <w:t>čistotě města a ochraně veřejné zeleně</w:t>
      </w:r>
      <w:r w:rsidRPr="00E1024A">
        <w:t xml:space="preserve">, ze dne </w:t>
      </w:r>
      <w:r>
        <w:t>7</w:t>
      </w:r>
      <w:r w:rsidRPr="00E1024A">
        <w:t xml:space="preserve">. </w:t>
      </w:r>
      <w:r>
        <w:t>dubna</w:t>
      </w:r>
      <w:r w:rsidRPr="00E1024A">
        <w:t xml:space="preserve"> 20</w:t>
      </w:r>
      <w:r>
        <w:t>25</w:t>
      </w:r>
      <w:r w:rsidRPr="00E1024A">
        <w:t>.</w:t>
      </w:r>
    </w:p>
    <w:p w14:paraId="373F0C28" w14:textId="77777777" w:rsidR="00E1024A" w:rsidRPr="00E1024A" w:rsidRDefault="00E1024A" w:rsidP="00E1024A">
      <w:pPr>
        <w:jc w:val="center"/>
        <w:rPr>
          <w:b/>
          <w:bCs/>
        </w:rPr>
      </w:pPr>
    </w:p>
    <w:p w14:paraId="43D2E6DE" w14:textId="77777777" w:rsidR="000726E4" w:rsidRDefault="000726E4" w:rsidP="00094101">
      <w:pPr>
        <w:jc w:val="center"/>
        <w:rPr>
          <w:b/>
        </w:rPr>
      </w:pPr>
    </w:p>
    <w:p w14:paraId="45B80E8D" w14:textId="47081066" w:rsidR="00094101" w:rsidRPr="00254358" w:rsidRDefault="00094101" w:rsidP="00094101">
      <w:pPr>
        <w:jc w:val="center"/>
        <w:rPr>
          <w:b/>
        </w:rPr>
      </w:pPr>
      <w:r w:rsidRPr="00254358">
        <w:rPr>
          <w:b/>
        </w:rPr>
        <w:t xml:space="preserve">Čl. </w:t>
      </w:r>
      <w:r w:rsidR="00E1024A">
        <w:rPr>
          <w:b/>
        </w:rPr>
        <w:t>7</w:t>
      </w:r>
    </w:p>
    <w:p w14:paraId="41130BBE" w14:textId="1B69FC30" w:rsidR="00094101" w:rsidRPr="00254358" w:rsidRDefault="000726E4" w:rsidP="00094101">
      <w:pPr>
        <w:jc w:val="center"/>
        <w:rPr>
          <w:b/>
        </w:rPr>
      </w:pPr>
      <w:r>
        <w:rPr>
          <w:b/>
        </w:rPr>
        <w:t>Závěrečná ustanovení</w:t>
      </w:r>
    </w:p>
    <w:p w14:paraId="12B64DAB" w14:textId="77777777" w:rsidR="00094101" w:rsidRPr="00254358" w:rsidRDefault="00094101" w:rsidP="00094101">
      <w:pPr>
        <w:jc w:val="both"/>
        <w:rPr>
          <w:b/>
        </w:rPr>
      </w:pPr>
    </w:p>
    <w:p w14:paraId="66DEB541" w14:textId="5F0C57F5" w:rsidR="000726E4" w:rsidRPr="000726E4" w:rsidRDefault="000726E4" w:rsidP="00AF031B">
      <w:pPr>
        <w:pStyle w:val="Odstavecseseznamem"/>
        <w:numPr>
          <w:ilvl w:val="0"/>
          <w:numId w:val="26"/>
        </w:numPr>
        <w:spacing w:after="120"/>
        <w:ind w:hanging="360"/>
        <w:jc w:val="both"/>
        <w:rPr>
          <w:lang w:bidi="cs-CZ"/>
        </w:rPr>
      </w:pPr>
      <w:r w:rsidRPr="000726E4">
        <w:rPr>
          <w:lang w:bidi="cs-CZ"/>
        </w:rPr>
        <w:t>Porušení povinností stanovených touto obecně závaznou vyhláškou se postihuje podle zvláštních právních předpisů</w:t>
      </w:r>
      <w:r w:rsidRPr="000726E4">
        <w:rPr>
          <w:vertAlign w:val="superscript"/>
          <w:lang w:bidi="cs-CZ"/>
        </w:rPr>
        <w:footnoteReference w:id="7"/>
      </w:r>
      <w:r w:rsidRPr="000726E4">
        <w:rPr>
          <w:lang w:bidi="cs-CZ"/>
        </w:rPr>
        <w:t xml:space="preserve">. </w:t>
      </w:r>
    </w:p>
    <w:p w14:paraId="08DC61E6" w14:textId="3A97B9FA" w:rsidR="000726E4" w:rsidRPr="000726E4" w:rsidRDefault="000726E4" w:rsidP="00AF031B">
      <w:pPr>
        <w:numPr>
          <w:ilvl w:val="0"/>
          <w:numId w:val="26"/>
        </w:numPr>
        <w:spacing w:after="120"/>
        <w:ind w:hanging="360"/>
        <w:jc w:val="both"/>
        <w:rPr>
          <w:lang w:bidi="cs-CZ"/>
        </w:rPr>
      </w:pPr>
      <w:r w:rsidRPr="000726E4">
        <w:rPr>
          <w:lang w:bidi="cs-CZ"/>
        </w:rPr>
        <w:t xml:space="preserve">Dohled nad dodržováním této obecně závazné vyhlášky provádí Městská policie </w:t>
      </w:r>
      <w:r>
        <w:rPr>
          <w:lang w:bidi="cs-CZ"/>
        </w:rPr>
        <w:t>Vsetín</w:t>
      </w:r>
      <w:r w:rsidRPr="000726E4">
        <w:rPr>
          <w:lang w:bidi="cs-CZ"/>
        </w:rPr>
        <w:t xml:space="preserve">.  </w:t>
      </w:r>
    </w:p>
    <w:p w14:paraId="66E6D284" w14:textId="3EED1D71" w:rsidR="00094101" w:rsidRPr="00254358" w:rsidRDefault="006C1F2D" w:rsidP="00AF031B">
      <w:pPr>
        <w:pStyle w:val="Odstavecseseznamem"/>
        <w:numPr>
          <w:ilvl w:val="0"/>
          <w:numId w:val="26"/>
        </w:numPr>
        <w:spacing w:after="120"/>
        <w:ind w:hanging="360"/>
        <w:jc w:val="both"/>
      </w:pPr>
      <w:r w:rsidRPr="00254358">
        <w:t xml:space="preserve">Tato obecně závazná vyhláška nabývá účinnosti počátkem patnáctého dne následujícího po dni jejího vyhlášení </w:t>
      </w:r>
      <w:r w:rsidRPr="00254358">
        <w:rPr>
          <w:vertAlign w:val="superscript"/>
        </w:rPr>
        <w:footnoteReference w:id="8"/>
      </w:r>
      <w:r w:rsidRPr="00254358">
        <w:t>.</w:t>
      </w:r>
    </w:p>
    <w:p w14:paraId="22A2A4C8" w14:textId="77777777" w:rsidR="000439B3" w:rsidRPr="00254358" w:rsidRDefault="000439B3" w:rsidP="00094101">
      <w:pPr>
        <w:spacing w:after="120"/>
      </w:pPr>
    </w:p>
    <w:p w14:paraId="2B1F045D" w14:textId="77777777" w:rsidR="00E61339" w:rsidRPr="00254358" w:rsidRDefault="00E61339" w:rsidP="00094101">
      <w:pPr>
        <w:spacing w:after="120"/>
      </w:pPr>
    </w:p>
    <w:p w14:paraId="294948B7" w14:textId="77777777" w:rsidR="00E61339" w:rsidRPr="00254358" w:rsidRDefault="00E61339" w:rsidP="00094101">
      <w:pPr>
        <w:spacing w:after="120"/>
      </w:pPr>
    </w:p>
    <w:p w14:paraId="7858BDC5" w14:textId="77777777" w:rsidR="000439B3" w:rsidRPr="00254358" w:rsidRDefault="00094101" w:rsidP="000439B3">
      <w:pPr>
        <w:jc w:val="both"/>
      </w:pPr>
      <w:r w:rsidRPr="00254358">
        <w:rPr>
          <w:i/>
        </w:rPr>
        <w:tab/>
      </w:r>
    </w:p>
    <w:p w14:paraId="7F752F1A" w14:textId="77777777" w:rsidR="000439B3" w:rsidRPr="00254358" w:rsidRDefault="000439B3" w:rsidP="000439B3">
      <w:bookmarkStart w:id="2" w:name="_Hlk109633817"/>
      <w:r w:rsidRPr="00254358">
        <w:t>.....................................</w:t>
      </w:r>
      <w:r w:rsidRPr="00254358">
        <w:tab/>
      </w:r>
      <w:r w:rsidRPr="00254358">
        <w:tab/>
      </w:r>
      <w:r w:rsidRPr="00254358">
        <w:tab/>
      </w:r>
      <w:r w:rsidRPr="00254358">
        <w:tab/>
        <w:t>...............................................</w:t>
      </w:r>
    </w:p>
    <w:p w14:paraId="4D9CFCB1" w14:textId="4BFC7CD4" w:rsidR="000439B3" w:rsidRPr="00254358" w:rsidRDefault="000439B3" w:rsidP="000439B3">
      <w:r w:rsidRPr="00254358">
        <w:t>Jiří Čunek</w:t>
      </w:r>
      <w:r w:rsidR="006F7522" w:rsidRPr="00254358">
        <w:t xml:space="preserve"> </w:t>
      </w:r>
      <w:r w:rsidR="00215A0C">
        <w:t>v.</w:t>
      </w:r>
      <w:r w:rsidR="00BF055C">
        <w:t xml:space="preserve"> </w:t>
      </w:r>
      <w:r w:rsidR="00215A0C">
        <w:t>r.</w:t>
      </w:r>
      <w:r w:rsidR="008C7B62">
        <w:tab/>
      </w:r>
      <w:r w:rsidRPr="00254358">
        <w:tab/>
      </w:r>
      <w:r w:rsidRPr="00254358">
        <w:tab/>
      </w:r>
      <w:r w:rsidRPr="00254358">
        <w:tab/>
      </w:r>
      <w:r w:rsidRPr="00254358">
        <w:tab/>
        <w:t>Mgr. Pavel Bartoň</w:t>
      </w:r>
      <w:r w:rsidR="006F7522" w:rsidRPr="00254358">
        <w:t xml:space="preserve"> </w:t>
      </w:r>
      <w:r w:rsidR="00215A0C">
        <w:t>v.</w:t>
      </w:r>
      <w:r w:rsidR="00BF055C">
        <w:t xml:space="preserve"> </w:t>
      </w:r>
      <w:r w:rsidR="00215A0C">
        <w:t>r.</w:t>
      </w:r>
    </w:p>
    <w:p w14:paraId="1A970312" w14:textId="17ED0AB4" w:rsidR="000439B3" w:rsidRPr="000439B3" w:rsidRDefault="000439B3" w:rsidP="000439B3">
      <w:r w:rsidRPr="00254358">
        <w:t>starosta města</w:t>
      </w:r>
      <w:r w:rsidRPr="00254358">
        <w:tab/>
      </w:r>
      <w:r w:rsidRPr="00254358">
        <w:tab/>
      </w:r>
      <w:r w:rsidRPr="00254358">
        <w:tab/>
      </w:r>
      <w:r w:rsidRPr="00254358">
        <w:tab/>
      </w:r>
      <w:r w:rsidRPr="00254358">
        <w:tab/>
      </w:r>
      <w:r w:rsidRPr="00254358">
        <w:tab/>
        <w:t>místostarosta města</w:t>
      </w:r>
    </w:p>
    <w:bookmarkEnd w:id="2"/>
    <w:p w14:paraId="6D61D1BB" w14:textId="2E5D8B2D" w:rsidR="00094101" w:rsidRPr="00F42FD9" w:rsidRDefault="00094101" w:rsidP="00094101">
      <w:pPr>
        <w:spacing w:after="120"/>
        <w:rPr>
          <w:i/>
        </w:rPr>
      </w:pPr>
      <w:r w:rsidRPr="00F42FD9">
        <w:rPr>
          <w:i/>
        </w:rPr>
        <w:tab/>
      </w:r>
      <w:r w:rsidRPr="00F42FD9">
        <w:rPr>
          <w:i/>
        </w:rPr>
        <w:tab/>
      </w:r>
      <w:r w:rsidRPr="00F42FD9">
        <w:rPr>
          <w:i/>
        </w:rPr>
        <w:tab/>
      </w:r>
      <w:r w:rsidRPr="00F42FD9">
        <w:rPr>
          <w:i/>
        </w:rPr>
        <w:tab/>
      </w:r>
      <w:r w:rsidRPr="00F42FD9">
        <w:rPr>
          <w:i/>
        </w:rPr>
        <w:tab/>
      </w:r>
      <w:r w:rsidRPr="00F42FD9">
        <w:rPr>
          <w:i/>
        </w:rPr>
        <w:tab/>
      </w:r>
    </w:p>
    <w:sectPr w:rsidR="00094101" w:rsidRPr="00F42FD9" w:rsidSect="006A766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043C" w14:textId="77777777" w:rsidR="008F579B" w:rsidRDefault="008F579B" w:rsidP="00094101">
      <w:r>
        <w:separator/>
      </w:r>
    </w:p>
  </w:endnote>
  <w:endnote w:type="continuationSeparator" w:id="0">
    <w:p w14:paraId="3F56D708" w14:textId="77777777" w:rsidR="008F579B" w:rsidRDefault="008F579B" w:rsidP="0009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48215" w14:textId="77777777" w:rsidR="008F579B" w:rsidRDefault="008F579B" w:rsidP="00094101">
      <w:r>
        <w:separator/>
      </w:r>
    </w:p>
  </w:footnote>
  <w:footnote w:type="continuationSeparator" w:id="0">
    <w:p w14:paraId="701E399D" w14:textId="77777777" w:rsidR="008F579B" w:rsidRDefault="008F579B" w:rsidP="00094101">
      <w:r>
        <w:continuationSeparator/>
      </w:r>
    </w:p>
  </w:footnote>
  <w:footnote w:id="1">
    <w:p w14:paraId="2CFCA754" w14:textId="77777777" w:rsidR="006A7665" w:rsidRPr="000A0A84" w:rsidRDefault="006A7665" w:rsidP="006A7665">
      <w:pPr>
        <w:pStyle w:val="Textpoznpodarou"/>
      </w:pPr>
      <w:r w:rsidRPr="000A0A84">
        <w:rPr>
          <w:rStyle w:val="Znakapoznpodarou"/>
        </w:rPr>
        <w:footnoteRef/>
      </w:r>
      <w:r w:rsidRPr="000A0A84">
        <w:t xml:space="preserve"> § 34 zákona č. 128/2000 Sb., o obcích, ve znění pozdějších předpisů</w:t>
      </w:r>
    </w:p>
  </w:footnote>
  <w:footnote w:id="2">
    <w:p w14:paraId="0994C72D" w14:textId="77777777" w:rsidR="00AF031B" w:rsidRDefault="00AF031B" w:rsidP="00FB59D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7 zákona č. 561/2004 Sb., o předškolním, základním, středním, vyšším odborném a jiném vzdělávání (školský zákon), ve znění pozdějších předpisů</w:t>
      </w:r>
    </w:p>
  </w:footnote>
  <w:footnote w:id="3">
    <w:p w14:paraId="2BA9BC27" w14:textId="77777777" w:rsidR="00AF031B" w:rsidRDefault="00AF031B" w:rsidP="00FB59D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2 písm. f) zákona č. 256/2001 Sb., o pohřebnictví a o změně některých zákonů, ve znění pozdějších předpisů</w:t>
      </w:r>
    </w:p>
  </w:footnote>
  <w:footnote w:id="4">
    <w:p w14:paraId="29A3F47C" w14:textId="77777777" w:rsidR="00AF031B" w:rsidRDefault="00AF031B" w:rsidP="00FB59D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4 zákona č. 372/2011 Sb., o zdravotních službách a podmínkách jejich poskytování (zákon o zdravotních službách), ve znění pozdějších předpisů</w:t>
      </w:r>
    </w:p>
  </w:footnote>
  <w:footnote w:id="5">
    <w:p w14:paraId="260E9310" w14:textId="77777777" w:rsidR="00E1024A" w:rsidRDefault="00E1024A" w:rsidP="00FB59D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zákon č. 3/2002 Sb., o svobodě náboženského vyznání a postavení církví a náboženských společností a o změně některých zákonů (zákon o církvích a náboženských společnostech), ve znění pozdějších předpisů</w:t>
      </w:r>
    </w:p>
  </w:footnote>
  <w:footnote w:id="6">
    <w:p w14:paraId="182CA468" w14:textId="77777777" w:rsidR="00E1024A" w:rsidRDefault="00E1024A" w:rsidP="00FB59D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zákon č. 117/2001 Sb., o veřejných sbírkách a o změně některých zákonů (zákon o veřejných sbírkách), ve znění pozdějších předpisů </w:t>
      </w:r>
    </w:p>
  </w:footnote>
  <w:footnote w:id="7">
    <w:p w14:paraId="0157C22E" w14:textId="3A94A8A8" w:rsidR="000726E4" w:rsidRDefault="000726E4" w:rsidP="000726E4">
      <w:r w:rsidRPr="00AF031B">
        <w:rPr>
          <w:sz w:val="20"/>
          <w:szCs w:val="20"/>
          <w:vertAlign w:val="superscript"/>
        </w:rPr>
        <w:footnoteRef/>
      </w:r>
      <w:r w:rsidRPr="00AF031B">
        <w:rPr>
          <w:sz w:val="20"/>
          <w:szCs w:val="20"/>
        </w:rPr>
        <w:t xml:space="preserve"> Zákon č. 251/2016 Sb., o některých přestupcích </w:t>
      </w:r>
      <w:r>
        <w:rPr>
          <w:sz w:val="8"/>
        </w:rPr>
        <w:t xml:space="preserve"> </w:t>
      </w:r>
    </w:p>
  </w:footnote>
  <w:footnote w:id="8">
    <w:p w14:paraId="357E0F95" w14:textId="77777777" w:rsidR="006C1F2D" w:rsidRPr="000A0A84" w:rsidRDefault="006C1F2D" w:rsidP="006C1F2D">
      <w:pPr>
        <w:pStyle w:val="Textpoznpodarou"/>
        <w:jc w:val="both"/>
      </w:pPr>
      <w:r w:rsidRPr="000A0A84">
        <w:rPr>
          <w:rStyle w:val="Znakapoznpodarou"/>
        </w:rPr>
        <w:footnoteRef/>
      </w:r>
      <w:r w:rsidRPr="000A0A84">
        <w:t xml:space="preserve">  ustanovení § 4 odst. 2 zákona č. 35/2021 Sb. o Sbírce právních předpisů územních samosprávných celků a některých správních úřadů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16E6"/>
    <w:multiLevelType w:val="hybridMultilevel"/>
    <w:tmpl w:val="4D04E53C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961C2C"/>
    <w:multiLevelType w:val="hybridMultilevel"/>
    <w:tmpl w:val="F4FADF4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011F4"/>
    <w:multiLevelType w:val="hybridMultilevel"/>
    <w:tmpl w:val="BDB6908E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B957B0E"/>
    <w:multiLevelType w:val="hybridMultilevel"/>
    <w:tmpl w:val="18B4346E"/>
    <w:lvl w:ilvl="0" w:tplc="EEB8C676">
      <w:start w:val="3"/>
      <w:numFmt w:val="decimal"/>
      <w:lvlText w:val="(%1)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A1CAE4C">
      <w:start w:val="1"/>
      <w:numFmt w:val="lowerLetter"/>
      <w:lvlText w:val="%2"/>
      <w:lvlJc w:val="left"/>
      <w:pPr>
        <w:ind w:left="1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11A6478">
      <w:start w:val="1"/>
      <w:numFmt w:val="lowerRoman"/>
      <w:lvlText w:val="%3"/>
      <w:lvlJc w:val="left"/>
      <w:pPr>
        <w:ind w:left="2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3656A2">
      <w:start w:val="1"/>
      <w:numFmt w:val="decimal"/>
      <w:lvlText w:val="%4"/>
      <w:lvlJc w:val="left"/>
      <w:pPr>
        <w:ind w:left="2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6A05114">
      <w:start w:val="1"/>
      <w:numFmt w:val="lowerLetter"/>
      <w:lvlText w:val="%5"/>
      <w:lvlJc w:val="left"/>
      <w:pPr>
        <w:ind w:left="3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BA21C08">
      <w:start w:val="1"/>
      <w:numFmt w:val="lowerRoman"/>
      <w:lvlText w:val="%6"/>
      <w:lvlJc w:val="left"/>
      <w:pPr>
        <w:ind w:left="43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7AC930C">
      <w:start w:val="1"/>
      <w:numFmt w:val="decimal"/>
      <w:lvlText w:val="%7"/>
      <w:lvlJc w:val="left"/>
      <w:pPr>
        <w:ind w:left="50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AAA35A">
      <w:start w:val="1"/>
      <w:numFmt w:val="lowerLetter"/>
      <w:lvlText w:val="%8"/>
      <w:lvlJc w:val="left"/>
      <w:pPr>
        <w:ind w:left="5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FEC889A">
      <w:start w:val="1"/>
      <w:numFmt w:val="lowerRoman"/>
      <w:lvlText w:val="%9"/>
      <w:lvlJc w:val="left"/>
      <w:pPr>
        <w:ind w:left="64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B9F11D4"/>
    <w:multiLevelType w:val="hybridMultilevel"/>
    <w:tmpl w:val="33163D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43F5B"/>
    <w:multiLevelType w:val="hybridMultilevel"/>
    <w:tmpl w:val="87CE90A4"/>
    <w:lvl w:ilvl="0" w:tplc="E7682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A7C4B"/>
    <w:multiLevelType w:val="hybridMultilevel"/>
    <w:tmpl w:val="87CE90A4"/>
    <w:lvl w:ilvl="0" w:tplc="E76821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A34B4"/>
    <w:multiLevelType w:val="hybridMultilevel"/>
    <w:tmpl w:val="35DE1586"/>
    <w:lvl w:ilvl="0" w:tplc="FCBA107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8F91CB8"/>
    <w:multiLevelType w:val="hybridMultilevel"/>
    <w:tmpl w:val="CED456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00AEE"/>
    <w:multiLevelType w:val="hybridMultilevel"/>
    <w:tmpl w:val="25B4B174"/>
    <w:lvl w:ilvl="0" w:tplc="E76821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3C7FB9"/>
    <w:multiLevelType w:val="multilevel"/>
    <w:tmpl w:val="AAB672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D4F7E3C"/>
    <w:multiLevelType w:val="hybridMultilevel"/>
    <w:tmpl w:val="EE9EA3AE"/>
    <w:lvl w:ilvl="0" w:tplc="E7682122">
      <w:start w:val="1"/>
      <w:numFmt w:val="decimal"/>
      <w:lvlText w:val="(%1)"/>
      <w:lvlJc w:val="left"/>
      <w:pPr>
        <w:ind w:left="36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3A91FD4"/>
    <w:multiLevelType w:val="hybridMultilevel"/>
    <w:tmpl w:val="488ECBF4"/>
    <w:lvl w:ilvl="0" w:tplc="EB1654A8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5803BD7"/>
    <w:multiLevelType w:val="hybridMultilevel"/>
    <w:tmpl w:val="35DE1586"/>
    <w:lvl w:ilvl="0" w:tplc="FCBA107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6726E74"/>
    <w:multiLevelType w:val="hybridMultilevel"/>
    <w:tmpl w:val="76E47064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88A3CFB"/>
    <w:multiLevelType w:val="hybridMultilevel"/>
    <w:tmpl w:val="87CE90A4"/>
    <w:lvl w:ilvl="0" w:tplc="E7682122">
      <w:start w:val="1"/>
      <w:numFmt w:val="decimal"/>
      <w:lvlText w:val="(%1)"/>
      <w:lvlJc w:val="left"/>
      <w:pPr>
        <w:ind w:left="2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92A44"/>
    <w:multiLevelType w:val="hybridMultilevel"/>
    <w:tmpl w:val="51D60D3C"/>
    <w:lvl w:ilvl="0" w:tplc="36B2AA52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B4A80F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0C9EC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B8E5A9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A3A91D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38CBEB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EC671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51236E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56CC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DBE5D76"/>
    <w:multiLevelType w:val="hybridMultilevel"/>
    <w:tmpl w:val="8F228F76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6C3EF5"/>
    <w:multiLevelType w:val="hybridMultilevel"/>
    <w:tmpl w:val="9EE8929A"/>
    <w:lvl w:ilvl="0" w:tplc="C73E2C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19D672C"/>
    <w:multiLevelType w:val="hybridMultilevel"/>
    <w:tmpl w:val="15C691F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0A76298"/>
    <w:multiLevelType w:val="hybridMultilevel"/>
    <w:tmpl w:val="52E6DB8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4DA44BC"/>
    <w:multiLevelType w:val="hybridMultilevel"/>
    <w:tmpl w:val="7744F668"/>
    <w:lvl w:ilvl="0" w:tplc="C70EF0D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E6944"/>
    <w:multiLevelType w:val="hybridMultilevel"/>
    <w:tmpl w:val="6786EB7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92D43DF"/>
    <w:multiLevelType w:val="hybridMultilevel"/>
    <w:tmpl w:val="243EE890"/>
    <w:lvl w:ilvl="0" w:tplc="8A50A4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AA752C4"/>
    <w:multiLevelType w:val="hybridMultilevel"/>
    <w:tmpl w:val="6338C67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2EDAC2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532BBA"/>
    <w:multiLevelType w:val="hybridMultilevel"/>
    <w:tmpl w:val="B0589514"/>
    <w:lvl w:ilvl="0" w:tplc="9278797A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FAF5A65"/>
    <w:multiLevelType w:val="hybridMultilevel"/>
    <w:tmpl w:val="75244F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96D00"/>
    <w:multiLevelType w:val="hybridMultilevel"/>
    <w:tmpl w:val="87CE90A4"/>
    <w:lvl w:ilvl="0" w:tplc="E76821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7235F"/>
    <w:multiLevelType w:val="hybridMultilevel"/>
    <w:tmpl w:val="0D70D49A"/>
    <w:lvl w:ilvl="0" w:tplc="ACAA700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859239">
    <w:abstractNumId w:val="24"/>
  </w:num>
  <w:num w:numId="2" w16cid:durableId="1538929096">
    <w:abstractNumId w:val="18"/>
  </w:num>
  <w:num w:numId="3" w16cid:durableId="427240746">
    <w:abstractNumId w:val="17"/>
  </w:num>
  <w:num w:numId="4" w16cid:durableId="1149976792">
    <w:abstractNumId w:val="0"/>
  </w:num>
  <w:num w:numId="5" w16cid:durableId="102766716">
    <w:abstractNumId w:val="1"/>
  </w:num>
  <w:num w:numId="6" w16cid:durableId="2029335431">
    <w:abstractNumId w:val="27"/>
  </w:num>
  <w:num w:numId="7" w16cid:durableId="77362313">
    <w:abstractNumId w:val="23"/>
  </w:num>
  <w:num w:numId="8" w16cid:durableId="10642163">
    <w:abstractNumId w:val="5"/>
  </w:num>
  <w:num w:numId="9" w16cid:durableId="440341261">
    <w:abstractNumId w:val="7"/>
  </w:num>
  <w:num w:numId="10" w16cid:durableId="999041383">
    <w:abstractNumId w:val="15"/>
  </w:num>
  <w:num w:numId="11" w16cid:durableId="1428695101">
    <w:abstractNumId w:val="21"/>
  </w:num>
  <w:num w:numId="12" w16cid:durableId="1621381503">
    <w:abstractNumId w:val="8"/>
  </w:num>
  <w:num w:numId="13" w16cid:durableId="1357542839">
    <w:abstractNumId w:val="6"/>
  </w:num>
  <w:num w:numId="14" w16cid:durableId="1438253492">
    <w:abstractNumId w:val="13"/>
  </w:num>
  <w:num w:numId="15" w16cid:durableId="636646048">
    <w:abstractNumId w:val="14"/>
  </w:num>
  <w:num w:numId="16" w16cid:durableId="1981493316">
    <w:abstractNumId w:val="2"/>
  </w:num>
  <w:num w:numId="17" w16cid:durableId="841361849">
    <w:abstractNumId w:val="20"/>
  </w:num>
  <w:num w:numId="18" w16cid:durableId="1482497452">
    <w:abstractNumId w:val="19"/>
  </w:num>
  <w:num w:numId="19" w16cid:durableId="1524593133">
    <w:abstractNumId w:val="22"/>
  </w:num>
  <w:num w:numId="20" w16cid:durableId="11604620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5626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285377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172408">
    <w:abstractNumId w:val="26"/>
  </w:num>
  <w:num w:numId="24" w16cid:durableId="13370745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7057816">
    <w:abstractNumId w:val="16"/>
  </w:num>
  <w:num w:numId="26" w16cid:durableId="314334280">
    <w:abstractNumId w:val="11"/>
  </w:num>
  <w:num w:numId="27" w16cid:durableId="154493882">
    <w:abstractNumId w:val="9"/>
  </w:num>
  <w:num w:numId="28" w16cid:durableId="19000876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598619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080171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01"/>
    <w:rsid w:val="00026E9C"/>
    <w:rsid w:val="0003632B"/>
    <w:rsid w:val="000439B3"/>
    <w:rsid w:val="000726E4"/>
    <w:rsid w:val="00082F9D"/>
    <w:rsid w:val="00094101"/>
    <w:rsid w:val="000A0A84"/>
    <w:rsid w:val="00131571"/>
    <w:rsid w:val="0017302E"/>
    <w:rsid w:val="00192901"/>
    <w:rsid w:val="001B0934"/>
    <w:rsid w:val="001D1585"/>
    <w:rsid w:val="00205AD3"/>
    <w:rsid w:val="00215A0C"/>
    <w:rsid w:val="00254358"/>
    <w:rsid w:val="002642CF"/>
    <w:rsid w:val="002946AD"/>
    <w:rsid w:val="002A0CAB"/>
    <w:rsid w:val="002A1D6E"/>
    <w:rsid w:val="002F3186"/>
    <w:rsid w:val="00300E19"/>
    <w:rsid w:val="00302F23"/>
    <w:rsid w:val="00336B4C"/>
    <w:rsid w:val="00387FF2"/>
    <w:rsid w:val="003B2F16"/>
    <w:rsid w:val="003C0F3E"/>
    <w:rsid w:val="003C264E"/>
    <w:rsid w:val="00435B04"/>
    <w:rsid w:val="00437713"/>
    <w:rsid w:val="004449FD"/>
    <w:rsid w:val="004870B2"/>
    <w:rsid w:val="004A3193"/>
    <w:rsid w:val="00503843"/>
    <w:rsid w:val="0052768E"/>
    <w:rsid w:val="00535A99"/>
    <w:rsid w:val="00545A2A"/>
    <w:rsid w:val="00563DAE"/>
    <w:rsid w:val="00573D59"/>
    <w:rsid w:val="005803F6"/>
    <w:rsid w:val="005A755F"/>
    <w:rsid w:val="005C2853"/>
    <w:rsid w:val="00616796"/>
    <w:rsid w:val="006769DC"/>
    <w:rsid w:val="006A7665"/>
    <w:rsid w:val="006B6A0E"/>
    <w:rsid w:val="006C1F2D"/>
    <w:rsid w:val="006C47D6"/>
    <w:rsid w:val="006E3623"/>
    <w:rsid w:val="006E665F"/>
    <w:rsid w:val="006F7522"/>
    <w:rsid w:val="0071267A"/>
    <w:rsid w:val="00713BF6"/>
    <w:rsid w:val="00727CCE"/>
    <w:rsid w:val="00776E55"/>
    <w:rsid w:val="007A4BAF"/>
    <w:rsid w:val="007C4A7B"/>
    <w:rsid w:val="007C7C60"/>
    <w:rsid w:val="007E3CD7"/>
    <w:rsid w:val="007E61F5"/>
    <w:rsid w:val="007F31F2"/>
    <w:rsid w:val="00815C1A"/>
    <w:rsid w:val="0082084F"/>
    <w:rsid w:val="00820D5F"/>
    <w:rsid w:val="00821E03"/>
    <w:rsid w:val="008260D5"/>
    <w:rsid w:val="0083629D"/>
    <w:rsid w:val="00836692"/>
    <w:rsid w:val="00867D82"/>
    <w:rsid w:val="008C7B62"/>
    <w:rsid w:val="008E3068"/>
    <w:rsid w:val="008F579B"/>
    <w:rsid w:val="00911C7D"/>
    <w:rsid w:val="009577D0"/>
    <w:rsid w:val="009956C9"/>
    <w:rsid w:val="009A2AF8"/>
    <w:rsid w:val="009A48FE"/>
    <w:rsid w:val="009C09C1"/>
    <w:rsid w:val="00A03765"/>
    <w:rsid w:val="00A1357C"/>
    <w:rsid w:val="00A16076"/>
    <w:rsid w:val="00A466E4"/>
    <w:rsid w:val="00A80B90"/>
    <w:rsid w:val="00A95264"/>
    <w:rsid w:val="00AB7BDF"/>
    <w:rsid w:val="00AD39F4"/>
    <w:rsid w:val="00AD64A2"/>
    <w:rsid w:val="00AE7B41"/>
    <w:rsid w:val="00AF031B"/>
    <w:rsid w:val="00B252BC"/>
    <w:rsid w:val="00B57F67"/>
    <w:rsid w:val="00B92EA8"/>
    <w:rsid w:val="00B975AB"/>
    <w:rsid w:val="00BA1CDB"/>
    <w:rsid w:val="00BE06AB"/>
    <w:rsid w:val="00BF055C"/>
    <w:rsid w:val="00C02283"/>
    <w:rsid w:val="00C161EE"/>
    <w:rsid w:val="00C16DC1"/>
    <w:rsid w:val="00C43247"/>
    <w:rsid w:val="00C91C10"/>
    <w:rsid w:val="00C9772B"/>
    <w:rsid w:val="00CB6F91"/>
    <w:rsid w:val="00CC2A02"/>
    <w:rsid w:val="00D04CEE"/>
    <w:rsid w:val="00D07169"/>
    <w:rsid w:val="00D4515A"/>
    <w:rsid w:val="00D52EF0"/>
    <w:rsid w:val="00D62ED2"/>
    <w:rsid w:val="00D87F13"/>
    <w:rsid w:val="00D91C39"/>
    <w:rsid w:val="00D967E7"/>
    <w:rsid w:val="00DA4E15"/>
    <w:rsid w:val="00DC02A5"/>
    <w:rsid w:val="00DD5266"/>
    <w:rsid w:val="00DD66D9"/>
    <w:rsid w:val="00DF17D3"/>
    <w:rsid w:val="00E04B46"/>
    <w:rsid w:val="00E1024A"/>
    <w:rsid w:val="00E348C7"/>
    <w:rsid w:val="00E42EE7"/>
    <w:rsid w:val="00E51469"/>
    <w:rsid w:val="00E61339"/>
    <w:rsid w:val="00E73E3A"/>
    <w:rsid w:val="00E84BD1"/>
    <w:rsid w:val="00EF2541"/>
    <w:rsid w:val="00F32812"/>
    <w:rsid w:val="00F62447"/>
    <w:rsid w:val="00FB59DA"/>
    <w:rsid w:val="00FB5E66"/>
    <w:rsid w:val="00FC788F"/>
    <w:rsid w:val="00FE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AD4E"/>
  <w15:chartTrackingRefBased/>
  <w15:docId w15:val="{B0231BC1-19E0-483C-A450-E112FA83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4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A76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766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09410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9410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94101"/>
    <w:pPr>
      <w:ind w:left="720"/>
      <w:contextualSpacing/>
    </w:pPr>
  </w:style>
  <w:style w:type="paragraph" w:customStyle="1" w:styleId="NormlnIMP">
    <w:name w:val="Normální_IMP"/>
    <w:basedOn w:val="Normln"/>
    <w:rsid w:val="0009410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semiHidden/>
    <w:unhideWhenUsed/>
    <w:rsid w:val="00094101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6A76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7665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6A7665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semiHidden/>
    <w:rsid w:val="006A7665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6A7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A766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A7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67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6E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26E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F0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05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05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0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05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5/2012%20%5b6105%5d%2523P%25F8%25EDl.1'%26ucin-k-dni='25.%204.2017'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MUNI'&amp;link='5/2012%20%5b6105%5d%2523P%25F8%25EDl.1'%26ucin-k-dni='25.%204.2017'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spi://module='MUNI'&amp;link='5/2012%20%5b6105%5d%2523P%25F8%25EDl.1'%26ucin-k-dni='25.%204.2017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MUNI'&amp;link='5/2012%20%5b6105%5d%2523P%25F8%25EDl.1'%26ucin-k-dni='25.%204.2017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8F8DF-D246-4525-B32E-EF5B4107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1093</Words>
  <Characters>6453</Characters>
  <Application>Microsoft Office Word</Application>
  <DocSecurity>4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Petra, Mgr.</dc:creator>
  <cp:keywords/>
  <dc:description/>
  <cp:lastModifiedBy>Poláchová Ivana</cp:lastModifiedBy>
  <cp:revision>2</cp:revision>
  <cp:lastPrinted>2023-03-23T12:02:00Z</cp:lastPrinted>
  <dcterms:created xsi:type="dcterms:W3CDTF">2026-06-25T08:01:00Z</dcterms:created>
  <dcterms:modified xsi:type="dcterms:W3CDTF">2026-06-25T08:01:00Z</dcterms:modified>
</cp:coreProperties>
</file>