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3AF6" w14:textId="77777777" w:rsidR="00376D68" w:rsidRPr="00D43300" w:rsidRDefault="00376D68" w:rsidP="00622B03">
      <w:pPr>
        <w:jc w:val="center"/>
        <w:rPr>
          <w:rFonts w:ascii="Arial" w:hAnsi="Arial" w:cs="Arial"/>
          <w:b/>
          <w:sz w:val="22"/>
          <w:szCs w:val="22"/>
        </w:rPr>
      </w:pPr>
    </w:p>
    <w:p w14:paraId="2585CE87" w14:textId="77777777" w:rsidR="00850CCE" w:rsidRPr="00C2316E" w:rsidRDefault="002C071E" w:rsidP="00622B03">
      <w:pPr>
        <w:jc w:val="center"/>
        <w:rPr>
          <w:rFonts w:ascii="Arial" w:hAnsi="Arial" w:cs="Arial"/>
          <w:b/>
        </w:rPr>
      </w:pPr>
      <w:r w:rsidRPr="00C2316E">
        <w:rPr>
          <w:rFonts w:ascii="Arial" w:hAnsi="Arial" w:cs="Arial"/>
          <w:b/>
        </w:rPr>
        <w:t>MĚSTO</w:t>
      </w:r>
      <w:r w:rsidR="00850CCE" w:rsidRPr="00C2316E">
        <w:rPr>
          <w:rFonts w:ascii="Arial" w:hAnsi="Arial" w:cs="Arial"/>
          <w:b/>
        </w:rPr>
        <w:t xml:space="preserve"> </w:t>
      </w:r>
      <w:r w:rsidR="0086320C" w:rsidRPr="00C2316E">
        <w:rPr>
          <w:rFonts w:ascii="Arial" w:hAnsi="Arial" w:cs="Arial"/>
          <w:b/>
        </w:rPr>
        <w:t>CVIKOV</w:t>
      </w:r>
    </w:p>
    <w:p w14:paraId="1950DEBF" w14:textId="77777777" w:rsidR="00850CCE" w:rsidRPr="00C2316E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C2316E">
        <w:rPr>
          <w:rFonts w:ascii="Arial" w:hAnsi="Arial" w:cs="Arial"/>
          <w:b/>
        </w:rPr>
        <w:t xml:space="preserve">ZASTUPITELSTVO </w:t>
      </w:r>
      <w:r w:rsidR="002C071E" w:rsidRPr="00C2316E">
        <w:rPr>
          <w:rFonts w:ascii="Arial" w:hAnsi="Arial" w:cs="Arial"/>
          <w:b/>
        </w:rPr>
        <w:t>MĚSTA</w:t>
      </w:r>
      <w:r w:rsidRPr="00C2316E">
        <w:rPr>
          <w:rFonts w:ascii="Arial" w:hAnsi="Arial" w:cs="Arial"/>
          <w:b/>
        </w:rPr>
        <w:t xml:space="preserve"> </w:t>
      </w:r>
      <w:r w:rsidR="0086320C" w:rsidRPr="00C2316E">
        <w:rPr>
          <w:rFonts w:ascii="Arial" w:hAnsi="Arial" w:cs="Arial"/>
          <w:b/>
        </w:rPr>
        <w:t>CVIKOV</w:t>
      </w:r>
    </w:p>
    <w:p w14:paraId="4E7E06B9" w14:textId="7534E6B0" w:rsidR="00850CCE" w:rsidRPr="00C2316E" w:rsidRDefault="00850CCE" w:rsidP="00622B03">
      <w:pPr>
        <w:jc w:val="center"/>
        <w:rPr>
          <w:rFonts w:ascii="Arial" w:hAnsi="Arial" w:cs="Arial"/>
          <w:b/>
        </w:rPr>
      </w:pPr>
      <w:r w:rsidRPr="00C2316E">
        <w:rPr>
          <w:rFonts w:ascii="Arial" w:hAnsi="Arial" w:cs="Arial"/>
          <w:b/>
        </w:rPr>
        <w:t xml:space="preserve">Obecně závazná vyhláška </w:t>
      </w:r>
      <w:r w:rsidR="002C071E" w:rsidRPr="00C2316E">
        <w:rPr>
          <w:rFonts w:ascii="Arial" w:hAnsi="Arial" w:cs="Arial"/>
          <w:b/>
        </w:rPr>
        <w:t>města</w:t>
      </w:r>
      <w:r w:rsidRPr="00C2316E">
        <w:rPr>
          <w:rFonts w:ascii="Arial" w:hAnsi="Arial" w:cs="Arial"/>
          <w:b/>
        </w:rPr>
        <w:t xml:space="preserve"> </w:t>
      </w:r>
      <w:r w:rsidR="0086320C" w:rsidRPr="00C2316E">
        <w:rPr>
          <w:rFonts w:ascii="Arial" w:hAnsi="Arial" w:cs="Arial"/>
          <w:b/>
        </w:rPr>
        <w:t>Cvikov</w:t>
      </w:r>
      <w:r w:rsidR="001B7F9E" w:rsidRPr="00C2316E">
        <w:rPr>
          <w:rFonts w:ascii="Arial" w:hAnsi="Arial" w:cs="Arial"/>
          <w:b/>
        </w:rPr>
        <w:t>,</w:t>
      </w:r>
    </w:p>
    <w:p w14:paraId="53D4D008" w14:textId="77777777" w:rsidR="008F0DA9" w:rsidRPr="00C2316E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C2316E">
        <w:rPr>
          <w:rFonts w:ascii="Arial" w:hAnsi="Arial" w:cs="Arial"/>
          <w:b/>
        </w:rPr>
        <w:t>o místním poplatku ze psů</w:t>
      </w:r>
    </w:p>
    <w:p w14:paraId="21EA71F3" w14:textId="77777777" w:rsidR="0035795C" w:rsidRPr="00D43300" w:rsidRDefault="0035795C" w:rsidP="00622B0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63DA12B" w14:textId="55A521F3" w:rsidR="00893F98" w:rsidRPr="00D43300" w:rsidRDefault="00850CCE" w:rsidP="00622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Zastupitelstvo </w:t>
      </w:r>
      <w:r w:rsidR="002C071E" w:rsidRPr="00D43300">
        <w:rPr>
          <w:rFonts w:ascii="Arial" w:hAnsi="Arial" w:cs="Arial"/>
          <w:sz w:val="22"/>
          <w:szCs w:val="22"/>
        </w:rPr>
        <w:t>města</w:t>
      </w:r>
      <w:r w:rsidRPr="00D43300">
        <w:rPr>
          <w:rFonts w:ascii="Arial" w:hAnsi="Arial" w:cs="Arial"/>
          <w:sz w:val="22"/>
          <w:szCs w:val="22"/>
        </w:rPr>
        <w:t xml:space="preserve"> </w:t>
      </w:r>
      <w:r w:rsidR="0086320C" w:rsidRPr="00D43300">
        <w:rPr>
          <w:rFonts w:ascii="Arial" w:hAnsi="Arial" w:cs="Arial"/>
          <w:sz w:val="22"/>
          <w:szCs w:val="22"/>
        </w:rPr>
        <w:t>Cvikov</w:t>
      </w:r>
      <w:r w:rsidR="00893F98" w:rsidRPr="00D43300">
        <w:rPr>
          <w:rFonts w:ascii="Arial" w:hAnsi="Arial" w:cs="Arial"/>
          <w:sz w:val="22"/>
          <w:szCs w:val="22"/>
        </w:rPr>
        <w:t xml:space="preserve"> se na svém zasedání dne</w:t>
      </w:r>
      <w:r w:rsidR="00FF2085" w:rsidRPr="00D43300">
        <w:rPr>
          <w:rFonts w:ascii="Arial" w:hAnsi="Arial" w:cs="Arial"/>
          <w:sz w:val="22"/>
          <w:szCs w:val="22"/>
        </w:rPr>
        <w:t xml:space="preserve"> </w:t>
      </w:r>
      <w:r w:rsidR="00133BB9" w:rsidRPr="00D43300">
        <w:rPr>
          <w:rFonts w:ascii="Arial" w:hAnsi="Arial" w:cs="Arial"/>
          <w:sz w:val="22"/>
          <w:szCs w:val="22"/>
        </w:rPr>
        <w:t xml:space="preserve">14. 12. 2023 </w:t>
      </w:r>
      <w:r w:rsidR="00893F98" w:rsidRPr="00D43300">
        <w:rPr>
          <w:rFonts w:ascii="Arial" w:hAnsi="Arial" w:cs="Arial"/>
          <w:sz w:val="22"/>
          <w:szCs w:val="22"/>
        </w:rPr>
        <w:t>usnesením č</w:t>
      </w:r>
      <w:r w:rsidR="00FF2085" w:rsidRPr="00D43300">
        <w:rPr>
          <w:rFonts w:ascii="Arial" w:hAnsi="Arial" w:cs="Arial"/>
          <w:sz w:val="22"/>
          <w:szCs w:val="22"/>
        </w:rPr>
        <w:t xml:space="preserve">. </w:t>
      </w:r>
      <w:r w:rsidR="004F3F21" w:rsidRPr="00D43300">
        <w:rPr>
          <w:rFonts w:ascii="Arial" w:hAnsi="Arial" w:cs="Arial"/>
          <w:sz w:val="22"/>
          <w:szCs w:val="22"/>
        </w:rPr>
        <w:t>10</w:t>
      </w:r>
      <w:r w:rsidR="00554455">
        <w:rPr>
          <w:rFonts w:ascii="Arial" w:hAnsi="Arial" w:cs="Arial"/>
          <w:sz w:val="22"/>
          <w:szCs w:val="22"/>
        </w:rPr>
        <w:t>3</w:t>
      </w:r>
      <w:r w:rsidR="004F3F21" w:rsidRPr="00D43300">
        <w:rPr>
          <w:rFonts w:ascii="Arial" w:hAnsi="Arial" w:cs="Arial"/>
          <w:sz w:val="22"/>
          <w:szCs w:val="22"/>
        </w:rPr>
        <w:t>/23</w:t>
      </w:r>
      <w:r w:rsidR="00FF2085" w:rsidRPr="00D43300">
        <w:rPr>
          <w:rFonts w:ascii="Arial" w:hAnsi="Arial" w:cs="Arial"/>
          <w:sz w:val="22"/>
          <w:szCs w:val="22"/>
        </w:rPr>
        <w:t xml:space="preserve"> </w:t>
      </w:r>
      <w:r w:rsidR="00B35CE8" w:rsidRPr="00D43300">
        <w:rPr>
          <w:rFonts w:ascii="Arial" w:hAnsi="Arial" w:cs="Arial"/>
          <w:sz w:val="22"/>
          <w:szCs w:val="22"/>
        </w:rPr>
        <w:t>usneslo vydat na </w:t>
      </w:r>
      <w:r w:rsidR="00893F98" w:rsidRPr="00D43300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B35CE8" w:rsidRPr="00D43300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D43300">
        <w:rPr>
          <w:rFonts w:ascii="Arial" w:hAnsi="Arial" w:cs="Arial"/>
          <w:sz w:val="22"/>
          <w:szCs w:val="22"/>
        </w:rPr>
        <w:t>,</w:t>
      </w:r>
      <w:r w:rsidR="00893F98" w:rsidRPr="00D43300">
        <w:rPr>
          <w:rFonts w:ascii="Arial" w:hAnsi="Arial" w:cs="Arial"/>
          <w:sz w:val="22"/>
          <w:szCs w:val="22"/>
        </w:rPr>
        <w:t xml:space="preserve"> </w:t>
      </w:r>
      <w:r w:rsidR="00C52114" w:rsidRPr="00D43300">
        <w:rPr>
          <w:rFonts w:ascii="Arial" w:hAnsi="Arial" w:cs="Arial"/>
          <w:sz w:val="22"/>
          <w:szCs w:val="22"/>
        </w:rPr>
        <w:t>a v souladu s § 10 písm. d) a § </w:t>
      </w:r>
      <w:r w:rsidR="00893F98" w:rsidRPr="00D43300">
        <w:rPr>
          <w:rFonts w:ascii="Arial" w:hAnsi="Arial" w:cs="Arial"/>
          <w:sz w:val="22"/>
          <w:szCs w:val="22"/>
        </w:rPr>
        <w:t>84 odst. 2 písm. h) zákona</w:t>
      </w:r>
      <w:r w:rsidR="00B35CE8" w:rsidRPr="00D43300">
        <w:rPr>
          <w:rFonts w:ascii="Arial" w:hAnsi="Arial" w:cs="Arial"/>
          <w:sz w:val="22"/>
          <w:szCs w:val="22"/>
        </w:rPr>
        <w:t xml:space="preserve"> </w:t>
      </w:r>
      <w:r w:rsidR="00C2316E">
        <w:rPr>
          <w:rFonts w:ascii="Arial" w:hAnsi="Arial" w:cs="Arial"/>
          <w:sz w:val="22"/>
          <w:szCs w:val="22"/>
        </w:rPr>
        <w:t>č. </w:t>
      </w:r>
      <w:r w:rsidR="00893F98" w:rsidRPr="00D43300">
        <w:rPr>
          <w:rFonts w:ascii="Arial" w:hAnsi="Arial" w:cs="Arial"/>
          <w:sz w:val="22"/>
          <w:szCs w:val="22"/>
        </w:rPr>
        <w:t>128/2000 Sb., o obcích (obecní zřízení), ve znění pozdějších předpisů, tuto obecně závaznou vyhlášku (dále jen „</w:t>
      </w:r>
      <w:r w:rsidR="00ED5D64" w:rsidRPr="00D43300">
        <w:rPr>
          <w:rFonts w:ascii="Arial" w:hAnsi="Arial" w:cs="Arial"/>
          <w:sz w:val="22"/>
          <w:szCs w:val="22"/>
        </w:rPr>
        <w:t xml:space="preserve">tato </w:t>
      </w:r>
      <w:r w:rsidR="00893F98" w:rsidRPr="00D43300">
        <w:rPr>
          <w:rFonts w:ascii="Arial" w:hAnsi="Arial" w:cs="Arial"/>
          <w:sz w:val="22"/>
          <w:szCs w:val="22"/>
        </w:rPr>
        <w:t xml:space="preserve">vyhláška“): </w:t>
      </w:r>
    </w:p>
    <w:p w14:paraId="255CB56E" w14:textId="77777777" w:rsidR="00622B03" w:rsidRPr="00D43300" w:rsidRDefault="00622B03" w:rsidP="00622B03">
      <w:pPr>
        <w:pStyle w:val="slalnk"/>
        <w:spacing w:before="0" w:after="120"/>
        <w:rPr>
          <w:rFonts w:ascii="Arial" w:hAnsi="Arial" w:cs="Arial"/>
          <w:sz w:val="22"/>
          <w:szCs w:val="22"/>
        </w:rPr>
      </w:pPr>
    </w:p>
    <w:p w14:paraId="70A90963" w14:textId="77777777" w:rsidR="00893F98" w:rsidRPr="00D43300" w:rsidRDefault="00893F98" w:rsidP="00622B0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Čl. 1</w:t>
      </w:r>
    </w:p>
    <w:p w14:paraId="1FD9FF4C" w14:textId="77777777" w:rsidR="00893F98" w:rsidRPr="00D43300" w:rsidRDefault="00893F98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Úvodní ustanovení</w:t>
      </w:r>
    </w:p>
    <w:p w14:paraId="0923C27B" w14:textId="0C8376E4" w:rsidR="00893F98" w:rsidRPr="00D43300" w:rsidRDefault="002C071E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Město</w:t>
      </w:r>
      <w:r w:rsidR="00893F98" w:rsidRPr="00D43300">
        <w:rPr>
          <w:rFonts w:ascii="Arial" w:hAnsi="Arial" w:cs="Arial"/>
          <w:sz w:val="22"/>
          <w:szCs w:val="22"/>
        </w:rPr>
        <w:t xml:space="preserve"> </w:t>
      </w:r>
      <w:r w:rsidR="0086320C" w:rsidRPr="00D43300">
        <w:rPr>
          <w:rFonts w:ascii="Arial" w:hAnsi="Arial" w:cs="Arial"/>
          <w:sz w:val="22"/>
          <w:szCs w:val="22"/>
        </w:rPr>
        <w:t>Cvikov</w:t>
      </w:r>
      <w:r w:rsidR="00893F98" w:rsidRPr="00D43300">
        <w:rPr>
          <w:rFonts w:ascii="Arial" w:hAnsi="Arial" w:cs="Arial"/>
          <w:sz w:val="22"/>
          <w:szCs w:val="22"/>
        </w:rPr>
        <w:t xml:space="preserve"> touto vyhláškou zavádí místní pop</w:t>
      </w:r>
      <w:r w:rsidR="002C1AF3" w:rsidRPr="00D43300">
        <w:rPr>
          <w:rFonts w:ascii="Arial" w:hAnsi="Arial" w:cs="Arial"/>
          <w:sz w:val="22"/>
          <w:szCs w:val="22"/>
        </w:rPr>
        <w:t>latek ze psů (dále jen „poplatek</w:t>
      </w:r>
      <w:r w:rsidR="00893F98" w:rsidRPr="00D43300">
        <w:rPr>
          <w:rFonts w:ascii="Arial" w:hAnsi="Arial" w:cs="Arial"/>
          <w:sz w:val="22"/>
          <w:szCs w:val="22"/>
        </w:rPr>
        <w:t>“)</w:t>
      </w:r>
      <w:r w:rsidR="002C1AF3" w:rsidRPr="00D43300">
        <w:rPr>
          <w:rFonts w:ascii="Arial" w:hAnsi="Arial" w:cs="Arial"/>
          <w:sz w:val="22"/>
          <w:szCs w:val="22"/>
        </w:rPr>
        <w:t>.</w:t>
      </w:r>
    </w:p>
    <w:p w14:paraId="3BE8A12E" w14:textId="77777777" w:rsidR="00893F98" w:rsidRPr="00D43300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S</w:t>
      </w:r>
      <w:r w:rsidR="00E4247A" w:rsidRPr="00D43300">
        <w:rPr>
          <w:rFonts w:ascii="Arial" w:hAnsi="Arial" w:cs="Arial"/>
          <w:sz w:val="22"/>
          <w:szCs w:val="22"/>
        </w:rPr>
        <w:t xml:space="preserve">právcem poplatku je </w:t>
      </w:r>
      <w:r w:rsidR="002C071E" w:rsidRPr="00D43300">
        <w:rPr>
          <w:rFonts w:ascii="Arial" w:hAnsi="Arial" w:cs="Arial"/>
          <w:sz w:val="22"/>
          <w:szCs w:val="22"/>
        </w:rPr>
        <w:t>městský</w:t>
      </w:r>
      <w:r w:rsidR="00E4247A" w:rsidRPr="00D43300">
        <w:rPr>
          <w:rFonts w:ascii="Arial" w:hAnsi="Arial" w:cs="Arial"/>
          <w:sz w:val="22"/>
          <w:szCs w:val="22"/>
        </w:rPr>
        <w:t xml:space="preserve"> úřad</w:t>
      </w:r>
      <w:r w:rsidR="00531B0F" w:rsidRPr="00D43300">
        <w:rPr>
          <w:rFonts w:ascii="Arial" w:hAnsi="Arial" w:cs="Arial"/>
          <w:sz w:val="22"/>
          <w:szCs w:val="22"/>
        </w:rPr>
        <w:t>.</w:t>
      </w:r>
      <w:r w:rsidR="00893F98" w:rsidRPr="00D4330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0B1E3F" w14:textId="757252A2" w:rsidR="002C1AF3" w:rsidRPr="00D43300" w:rsidRDefault="002C1AF3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Poplatkovým obdobím poplatku je kalendářní rok.</w:t>
      </w:r>
      <w:r w:rsidRPr="00D4330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67C39E6" w14:textId="77777777" w:rsidR="003D6E3E" w:rsidRPr="00D43300" w:rsidRDefault="003D6E3E" w:rsidP="00622B03">
      <w:pPr>
        <w:pStyle w:val="slalnk"/>
        <w:spacing w:before="0" w:after="120"/>
        <w:rPr>
          <w:rFonts w:ascii="Arial" w:hAnsi="Arial" w:cs="Arial"/>
          <w:sz w:val="22"/>
          <w:szCs w:val="22"/>
        </w:rPr>
      </w:pPr>
    </w:p>
    <w:p w14:paraId="46C624BD" w14:textId="77777777" w:rsidR="00893F98" w:rsidRPr="00D43300" w:rsidRDefault="00893F98" w:rsidP="003D6E3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Čl. 2</w:t>
      </w:r>
    </w:p>
    <w:p w14:paraId="3A7C4DFD" w14:textId="55E25C03" w:rsidR="00893F98" w:rsidRPr="00D43300" w:rsidRDefault="002C1AF3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Poplatník</w:t>
      </w:r>
      <w:r w:rsidR="003150FC" w:rsidRPr="00D43300">
        <w:rPr>
          <w:rFonts w:ascii="Arial" w:hAnsi="Arial" w:cs="Arial"/>
          <w:sz w:val="22"/>
          <w:szCs w:val="22"/>
        </w:rPr>
        <w:t xml:space="preserve"> a</w:t>
      </w:r>
      <w:r w:rsidR="00893F98" w:rsidRPr="00D43300">
        <w:rPr>
          <w:rFonts w:ascii="Arial" w:hAnsi="Arial" w:cs="Arial"/>
          <w:sz w:val="22"/>
          <w:szCs w:val="22"/>
        </w:rPr>
        <w:t xml:space="preserve"> předmět poplatku</w:t>
      </w:r>
    </w:p>
    <w:p w14:paraId="4DC8A8E5" w14:textId="47532BB5" w:rsidR="00893F98" w:rsidRPr="00D43300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D43300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D43300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D43300">
        <w:rPr>
          <w:rFonts w:ascii="Arial" w:hAnsi="Arial" w:cs="Arial"/>
          <w:sz w:val="22"/>
          <w:szCs w:val="22"/>
        </w:rPr>
        <w:t>České republiky</w:t>
      </w:r>
      <w:r w:rsidR="002C1AF3" w:rsidRPr="00D43300">
        <w:rPr>
          <w:rFonts w:ascii="Arial" w:hAnsi="Arial" w:cs="Arial"/>
          <w:sz w:val="22"/>
          <w:szCs w:val="22"/>
        </w:rPr>
        <w:t xml:space="preserve"> (dále jen „poplatník“); poplatek ze psů platí poplatník obci příslušné podle svého místa přihlášení nebo sídla</w:t>
      </w:r>
      <w:r w:rsidR="00133BB9" w:rsidRPr="00D43300">
        <w:rPr>
          <w:rFonts w:ascii="Arial" w:hAnsi="Arial" w:cs="Arial"/>
          <w:sz w:val="22"/>
          <w:szCs w:val="22"/>
        </w:rPr>
        <w:t>;</w:t>
      </w:r>
      <w:r w:rsidR="002C1AF3" w:rsidRPr="00D4330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60425B2" w14:textId="32B39AEC" w:rsidR="00893F98" w:rsidRPr="00D43300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Poplatek ze psů se platí ze psů starších 3 měsíců.</w:t>
      </w:r>
      <w:r w:rsidRPr="00D43300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2EDEE9C" w14:textId="77777777" w:rsidR="00043512" w:rsidRPr="00D43300" w:rsidRDefault="00043512" w:rsidP="002C1AF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CFE59E" w14:textId="5484F59E" w:rsidR="00893F98" w:rsidRPr="00D43300" w:rsidRDefault="00FF32F5" w:rsidP="00ED7E9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4</w:t>
      </w:r>
    </w:p>
    <w:p w14:paraId="00A8B6AB" w14:textId="77777777" w:rsidR="00893F98" w:rsidRPr="00D43300" w:rsidRDefault="00893F98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Ohlašovací povinnost</w:t>
      </w:r>
    </w:p>
    <w:p w14:paraId="6374708C" w14:textId="4D1C140C" w:rsidR="00154F39" w:rsidRPr="00D43300" w:rsidRDefault="002C1AF3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Poplatník </w:t>
      </w:r>
      <w:r w:rsidR="00893F98" w:rsidRPr="00D43300">
        <w:rPr>
          <w:rFonts w:ascii="Arial" w:hAnsi="Arial" w:cs="Arial"/>
          <w:sz w:val="22"/>
          <w:szCs w:val="22"/>
        </w:rPr>
        <w:t xml:space="preserve">je povinen </w:t>
      </w:r>
      <w:r w:rsidR="005F094F" w:rsidRPr="00D43300">
        <w:rPr>
          <w:rFonts w:ascii="Arial" w:hAnsi="Arial" w:cs="Arial"/>
          <w:sz w:val="22"/>
          <w:szCs w:val="22"/>
        </w:rPr>
        <w:t xml:space="preserve">ohlásit </w:t>
      </w:r>
      <w:r w:rsidR="00893F98" w:rsidRPr="00D43300">
        <w:rPr>
          <w:rFonts w:ascii="Arial" w:hAnsi="Arial" w:cs="Arial"/>
          <w:sz w:val="22"/>
          <w:szCs w:val="22"/>
        </w:rPr>
        <w:t>správci poplatku vznik</w:t>
      </w:r>
      <w:r w:rsidR="005F094F" w:rsidRPr="00D43300">
        <w:rPr>
          <w:rFonts w:ascii="Arial" w:hAnsi="Arial" w:cs="Arial"/>
          <w:sz w:val="22"/>
          <w:szCs w:val="22"/>
        </w:rPr>
        <w:t xml:space="preserve"> své</w:t>
      </w:r>
      <w:r w:rsidR="00893F98" w:rsidRPr="00D43300">
        <w:rPr>
          <w:rFonts w:ascii="Arial" w:hAnsi="Arial" w:cs="Arial"/>
          <w:sz w:val="22"/>
          <w:szCs w:val="22"/>
        </w:rPr>
        <w:t xml:space="preserve"> poplatkové povinnosti do </w:t>
      </w:r>
      <w:r w:rsidR="00ED7E92" w:rsidRPr="00D43300">
        <w:rPr>
          <w:rFonts w:ascii="Arial" w:hAnsi="Arial" w:cs="Arial"/>
          <w:sz w:val="22"/>
          <w:szCs w:val="22"/>
        </w:rPr>
        <w:t>15</w:t>
      </w:r>
      <w:r w:rsidR="005F094F" w:rsidRPr="00D43300">
        <w:rPr>
          <w:rFonts w:ascii="Arial" w:hAnsi="Arial" w:cs="Arial"/>
          <w:sz w:val="22"/>
          <w:szCs w:val="22"/>
        </w:rPr>
        <w:t xml:space="preserve"> dnů</w:t>
      </w:r>
      <w:r w:rsidR="00893F98" w:rsidRPr="00D43300">
        <w:rPr>
          <w:rFonts w:ascii="Arial" w:hAnsi="Arial" w:cs="Arial"/>
          <w:sz w:val="22"/>
          <w:szCs w:val="22"/>
        </w:rPr>
        <w:t xml:space="preserve"> ode dne</w:t>
      </w:r>
      <w:r w:rsidR="00FF32F5" w:rsidRPr="00D43300">
        <w:rPr>
          <w:rFonts w:ascii="Arial" w:hAnsi="Arial" w:cs="Arial"/>
          <w:sz w:val="22"/>
          <w:szCs w:val="22"/>
        </w:rPr>
        <w:t>,</w:t>
      </w:r>
      <w:r w:rsidR="00893F98" w:rsidRPr="00D43300">
        <w:rPr>
          <w:rFonts w:ascii="Arial" w:hAnsi="Arial" w:cs="Arial"/>
          <w:sz w:val="22"/>
          <w:szCs w:val="22"/>
        </w:rPr>
        <w:t xml:space="preserve"> </w:t>
      </w:r>
      <w:r w:rsidR="00FF32F5" w:rsidRPr="00D43300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D43300">
        <w:rPr>
          <w:rFonts w:ascii="Arial" w:hAnsi="Arial" w:cs="Arial"/>
          <w:i/>
          <w:sz w:val="22"/>
          <w:szCs w:val="22"/>
        </w:rPr>
        <w:t xml:space="preserve"> </w:t>
      </w:r>
      <w:r w:rsidR="00C2316E">
        <w:rPr>
          <w:rFonts w:ascii="Arial" w:hAnsi="Arial" w:cs="Arial"/>
          <w:sz w:val="22"/>
          <w:szCs w:val="22"/>
        </w:rPr>
        <w:t>Ve </w:t>
      </w:r>
      <w:r w:rsidR="00C93620" w:rsidRPr="00D43300">
        <w:rPr>
          <w:rFonts w:ascii="Arial" w:hAnsi="Arial" w:cs="Arial"/>
          <w:sz w:val="22"/>
          <w:szCs w:val="22"/>
        </w:rPr>
        <w:t>lhůtě</w:t>
      </w:r>
      <w:r w:rsidR="00ED5D64" w:rsidRPr="00D43300">
        <w:rPr>
          <w:rFonts w:ascii="Arial" w:hAnsi="Arial" w:cs="Arial"/>
          <w:sz w:val="22"/>
          <w:szCs w:val="22"/>
        </w:rPr>
        <w:t xml:space="preserve"> </w:t>
      </w:r>
      <w:r w:rsidR="00ED7E92" w:rsidRPr="00D43300">
        <w:rPr>
          <w:rFonts w:ascii="Arial" w:hAnsi="Arial" w:cs="Arial"/>
          <w:sz w:val="22"/>
          <w:szCs w:val="22"/>
        </w:rPr>
        <w:t>15</w:t>
      </w:r>
      <w:r w:rsidR="00FF32F5" w:rsidRPr="00D43300">
        <w:rPr>
          <w:rFonts w:ascii="Arial" w:hAnsi="Arial" w:cs="Arial"/>
          <w:sz w:val="22"/>
          <w:szCs w:val="22"/>
        </w:rPr>
        <w:t xml:space="preserve"> </w:t>
      </w:r>
      <w:r w:rsidR="00ED5D64" w:rsidRPr="00D43300">
        <w:rPr>
          <w:rFonts w:ascii="Arial" w:hAnsi="Arial" w:cs="Arial"/>
          <w:sz w:val="22"/>
          <w:szCs w:val="22"/>
        </w:rPr>
        <w:t>dnů</w:t>
      </w:r>
      <w:r w:rsidR="00FF32F5" w:rsidRPr="00D43300">
        <w:rPr>
          <w:rFonts w:ascii="Arial" w:hAnsi="Arial" w:cs="Arial"/>
          <w:sz w:val="22"/>
          <w:szCs w:val="22"/>
        </w:rPr>
        <w:t xml:space="preserve"> </w:t>
      </w:r>
      <w:r w:rsidR="00154F39" w:rsidRPr="00D43300">
        <w:rPr>
          <w:rFonts w:ascii="Arial" w:hAnsi="Arial" w:cs="Arial"/>
          <w:sz w:val="22"/>
          <w:szCs w:val="22"/>
        </w:rPr>
        <w:t xml:space="preserve">je povinen </w:t>
      </w:r>
      <w:r w:rsidR="007711E7" w:rsidRPr="00D43300">
        <w:rPr>
          <w:rFonts w:ascii="Arial" w:hAnsi="Arial" w:cs="Arial"/>
          <w:sz w:val="22"/>
          <w:szCs w:val="22"/>
        </w:rPr>
        <w:t>ohlás</w:t>
      </w:r>
      <w:r w:rsidR="00154F39" w:rsidRPr="00D43300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D43300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D43300">
        <w:rPr>
          <w:rFonts w:ascii="Arial" w:hAnsi="Arial" w:cs="Arial"/>
          <w:sz w:val="22"/>
          <w:szCs w:val="22"/>
        </w:rPr>
        <w:t>.</w:t>
      </w:r>
    </w:p>
    <w:p w14:paraId="5AE8DA6E" w14:textId="0D42F6A7" w:rsidR="002D4095" w:rsidRPr="00D43300" w:rsidRDefault="005F094F" w:rsidP="00021D71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D43300">
        <w:rPr>
          <w:rFonts w:ascii="Arial" w:hAnsi="Arial" w:cs="Arial"/>
          <w:i/>
          <w:sz w:val="22"/>
          <w:szCs w:val="22"/>
        </w:rPr>
        <w:t>.</w:t>
      </w:r>
    </w:p>
    <w:p w14:paraId="60D964F6" w14:textId="45EE4A93" w:rsidR="00893F98" w:rsidRPr="00D43300" w:rsidRDefault="00434B59" w:rsidP="0035795C">
      <w:pPr>
        <w:numPr>
          <w:ilvl w:val="0"/>
          <w:numId w:val="3"/>
        </w:numPr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Údaje uváděné v ohlášení upravuje zákon</w:t>
      </w:r>
      <w:r w:rsidR="00C52114" w:rsidRPr="00D43300">
        <w:rPr>
          <w:rFonts w:ascii="Arial" w:hAnsi="Arial" w:cs="Arial"/>
          <w:sz w:val="22"/>
          <w:szCs w:val="22"/>
        </w:rPr>
        <w:t>.</w:t>
      </w:r>
      <w:r w:rsidRPr="00D4330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3300">
        <w:rPr>
          <w:rFonts w:ascii="Arial" w:hAnsi="Arial" w:cs="Arial"/>
          <w:sz w:val="22"/>
          <w:szCs w:val="22"/>
        </w:rPr>
        <w:t xml:space="preserve"> </w:t>
      </w:r>
    </w:p>
    <w:p w14:paraId="29F9A57C" w14:textId="74DE68F5" w:rsidR="00893F98" w:rsidRPr="00D43300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D4095" w:rsidRPr="00D43300">
        <w:rPr>
          <w:rFonts w:ascii="Arial" w:hAnsi="Arial" w:cs="Arial"/>
          <w:sz w:val="22"/>
          <w:szCs w:val="22"/>
        </w:rPr>
        <w:t>poplatník</w:t>
      </w:r>
      <w:r w:rsidRPr="00D43300">
        <w:rPr>
          <w:rFonts w:ascii="Arial" w:hAnsi="Arial" w:cs="Arial"/>
          <w:sz w:val="22"/>
          <w:szCs w:val="22"/>
        </w:rPr>
        <w:t xml:space="preserve"> p</w:t>
      </w:r>
      <w:r w:rsidR="00C2316E">
        <w:rPr>
          <w:rFonts w:ascii="Arial" w:hAnsi="Arial" w:cs="Arial"/>
          <w:sz w:val="22"/>
          <w:szCs w:val="22"/>
        </w:rPr>
        <w:t>ovinen tuto změnu oznámit do 15 </w:t>
      </w:r>
      <w:r w:rsidR="007711E7" w:rsidRPr="00D43300">
        <w:rPr>
          <w:rFonts w:ascii="Arial" w:hAnsi="Arial" w:cs="Arial"/>
          <w:sz w:val="22"/>
          <w:szCs w:val="22"/>
        </w:rPr>
        <w:t xml:space="preserve">dnů </w:t>
      </w:r>
      <w:r w:rsidRPr="00D43300">
        <w:rPr>
          <w:rFonts w:ascii="Arial" w:hAnsi="Arial" w:cs="Arial"/>
          <w:sz w:val="22"/>
          <w:szCs w:val="22"/>
        </w:rPr>
        <w:t>ode dne, kdy nastala.</w:t>
      </w:r>
      <w:r w:rsidR="00376D68" w:rsidRPr="00D4330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4E3DB7" w14:textId="77777777" w:rsidR="00850397" w:rsidRPr="00D43300" w:rsidRDefault="00850397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Povi</w:t>
      </w:r>
      <w:r w:rsidR="00ED3129" w:rsidRPr="00D43300">
        <w:rPr>
          <w:rFonts w:ascii="Arial" w:hAnsi="Arial" w:cs="Arial"/>
          <w:sz w:val="22"/>
          <w:szCs w:val="22"/>
        </w:rPr>
        <w:t>nnost ohlásit údaj podle odst. 3</w:t>
      </w:r>
      <w:r w:rsidRPr="00D43300">
        <w:rPr>
          <w:rFonts w:ascii="Arial" w:hAnsi="Arial" w:cs="Arial"/>
          <w:sz w:val="22"/>
          <w:szCs w:val="22"/>
        </w:rPr>
        <w:t xml:space="preserve"> nebo jeho změnu se nevztahuje na údaje zveřejněné pro tyto účely správcem poplatku na úřední desce.</w:t>
      </w:r>
    </w:p>
    <w:p w14:paraId="79A2941B" w14:textId="77777777" w:rsidR="00113706" w:rsidRPr="00D43300" w:rsidRDefault="00113706" w:rsidP="00622B03">
      <w:pPr>
        <w:pStyle w:val="slalnk"/>
        <w:spacing w:before="0" w:after="120"/>
        <w:rPr>
          <w:rFonts w:ascii="Arial" w:hAnsi="Arial" w:cs="Arial"/>
          <w:sz w:val="22"/>
          <w:szCs w:val="22"/>
        </w:rPr>
      </w:pPr>
    </w:p>
    <w:p w14:paraId="6D18CEF6" w14:textId="3320640A" w:rsidR="00893F98" w:rsidRPr="00D43300" w:rsidRDefault="00893F98" w:rsidP="001137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5</w:t>
      </w:r>
    </w:p>
    <w:p w14:paraId="6BC896A5" w14:textId="77777777" w:rsidR="00893F98" w:rsidRPr="00D43300" w:rsidRDefault="00893F98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Sazba poplatku</w:t>
      </w:r>
    </w:p>
    <w:p w14:paraId="09482BB6" w14:textId="77777777" w:rsidR="00C22808" w:rsidRPr="00D43300" w:rsidRDefault="00C22808" w:rsidP="00AF205D">
      <w:pPr>
        <w:pStyle w:val="Odstavecseseznamem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Sazba poplatku </w:t>
      </w:r>
      <w:r w:rsidR="001C6AA4" w:rsidRPr="00D43300">
        <w:rPr>
          <w:rFonts w:ascii="Arial" w:hAnsi="Arial" w:cs="Arial"/>
          <w:sz w:val="22"/>
          <w:szCs w:val="22"/>
        </w:rPr>
        <w:t xml:space="preserve">za kalendářní rok </w:t>
      </w:r>
      <w:r w:rsidR="00DC7E7E" w:rsidRPr="00D43300">
        <w:rPr>
          <w:rFonts w:ascii="Arial" w:hAnsi="Arial" w:cs="Arial"/>
          <w:sz w:val="22"/>
          <w:szCs w:val="22"/>
        </w:rPr>
        <w:t xml:space="preserve">za </w:t>
      </w:r>
      <w:r w:rsidR="00A27753" w:rsidRPr="00D43300">
        <w:rPr>
          <w:rFonts w:ascii="Arial" w:hAnsi="Arial" w:cs="Arial"/>
          <w:sz w:val="22"/>
          <w:szCs w:val="22"/>
        </w:rPr>
        <w:t xml:space="preserve">psa </w:t>
      </w:r>
      <w:r w:rsidR="00AA0547" w:rsidRPr="00D43300">
        <w:rPr>
          <w:rFonts w:ascii="Arial" w:hAnsi="Arial" w:cs="Arial"/>
          <w:sz w:val="22"/>
          <w:szCs w:val="22"/>
        </w:rPr>
        <w:t>drženého</w:t>
      </w:r>
      <w:r w:rsidR="00DC7E7E" w:rsidRPr="00D43300">
        <w:rPr>
          <w:rFonts w:ascii="Arial" w:hAnsi="Arial" w:cs="Arial"/>
          <w:sz w:val="22"/>
          <w:szCs w:val="22"/>
        </w:rPr>
        <w:t xml:space="preserve"> v</w:t>
      </w:r>
      <w:r w:rsidR="00527C5F" w:rsidRPr="00D43300">
        <w:rPr>
          <w:rFonts w:ascii="Arial" w:hAnsi="Arial" w:cs="Arial"/>
          <w:sz w:val="22"/>
          <w:szCs w:val="22"/>
        </w:rPr>
        <w:t> bytovém domě s </w:t>
      </w:r>
      <w:r w:rsidR="000607FB" w:rsidRPr="00D43300">
        <w:rPr>
          <w:rFonts w:ascii="Arial" w:hAnsi="Arial" w:cs="Arial"/>
          <w:sz w:val="22"/>
          <w:szCs w:val="22"/>
        </w:rPr>
        <w:t>třemi</w:t>
      </w:r>
      <w:r w:rsidR="00527C5F" w:rsidRPr="00D43300">
        <w:rPr>
          <w:rFonts w:ascii="Arial" w:hAnsi="Arial" w:cs="Arial"/>
          <w:sz w:val="22"/>
          <w:szCs w:val="22"/>
        </w:rPr>
        <w:t xml:space="preserve"> a více byty</w:t>
      </w:r>
      <w:r w:rsidR="00CB6DDE" w:rsidRPr="00D43300">
        <w:rPr>
          <w:rFonts w:ascii="Arial" w:hAnsi="Arial" w:cs="Arial"/>
          <w:sz w:val="22"/>
          <w:szCs w:val="22"/>
        </w:rPr>
        <w:t xml:space="preserve"> činí</w:t>
      </w:r>
      <w:r w:rsidRPr="00D4330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654"/>
        <w:gridCol w:w="1200"/>
      </w:tblGrid>
      <w:tr w:rsidR="00BA404F" w:rsidRPr="00D43300" w14:paraId="3DBCA48E" w14:textId="77777777" w:rsidTr="0010583F">
        <w:tc>
          <w:tcPr>
            <w:tcW w:w="8755" w:type="dxa"/>
            <w:shd w:val="clear" w:color="auto" w:fill="auto"/>
          </w:tcPr>
          <w:p w14:paraId="30C18AA8" w14:textId="77777777" w:rsidR="00582B88" w:rsidRPr="00D43300" w:rsidRDefault="00646485" w:rsidP="0095188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 xml:space="preserve">a) za jednoho psa </w:t>
            </w:r>
            <w:r w:rsidR="00951888" w:rsidRPr="00D4330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  <w:r w:rsidR="00D115AA" w:rsidRPr="00D43300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49" w:type="dxa"/>
            <w:shd w:val="clear" w:color="auto" w:fill="auto"/>
          </w:tcPr>
          <w:p w14:paraId="0BF128F3" w14:textId="77777777" w:rsidR="00582B88" w:rsidRPr="00D43300" w:rsidRDefault="000607FB" w:rsidP="00F038B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800</w:t>
            </w:r>
            <w:r w:rsidR="00582B88" w:rsidRPr="00D4330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404F" w:rsidRPr="00D43300" w14:paraId="61A93D20" w14:textId="77777777" w:rsidTr="0010583F">
        <w:tc>
          <w:tcPr>
            <w:tcW w:w="8755" w:type="dxa"/>
            <w:shd w:val="clear" w:color="auto" w:fill="auto"/>
          </w:tcPr>
          <w:p w14:paraId="0901B0DC" w14:textId="01340C82" w:rsidR="00582B88" w:rsidRPr="00D43300" w:rsidRDefault="00646485" w:rsidP="0095188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b) za druhého a každého dalšího psa téhož držitele ……………………………</w:t>
            </w:r>
            <w:r w:rsidR="0035795C" w:rsidRPr="00D43300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49" w:type="dxa"/>
            <w:shd w:val="clear" w:color="auto" w:fill="auto"/>
          </w:tcPr>
          <w:p w14:paraId="20EA9029" w14:textId="77777777" w:rsidR="00582B88" w:rsidRPr="00D43300" w:rsidRDefault="000607FB" w:rsidP="001C6AA4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1.200</w:t>
            </w:r>
            <w:r w:rsidR="00582B88" w:rsidRPr="00D4330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404F" w:rsidRPr="00D43300" w14:paraId="31E505A0" w14:textId="77777777" w:rsidTr="0010583F">
        <w:tc>
          <w:tcPr>
            <w:tcW w:w="8755" w:type="dxa"/>
            <w:shd w:val="clear" w:color="auto" w:fill="auto"/>
          </w:tcPr>
          <w:p w14:paraId="349AD25C" w14:textId="77777777" w:rsidR="00582B88" w:rsidRPr="00D43300" w:rsidRDefault="00951888" w:rsidP="00FA6D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c</w:t>
            </w:r>
            <w:r w:rsidR="00172CBB" w:rsidRPr="00D43300">
              <w:rPr>
                <w:rFonts w:ascii="Arial" w:hAnsi="Arial" w:cs="Arial"/>
                <w:sz w:val="22"/>
                <w:szCs w:val="22"/>
              </w:rPr>
              <w:t xml:space="preserve">) za </w:t>
            </w:r>
            <w:r w:rsidR="00053DD1" w:rsidRPr="00D43300">
              <w:rPr>
                <w:rFonts w:ascii="Arial" w:hAnsi="Arial" w:cs="Arial"/>
                <w:sz w:val="22"/>
                <w:szCs w:val="22"/>
              </w:rPr>
              <w:t xml:space="preserve">jednoho </w:t>
            </w:r>
            <w:r w:rsidR="00172CBB" w:rsidRPr="00D43300">
              <w:rPr>
                <w:rFonts w:ascii="Arial" w:hAnsi="Arial" w:cs="Arial"/>
                <w:sz w:val="22"/>
                <w:szCs w:val="22"/>
              </w:rPr>
              <w:t>psa, jehož držitelem je osoba starší 65 let …</w:t>
            </w:r>
            <w:r w:rsidR="00FA6D99" w:rsidRPr="00D43300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1249" w:type="dxa"/>
            <w:shd w:val="clear" w:color="auto" w:fill="auto"/>
          </w:tcPr>
          <w:p w14:paraId="3284F62E" w14:textId="77777777" w:rsidR="00582B88" w:rsidRPr="00D43300" w:rsidRDefault="006B6A57" w:rsidP="00F038B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20</w:t>
            </w:r>
            <w:r w:rsidR="00582B88" w:rsidRPr="00D4330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  <w:tr w:rsidR="00582B88" w:rsidRPr="00D43300" w14:paraId="2EBBE9E6" w14:textId="77777777" w:rsidTr="0010583F">
        <w:tc>
          <w:tcPr>
            <w:tcW w:w="8755" w:type="dxa"/>
            <w:shd w:val="clear" w:color="auto" w:fill="auto"/>
          </w:tcPr>
          <w:p w14:paraId="3A158678" w14:textId="77777777" w:rsidR="00582B88" w:rsidRPr="00D43300" w:rsidRDefault="00951888" w:rsidP="006B504F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d</w:t>
            </w:r>
            <w:r w:rsidR="00172CBB" w:rsidRPr="00D43300">
              <w:rPr>
                <w:rFonts w:ascii="Arial" w:hAnsi="Arial" w:cs="Arial"/>
                <w:sz w:val="22"/>
                <w:szCs w:val="22"/>
              </w:rPr>
              <w:t xml:space="preserve">) za druhého a každého dalšího psa téhož držitele, kterým je osoba starší 65 let </w:t>
            </w:r>
            <w:r w:rsidR="00564F05" w:rsidRPr="00D4330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 w:rsidR="00172CBB" w:rsidRPr="00D433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249" w:type="dxa"/>
            <w:shd w:val="clear" w:color="auto" w:fill="auto"/>
          </w:tcPr>
          <w:p w14:paraId="66D47E09" w14:textId="77777777" w:rsidR="00564F05" w:rsidRPr="00D43300" w:rsidRDefault="00564F05" w:rsidP="00F038B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0F41450" w14:textId="77777777" w:rsidR="00582B88" w:rsidRPr="00D43300" w:rsidRDefault="000607FB" w:rsidP="00F038BC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3</w:t>
            </w:r>
            <w:r w:rsidR="006B6A57" w:rsidRPr="00D43300">
              <w:rPr>
                <w:rFonts w:ascii="Arial" w:hAnsi="Arial" w:cs="Arial"/>
                <w:sz w:val="22"/>
                <w:szCs w:val="22"/>
              </w:rPr>
              <w:t>0</w:t>
            </w:r>
            <w:r w:rsidR="00582B88" w:rsidRPr="00D4330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</w:tbl>
    <w:p w14:paraId="7A08F62B" w14:textId="77777777" w:rsidR="00C22808" w:rsidRPr="00D43300" w:rsidRDefault="00C22808" w:rsidP="00C22808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4D8BE41" w14:textId="77777777" w:rsidR="00DC7E7E" w:rsidRPr="00D43300" w:rsidRDefault="00DC7E7E" w:rsidP="00AF205D">
      <w:pPr>
        <w:pStyle w:val="Odstavecseseznamem"/>
        <w:numPr>
          <w:ilvl w:val="0"/>
          <w:numId w:val="1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Sazba poplatku</w:t>
      </w:r>
      <w:r w:rsidR="00E34105" w:rsidRPr="00D43300">
        <w:rPr>
          <w:rFonts w:ascii="Arial" w:hAnsi="Arial" w:cs="Arial"/>
          <w:sz w:val="22"/>
          <w:szCs w:val="22"/>
        </w:rPr>
        <w:t xml:space="preserve"> za kalendářní rok </w:t>
      </w:r>
      <w:r w:rsidRPr="00D43300">
        <w:rPr>
          <w:rFonts w:ascii="Arial" w:hAnsi="Arial" w:cs="Arial"/>
          <w:sz w:val="22"/>
          <w:szCs w:val="22"/>
        </w:rPr>
        <w:t>za psa drženého na místě neuvedeném v odst. 1</w:t>
      </w:r>
      <w:r w:rsidR="00CB6DDE" w:rsidRPr="00D43300">
        <w:rPr>
          <w:rFonts w:ascii="Arial" w:hAnsi="Arial" w:cs="Arial"/>
          <w:sz w:val="22"/>
          <w:szCs w:val="22"/>
        </w:rPr>
        <w:t xml:space="preserve"> činí</w:t>
      </w:r>
      <w:r w:rsidRPr="00D4330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636"/>
        <w:gridCol w:w="1218"/>
      </w:tblGrid>
      <w:tr w:rsidR="00BA404F" w:rsidRPr="00D43300" w14:paraId="1FB14A03" w14:textId="77777777" w:rsidTr="00767099">
        <w:tc>
          <w:tcPr>
            <w:tcW w:w="8755" w:type="dxa"/>
            <w:shd w:val="clear" w:color="auto" w:fill="auto"/>
          </w:tcPr>
          <w:p w14:paraId="4A0791C3" w14:textId="77777777" w:rsidR="00DC7E7E" w:rsidRPr="00D43300" w:rsidRDefault="00DC7E7E" w:rsidP="007670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a) za jednoho psa ………………………………………………………………………</w:t>
            </w:r>
          </w:p>
        </w:tc>
        <w:tc>
          <w:tcPr>
            <w:tcW w:w="1249" w:type="dxa"/>
            <w:shd w:val="clear" w:color="auto" w:fill="auto"/>
          </w:tcPr>
          <w:p w14:paraId="1F6FD0FD" w14:textId="77777777" w:rsidR="00DC7E7E" w:rsidRPr="00D43300" w:rsidRDefault="000607FB" w:rsidP="0076709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1</w:t>
            </w:r>
            <w:r w:rsidR="00DC7E7E" w:rsidRPr="00D43300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A16C3C" w:rsidRPr="00D43300" w14:paraId="58912410" w14:textId="77777777" w:rsidTr="00767099">
        <w:tc>
          <w:tcPr>
            <w:tcW w:w="8755" w:type="dxa"/>
            <w:shd w:val="clear" w:color="auto" w:fill="auto"/>
          </w:tcPr>
          <w:p w14:paraId="6F710F3B" w14:textId="1F74F8A9" w:rsidR="00DC7E7E" w:rsidRPr="00D43300" w:rsidRDefault="00DC7E7E" w:rsidP="007670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b) za druhého a každého dalšího psa téhož držitele ……………………………</w:t>
            </w:r>
            <w:r w:rsidR="0035795C" w:rsidRPr="00D43300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249" w:type="dxa"/>
            <w:shd w:val="clear" w:color="auto" w:fill="auto"/>
          </w:tcPr>
          <w:p w14:paraId="5F6248D6" w14:textId="77777777" w:rsidR="00DC7E7E" w:rsidRPr="00D43300" w:rsidRDefault="000607FB" w:rsidP="0076709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</w:rPr>
              <w:t>15</w:t>
            </w:r>
            <w:r w:rsidR="00DC7E7E" w:rsidRPr="00D4330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</w:tr>
    </w:tbl>
    <w:p w14:paraId="53217059" w14:textId="77777777" w:rsidR="00564F05" w:rsidRPr="00D43300" w:rsidRDefault="00564F05" w:rsidP="00622B03">
      <w:pPr>
        <w:pStyle w:val="slalnk"/>
        <w:spacing w:before="0" w:after="120"/>
        <w:rPr>
          <w:rFonts w:ascii="Arial" w:hAnsi="Arial" w:cs="Arial"/>
          <w:sz w:val="22"/>
          <w:szCs w:val="22"/>
        </w:rPr>
      </w:pPr>
    </w:p>
    <w:p w14:paraId="44DFEDCF" w14:textId="3BA2830F" w:rsidR="008D0936" w:rsidRPr="00D43300" w:rsidRDefault="00FF32F5" w:rsidP="008A5CE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6</w:t>
      </w:r>
      <w:r w:rsidR="008D0936" w:rsidRPr="00D43300">
        <w:rPr>
          <w:rFonts w:ascii="Arial" w:hAnsi="Arial" w:cs="Arial"/>
          <w:sz w:val="22"/>
          <w:szCs w:val="22"/>
        </w:rPr>
        <w:t xml:space="preserve"> </w:t>
      </w:r>
    </w:p>
    <w:p w14:paraId="5DB2F21E" w14:textId="77777777" w:rsidR="008D0936" w:rsidRPr="00D43300" w:rsidRDefault="008D0936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Splatnost poplatku </w:t>
      </w:r>
    </w:p>
    <w:p w14:paraId="34FF5386" w14:textId="77777777" w:rsidR="00FC538F" w:rsidRPr="00D43300" w:rsidRDefault="008D0936" w:rsidP="00FC538F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Poplatek je splatný</w:t>
      </w:r>
      <w:r w:rsidR="00FC538F" w:rsidRPr="00D43300">
        <w:rPr>
          <w:rFonts w:ascii="Arial" w:hAnsi="Arial" w:cs="Arial"/>
          <w:sz w:val="22"/>
          <w:szCs w:val="22"/>
        </w:rPr>
        <w:t xml:space="preserve"> </w:t>
      </w:r>
      <w:r w:rsidRPr="00D43300">
        <w:rPr>
          <w:rFonts w:ascii="Arial" w:hAnsi="Arial" w:cs="Arial"/>
          <w:sz w:val="22"/>
          <w:szCs w:val="22"/>
        </w:rPr>
        <w:t xml:space="preserve">nejpozději do </w:t>
      </w:r>
      <w:r w:rsidR="00D02E1C" w:rsidRPr="00D43300">
        <w:rPr>
          <w:rFonts w:ascii="Arial" w:hAnsi="Arial" w:cs="Arial"/>
          <w:sz w:val="22"/>
          <w:szCs w:val="22"/>
        </w:rPr>
        <w:t>3</w:t>
      </w:r>
      <w:r w:rsidR="004D5696" w:rsidRPr="00D43300">
        <w:rPr>
          <w:rFonts w:ascii="Arial" w:hAnsi="Arial" w:cs="Arial"/>
          <w:sz w:val="22"/>
          <w:szCs w:val="22"/>
        </w:rPr>
        <w:t>0</w:t>
      </w:r>
      <w:r w:rsidR="00D02E1C" w:rsidRPr="00D43300">
        <w:rPr>
          <w:rFonts w:ascii="Arial" w:hAnsi="Arial" w:cs="Arial"/>
          <w:sz w:val="22"/>
          <w:szCs w:val="22"/>
        </w:rPr>
        <w:t xml:space="preserve">. </w:t>
      </w:r>
      <w:r w:rsidR="004D5696" w:rsidRPr="00D43300">
        <w:rPr>
          <w:rFonts w:ascii="Arial" w:hAnsi="Arial" w:cs="Arial"/>
          <w:sz w:val="22"/>
          <w:szCs w:val="22"/>
        </w:rPr>
        <w:t xml:space="preserve">září </w:t>
      </w:r>
      <w:r w:rsidRPr="00D43300">
        <w:rPr>
          <w:rFonts w:ascii="Arial" w:hAnsi="Arial" w:cs="Arial"/>
          <w:sz w:val="22"/>
          <w:szCs w:val="22"/>
        </w:rPr>
        <w:t>příslušného kalendářního roku</w:t>
      </w:r>
      <w:r w:rsidR="00FC538F" w:rsidRPr="00D43300">
        <w:rPr>
          <w:rFonts w:ascii="Arial" w:hAnsi="Arial" w:cs="Arial"/>
          <w:sz w:val="22"/>
          <w:szCs w:val="22"/>
        </w:rPr>
        <w:t>.</w:t>
      </w:r>
    </w:p>
    <w:p w14:paraId="4234015D" w14:textId="77777777" w:rsidR="008D0936" w:rsidRPr="00D43300" w:rsidRDefault="00FC538F" w:rsidP="00FC538F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Č</w:t>
      </w:r>
      <w:r w:rsidR="006641DB" w:rsidRPr="00D43300">
        <w:rPr>
          <w:rFonts w:ascii="Arial" w:hAnsi="Arial" w:cs="Arial"/>
          <w:sz w:val="22"/>
          <w:szCs w:val="22"/>
        </w:rPr>
        <w:t xml:space="preserve">iní-li </w:t>
      </w:r>
      <w:r w:rsidRPr="00D43300">
        <w:rPr>
          <w:rFonts w:ascii="Arial" w:hAnsi="Arial" w:cs="Arial"/>
          <w:sz w:val="22"/>
          <w:szCs w:val="22"/>
        </w:rPr>
        <w:t xml:space="preserve">poplatek více než </w:t>
      </w:r>
      <w:r w:rsidR="00D02E1C" w:rsidRPr="00D43300">
        <w:rPr>
          <w:rFonts w:ascii="Arial" w:hAnsi="Arial" w:cs="Arial"/>
          <w:sz w:val="22"/>
          <w:szCs w:val="22"/>
        </w:rPr>
        <w:t>8</w:t>
      </w:r>
      <w:r w:rsidR="00EA43E4" w:rsidRPr="00D43300">
        <w:rPr>
          <w:rFonts w:ascii="Arial" w:hAnsi="Arial" w:cs="Arial"/>
          <w:sz w:val="22"/>
          <w:szCs w:val="22"/>
        </w:rPr>
        <w:t>00</w:t>
      </w:r>
      <w:r w:rsidR="006641DB" w:rsidRPr="00D43300">
        <w:rPr>
          <w:rFonts w:ascii="Arial" w:hAnsi="Arial" w:cs="Arial"/>
          <w:sz w:val="22"/>
          <w:szCs w:val="22"/>
        </w:rPr>
        <w:t xml:space="preserve"> Kč </w:t>
      </w:r>
      <w:r w:rsidR="00EA3778" w:rsidRPr="00D43300">
        <w:rPr>
          <w:rFonts w:ascii="Arial" w:hAnsi="Arial" w:cs="Arial"/>
          <w:sz w:val="22"/>
          <w:szCs w:val="22"/>
        </w:rPr>
        <w:t xml:space="preserve">může být zaplacen </w:t>
      </w:r>
      <w:r w:rsidR="006641DB" w:rsidRPr="00D43300">
        <w:rPr>
          <w:rFonts w:ascii="Arial" w:hAnsi="Arial" w:cs="Arial"/>
          <w:sz w:val="22"/>
          <w:szCs w:val="22"/>
        </w:rPr>
        <w:t xml:space="preserve">ve dvou stejných splátkách, vždy nejpozději do </w:t>
      </w:r>
      <w:r w:rsidR="00D02E1C" w:rsidRPr="00D43300">
        <w:rPr>
          <w:rFonts w:ascii="Arial" w:hAnsi="Arial" w:cs="Arial"/>
          <w:sz w:val="22"/>
          <w:szCs w:val="22"/>
        </w:rPr>
        <w:t>3</w:t>
      </w:r>
      <w:r w:rsidR="004D5696" w:rsidRPr="00D43300">
        <w:rPr>
          <w:rFonts w:ascii="Arial" w:hAnsi="Arial" w:cs="Arial"/>
          <w:sz w:val="22"/>
          <w:szCs w:val="22"/>
        </w:rPr>
        <w:t>1</w:t>
      </w:r>
      <w:r w:rsidR="00D02E1C" w:rsidRPr="00D43300">
        <w:rPr>
          <w:rFonts w:ascii="Arial" w:hAnsi="Arial" w:cs="Arial"/>
          <w:sz w:val="22"/>
          <w:szCs w:val="22"/>
        </w:rPr>
        <w:t xml:space="preserve">. </w:t>
      </w:r>
      <w:r w:rsidR="004D5696" w:rsidRPr="00D43300">
        <w:rPr>
          <w:rFonts w:ascii="Arial" w:hAnsi="Arial" w:cs="Arial"/>
          <w:sz w:val="22"/>
          <w:szCs w:val="22"/>
        </w:rPr>
        <w:t xml:space="preserve">března </w:t>
      </w:r>
      <w:r w:rsidR="006641DB" w:rsidRPr="00D43300">
        <w:rPr>
          <w:rFonts w:ascii="Arial" w:hAnsi="Arial" w:cs="Arial"/>
          <w:sz w:val="22"/>
          <w:szCs w:val="22"/>
        </w:rPr>
        <w:t xml:space="preserve">a do </w:t>
      </w:r>
      <w:r w:rsidR="00D02E1C" w:rsidRPr="00D43300">
        <w:rPr>
          <w:rFonts w:ascii="Arial" w:hAnsi="Arial" w:cs="Arial"/>
          <w:sz w:val="22"/>
          <w:szCs w:val="22"/>
        </w:rPr>
        <w:t>3</w:t>
      </w:r>
      <w:r w:rsidR="004D5696" w:rsidRPr="00D43300">
        <w:rPr>
          <w:rFonts w:ascii="Arial" w:hAnsi="Arial" w:cs="Arial"/>
          <w:sz w:val="22"/>
          <w:szCs w:val="22"/>
        </w:rPr>
        <w:t>0</w:t>
      </w:r>
      <w:r w:rsidR="00D02E1C" w:rsidRPr="00D43300">
        <w:rPr>
          <w:rFonts w:ascii="Arial" w:hAnsi="Arial" w:cs="Arial"/>
          <w:sz w:val="22"/>
          <w:szCs w:val="22"/>
        </w:rPr>
        <w:t xml:space="preserve">. </w:t>
      </w:r>
      <w:r w:rsidR="004D5696" w:rsidRPr="00D43300">
        <w:rPr>
          <w:rFonts w:ascii="Arial" w:hAnsi="Arial" w:cs="Arial"/>
          <w:sz w:val="22"/>
          <w:szCs w:val="22"/>
        </w:rPr>
        <w:t xml:space="preserve">září </w:t>
      </w:r>
      <w:r w:rsidR="006641DB" w:rsidRPr="00D43300">
        <w:rPr>
          <w:rFonts w:ascii="Arial" w:hAnsi="Arial" w:cs="Arial"/>
          <w:sz w:val="22"/>
          <w:szCs w:val="22"/>
        </w:rPr>
        <w:t>příslušného kalendářního roku</w:t>
      </w:r>
      <w:r w:rsidR="008D0936" w:rsidRPr="00D43300">
        <w:rPr>
          <w:rFonts w:ascii="Arial" w:hAnsi="Arial" w:cs="Arial"/>
          <w:sz w:val="22"/>
          <w:szCs w:val="22"/>
        </w:rPr>
        <w:t>.</w:t>
      </w:r>
      <w:r w:rsidRPr="00D43300">
        <w:rPr>
          <w:rFonts w:ascii="Arial" w:hAnsi="Arial" w:cs="Arial"/>
          <w:sz w:val="22"/>
          <w:szCs w:val="22"/>
        </w:rPr>
        <w:t xml:space="preserve"> </w:t>
      </w:r>
    </w:p>
    <w:p w14:paraId="5DE0061D" w14:textId="77777777" w:rsidR="007B7E99" w:rsidRPr="00D43300" w:rsidRDefault="007B7E99" w:rsidP="007B7E99">
      <w:pPr>
        <w:pStyle w:val="Odstavecseseznamem"/>
        <w:numPr>
          <w:ilvl w:val="0"/>
          <w:numId w:val="8"/>
        </w:numPr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65764B8" w14:textId="4B1B3681" w:rsidR="007B7E99" w:rsidRPr="00D43300" w:rsidRDefault="007B7E99" w:rsidP="007B7E99">
      <w:pPr>
        <w:pStyle w:val="Odstavecseseznamem"/>
        <w:numPr>
          <w:ilvl w:val="0"/>
          <w:numId w:val="8"/>
        </w:numPr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Lhůta splatnosti neskončí poplatníkovi dříve než lhůta pro podán</w:t>
      </w:r>
      <w:r w:rsidR="00C2316E">
        <w:rPr>
          <w:rFonts w:ascii="Arial" w:hAnsi="Arial" w:cs="Arial"/>
          <w:sz w:val="22"/>
          <w:szCs w:val="22"/>
        </w:rPr>
        <w:t>í ohlášení podle čl. 3 odst. 1 </w:t>
      </w:r>
      <w:r w:rsidRPr="00D43300">
        <w:rPr>
          <w:rFonts w:ascii="Arial" w:hAnsi="Arial" w:cs="Arial"/>
          <w:sz w:val="22"/>
          <w:szCs w:val="22"/>
        </w:rPr>
        <w:t xml:space="preserve">této vyhlášky. </w:t>
      </w:r>
    </w:p>
    <w:p w14:paraId="67373D35" w14:textId="77777777" w:rsidR="007B7E99" w:rsidRPr="00D43300" w:rsidRDefault="007B7E99" w:rsidP="007B7E99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602523C6" w14:textId="77777777" w:rsidR="008D18AB" w:rsidRPr="00D43300" w:rsidRDefault="008D18AB" w:rsidP="00622B03">
      <w:pPr>
        <w:spacing w:after="120"/>
        <w:jc w:val="both"/>
        <w:rPr>
          <w:rFonts w:ascii="Arial" w:hAnsi="Arial" w:cs="Arial"/>
          <w:color w:val="1A4BD6"/>
          <w:sz w:val="22"/>
          <w:szCs w:val="22"/>
        </w:rPr>
      </w:pPr>
    </w:p>
    <w:p w14:paraId="0BDA5EB7" w14:textId="37D355F8" w:rsidR="00893F98" w:rsidRPr="00D43300" w:rsidRDefault="00FF32F5" w:rsidP="007D357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7</w:t>
      </w:r>
    </w:p>
    <w:p w14:paraId="537048A7" w14:textId="77777777" w:rsidR="00893F98" w:rsidRPr="00D43300" w:rsidRDefault="00893F98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Osvobození </w:t>
      </w:r>
    </w:p>
    <w:p w14:paraId="15A01506" w14:textId="2966DFA5" w:rsidR="00893F98" w:rsidRPr="00D43300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D43300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D43300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D43300">
        <w:rPr>
          <w:rFonts w:ascii="Arial" w:hAnsi="Arial" w:cs="Arial"/>
          <w:sz w:val="22"/>
          <w:szCs w:val="22"/>
        </w:rPr>
        <w:t>útulek pro zvířata</w:t>
      </w:r>
      <w:r w:rsidRPr="00D43300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C52114" w:rsidRPr="00D43300">
        <w:rPr>
          <w:rFonts w:ascii="Arial" w:hAnsi="Arial" w:cs="Arial"/>
          <w:sz w:val="22"/>
          <w:szCs w:val="22"/>
        </w:rPr>
        <w:t>.</w:t>
      </w:r>
      <w:r w:rsidRPr="00D43300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D43300">
        <w:rPr>
          <w:rFonts w:ascii="Arial" w:hAnsi="Arial" w:cs="Arial"/>
          <w:sz w:val="22"/>
          <w:szCs w:val="22"/>
        </w:rPr>
        <w:t xml:space="preserve"> </w:t>
      </w:r>
    </w:p>
    <w:p w14:paraId="39533F4D" w14:textId="6179F309" w:rsidR="00B50389" w:rsidRPr="00D43300" w:rsidRDefault="007D087D" w:rsidP="00B50389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D75C83" w:rsidRPr="00D43300">
        <w:rPr>
          <w:rFonts w:ascii="Arial" w:hAnsi="Arial" w:cs="Arial"/>
          <w:sz w:val="22"/>
          <w:szCs w:val="22"/>
        </w:rPr>
        <w:t xml:space="preserve">1 </w:t>
      </w:r>
      <w:r w:rsidRPr="00D43300">
        <w:rPr>
          <w:rFonts w:ascii="Arial" w:hAnsi="Arial" w:cs="Arial"/>
          <w:sz w:val="22"/>
          <w:szCs w:val="22"/>
        </w:rPr>
        <w:t>tohoto článku je poplat</w:t>
      </w:r>
      <w:r w:rsidR="00043512" w:rsidRPr="00D43300">
        <w:rPr>
          <w:rFonts w:ascii="Arial" w:hAnsi="Arial" w:cs="Arial"/>
          <w:sz w:val="22"/>
          <w:szCs w:val="22"/>
        </w:rPr>
        <w:t>kový subjekt</w:t>
      </w:r>
      <w:r w:rsidRPr="00D43300">
        <w:rPr>
          <w:rFonts w:ascii="Arial" w:hAnsi="Arial" w:cs="Arial"/>
          <w:sz w:val="22"/>
          <w:szCs w:val="22"/>
        </w:rPr>
        <w:t xml:space="preserve"> povine</w:t>
      </w:r>
      <w:r w:rsidR="00EA3778" w:rsidRPr="00D43300">
        <w:rPr>
          <w:rFonts w:ascii="Arial" w:hAnsi="Arial" w:cs="Arial"/>
          <w:sz w:val="22"/>
          <w:szCs w:val="22"/>
        </w:rPr>
        <w:t>n ohlásit ve </w:t>
      </w:r>
      <w:r w:rsidRPr="00D43300">
        <w:rPr>
          <w:rFonts w:ascii="Arial" w:hAnsi="Arial" w:cs="Arial"/>
          <w:sz w:val="22"/>
          <w:szCs w:val="22"/>
        </w:rPr>
        <w:t xml:space="preserve">lhůtě do </w:t>
      </w:r>
      <w:r w:rsidR="00D75C83" w:rsidRPr="00D43300">
        <w:rPr>
          <w:rFonts w:ascii="Arial" w:hAnsi="Arial" w:cs="Arial"/>
          <w:sz w:val="22"/>
          <w:szCs w:val="22"/>
        </w:rPr>
        <w:t>15</w:t>
      </w:r>
      <w:r w:rsidRPr="00D43300">
        <w:rPr>
          <w:rFonts w:ascii="Arial" w:hAnsi="Arial" w:cs="Arial"/>
          <w:sz w:val="22"/>
          <w:szCs w:val="22"/>
        </w:rPr>
        <w:t xml:space="preserve"> </w:t>
      </w:r>
      <w:r w:rsidR="002B3C2F" w:rsidRPr="00D43300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49B048AF" w14:textId="6BBA8E58" w:rsidR="007D087D" w:rsidRPr="00D43300" w:rsidRDefault="007D087D" w:rsidP="00B50389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V případě, že </w:t>
      </w:r>
      <w:r w:rsidR="002D4095" w:rsidRPr="00D43300">
        <w:rPr>
          <w:rFonts w:ascii="Arial" w:hAnsi="Arial" w:cs="Arial"/>
          <w:sz w:val="22"/>
          <w:szCs w:val="22"/>
        </w:rPr>
        <w:t>poplatník</w:t>
      </w:r>
      <w:r w:rsidRPr="00D43300">
        <w:rPr>
          <w:rFonts w:ascii="Arial" w:hAnsi="Arial" w:cs="Arial"/>
          <w:sz w:val="22"/>
          <w:szCs w:val="22"/>
        </w:rPr>
        <w:t xml:space="preserve"> nesplní povinnost ohlásit údaj rozhodný pro osvobození </w:t>
      </w:r>
      <w:r w:rsidR="00EA3778" w:rsidRPr="00D43300">
        <w:rPr>
          <w:rFonts w:ascii="Arial" w:hAnsi="Arial" w:cs="Arial"/>
          <w:sz w:val="22"/>
          <w:szCs w:val="22"/>
        </w:rPr>
        <w:t>ve </w:t>
      </w:r>
      <w:r w:rsidRPr="00D43300">
        <w:rPr>
          <w:rFonts w:ascii="Arial" w:hAnsi="Arial" w:cs="Arial"/>
          <w:sz w:val="22"/>
          <w:szCs w:val="22"/>
        </w:rPr>
        <w:t xml:space="preserve">lhůtách stanovených </w:t>
      </w:r>
      <w:r w:rsidR="00ED5D64" w:rsidRPr="00D43300">
        <w:rPr>
          <w:rFonts w:ascii="Arial" w:hAnsi="Arial" w:cs="Arial"/>
          <w:sz w:val="22"/>
          <w:szCs w:val="22"/>
        </w:rPr>
        <w:t xml:space="preserve">touto </w:t>
      </w:r>
      <w:r w:rsidR="00D52FC4" w:rsidRPr="00D43300">
        <w:rPr>
          <w:rFonts w:ascii="Arial" w:hAnsi="Arial" w:cs="Arial"/>
          <w:sz w:val="22"/>
          <w:szCs w:val="22"/>
        </w:rPr>
        <w:t>vyhláškou nebo zákonem</w:t>
      </w:r>
      <w:r w:rsidRPr="00D43300">
        <w:rPr>
          <w:rFonts w:ascii="Arial" w:hAnsi="Arial" w:cs="Arial"/>
          <w:sz w:val="22"/>
          <w:szCs w:val="22"/>
        </w:rPr>
        <w:t>, nárok na osvobození zaniká.</w:t>
      </w:r>
      <w:r w:rsidRPr="00D4330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E14801" w14:textId="77777777" w:rsidR="002922C2" w:rsidRDefault="002922C2" w:rsidP="002922C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B6855E7" w14:textId="77777777" w:rsidR="00D43300" w:rsidRPr="00D43300" w:rsidRDefault="00D43300" w:rsidP="002922C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7F940D73" w14:textId="2D90C11A" w:rsidR="00893F98" w:rsidRPr="00D43300" w:rsidRDefault="00893F98" w:rsidP="002922C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8</w:t>
      </w:r>
    </w:p>
    <w:p w14:paraId="6DD4F2BB" w14:textId="77777777" w:rsidR="00893F98" w:rsidRPr="00D43300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ab/>
        <w:t>Přechodné a z</w:t>
      </w:r>
      <w:r w:rsidR="00893F98" w:rsidRPr="00D43300">
        <w:rPr>
          <w:rFonts w:ascii="Arial" w:hAnsi="Arial" w:cs="Arial"/>
          <w:sz w:val="22"/>
          <w:szCs w:val="22"/>
        </w:rPr>
        <w:t>rušovací ustanovení</w:t>
      </w:r>
    </w:p>
    <w:p w14:paraId="1D70D6D0" w14:textId="77777777" w:rsidR="009E6604" w:rsidRPr="00D43300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CEDAC2D" w14:textId="7D7F6879" w:rsidR="009E6604" w:rsidRPr="00D43300" w:rsidRDefault="009E6604" w:rsidP="00021D71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6BDC" w:rsidRPr="00D43300">
        <w:rPr>
          <w:rFonts w:ascii="Arial" w:hAnsi="Arial" w:cs="Arial"/>
          <w:sz w:val="22"/>
          <w:szCs w:val="22"/>
        </w:rPr>
        <w:t>2/2019</w:t>
      </w:r>
      <w:r w:rsidR="00B45D35" w:rsidRPr="00D43300">
        <w:rPr>
          <w:rFonts w:ascii="Arial" w:hAnsi="Arial" w:cs="Arial"/>
          <w:sz w:val="22"/>
          <w:szCs w:val="22"/>
        </w:rPr>
        <w:t>, o místním poplatku ze psů</w:t>
      </w:r>
      <w:r w:rsidRPr="00D43300">
        <w:rPr>
          <w:rFonts w:ascii="Arial" w:hAnsi="Arial" w:cs="Arial"/>
          <w:i/>
          <w:sz w:val="22"/>
          <w:szCs w:val="22"/>
        </w:rPr>
        <w:t xml:space="preserve">, </w:t>
      </w:r>
      <w:r w:rsidR="00C2316E">
        <w:rPr>
          <w:rFonts w:ascii="Arial" w:hAnsi="Arial" w:cs="Arial"/>
          <w:sz w:val="22"/>
          <w:szCs w:val="22"/>
        </w:rPr>
        <w:t>ze </w:t>
      </w:r>
      <w:r w:rsidRPr="00D43300">
        <w:rPr>
          <w:rFonts w:ascii="Arial" w:hAnsi="Arial" w:cs="Arial"/>
          <w:sz w:val="22"/>
          <w:szCs w:val="22"/>
        </w:rPr>
        <w:t>dne</w:t>
      </w:r>
      <w:r w:rsidR="0035795C" w:rsidRPr="00D43300">
        <w:rPr>
          <w:rFonts w:ascii="Arial" w:hAnsi="Arial" w:cs="Arial"/>
          <w:i/>
          <w:sz w:val="22"/>
          <w:szCs w:val="22"/>
        </w:rPr>
        <w:t> </w:t>
      </w:r>
      <w:r w:rsidR="00A86BDC" w:rsidRPr="00D43300">
        <w:rPr>
          <w:rFonts w:ascii="Arial" w:hAnsi="Arial" w:cs="Arial"/>
          <w:sz w:val="22"/>
          <w:szCs w:val="22"/>
        </w:rPr>
        <w:t>12.</w:t>
      </w:r>
      <w:r w:rsidR="0035795C" w:rsidRPr="00D43300">
        <w:rPr>
          <w:rFonts w:ascii="Arial" w:hAnsi="Arial" w:cs="Arial"/>
          <w:sz w:val="22"/>
          <w:szCs w:val="22"/>
        </w:rPr>
        <w:t> </w:t>
      </w:r>
      <w:r w:rsidR="00A86BDC" w:rsidRPr="00D43300">
        <w:rPr>
          <w:rFonts w:ascii="Arial" w:hAnsi="Arial" w:cs="Arial"/>
          <w:sz w:val="22"/>
          <w:szCs w:val="22"/>
        </w:rPr>
        <w:t>12.</w:t>
      </w:r>
      <w:r w:rsidR="00C2316E">
        <w:rPr>
          <w:rFonts w:ascii="Arial" w:hAnsi="Arial" w:cs="Arial"/>
          <w:sz w:val="22"/>
          <w:szCs w:val="22"/>
        </w:rPr>
        <w:t> </w:t>
      </w:r>
      <w:r w:rsidR="00A86BDC" w:rsidRPr="00D43300">
        <w:rPr>
          <w:rFonts w:ascii="Arial" w:hAnsi="Arial" w:cs="Arial"/>
          <w:sz w:val="22"/>
          <w:szCs w:val="22"/>
        </w:rPr>
        <w:t>2019</w:t>
      </w:r>
      <w:r w:rsidR="002922C2" w:rsidRPr="00D43300">
        <w:rPr>
          <w:rFonts w:ascii="Arial" w:hAnsi="Arial" w:cs="Arial"/>
          <w:sz w:val="22"/>
          <w:szCs w:val="22"/>
        </w:rPr>
        <w:t>.</w:t>
      </w:r>
      <w:r w:rsidR="00BB168F" w:rsidRPr="00D43300">
        <w:rPr>
          <w:rFonts w:ascii="Arial" w:hAnsi="Arial" w:cs="Arial"/>
          <w:sz w:val="22"/>
          <w:szCs w:val="22"/>
        </w:rPr>
        <w:t xml:space="preserve"> </w:t>
      </w:r>
    </w:p>
    <w:p w14:paraId="14F3002F" w14:textId="77777777" w:rsidR="00B50389" w:rsidRPr="00D43300" w:rsidRDefault="00B50389" w:rsidP="002922C2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495AC9A4" w14:textId="0F80BBA5" w:rsidR="00893F98" w:rsidRPr="00D43300" w:rsidRDefault="00893F98" w:rsidP="002922C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Čl. </w:t>
      </w:r>
      <w:r w:rsidR="009D28C4" w:rsidRPr="00D43300">
        <w:rPr>
          <w:rFonts w:ascii="Arial" w:hAnsi="Arial" w:cs="Arial"/>
          <w:sz w:val="22"/>
          <w:szCs w:val="22"/>
        </w:rPr>
        <w:t>9</w:t>
      </w:r>
    </w:p>
    <w:p w14:paraId="3AF665C1" w14:textId="77777777" w:rsidR="00893F98" w:rsidRPr="00D43300" w:rsidRDefault="00893F98" w:rsidP="00622B03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Účinnost</w:t>
      </w:r>
    </w:p>
    <w:p w14:paraId="19AA7A67" w14:textId="6B40F0C8" w:rsidR="008D18AB" w:rsidRPr="00D43300" w:rsidRDefault="00893F98" w:rsidP="00622B03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Tato vyhláška nabývá účinnosti dne</w:t>
      </w:r>
      <w:r w:rsidR="00403D44" w:rsidRPr="00D43300">
        <w:rPr>
          <w:rFonts w:ascii="Arial" w:hAnsi="Arial" w:cs="Arial"/>
          <w:sz w:val="22"/>
          <w:szCs w:val="22"/>
        </w:rPr>
        <w:t>m</w:t>
      </w:r>
      <w:r w:rsidRPr="00D43300">
        <w:rPr>
          <w:rFonts w:ascii="Arial" w:hAnsi="Arial" w:cs="Arial"/>
          <w:sz w:val="22"/>
          <w:szCs w:val="22"/>
        </w:rPr>
        <w:t xml:space="preserve"> </w:t>
      </w:r>
      <w:r w:rsidR="002922C2" w:rsidRPr="00D43300">
        <w:rPr>
          <w:rFonts w:ascii="Arial" w:hAnsi="Arial" w:cs="Arial"/>
          <w:sz w:val="22"/>
          <w:szCs w:val="22"/>
        </w:rPr>
        <w:t>1. 1. 202</w:t>
      </w:r>
      <w:r w:rsidR="00A86BDC" w:rsidRPr="00D43300">
        <w:rPr>
          <w:rFonts w:ascii="Arial" w:hAnsi="Arial" w:cs="Arial"/>
          <w:sz w:val="22"/>
          <w:szCs w:val="22"/>
        </w:rPr>
        <w:t>4</w:t>
      </w:r>
      <w:r w:rsidR="002922C2" w:rsidRPr="00D43300">
        <w:rPr>
          <w:rFonts w:ascii="Arial" w:hAnsi="Arial" w:cs="Arial"/>
          <w:sz w:val="22"/>
          <w:szCs w:val="22"/>
        </w:rPr>
        <w:t>.</w:t>
      </w:r>
      <w:r w:rsidRPr="00D43300">
        <w:rPr>
          <w:rFonts w:ascii="Arial" w:hAnsi="Arial" w:cs="Arial"/>
          <w:sz w:val="22"/>
          <w:szCs w:val="22"/>
        </w:rPr>
        <w:t xml:space="preserve"> </w:t>
      </w:r>
    </w:p>
    <w:p w14:paraId="3C267A5D" w14:textId="77777777" w:rsidR="002B51B3" w:rsidRPr="00D43300" w:rsidRDefault="002B51B3" w:rsidP="00622B0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311D6D" w14:textId="77777777" w:rsidR="00771E83" w:rsidRPr="00D43300" w:rsidRDefault="00771E83" w:rsidP="00622B0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4297B2" w14:textId="77777777" w:rsidR="00AF205D" w:rsidRPr="00D43300" w:rsidRDefault="00AF205D" w:rsidP="00AF20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C24AE1" w14:textId="4354A171" w:rsidR="00AF205D" w:rsidRPr="00D43300" w:rsidRDefault="0035795C" w:rsidP="00AF20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>……………………………</w:t>
      </w:r>
      <w:r w:rsidRPr="00D43300">
        <w:rPr>
          <w:rFonts w:ascii="Arial" w:hAnsi="Arial" w:cs="Arial"/>
          <w:sz w:val="22"/>
          <w:szCs w:val="22"/>
        </w:rPr>
        <w:tab/>
      </w:r>
      <w:r w:rsidRPr="00D43300">
        <w:rPr>
          <w:rFonts w:ascii="Arial" w:hAnsi="Arial" w:cs="Arial"/>
          <w:sz w:val="22"/>
          <w:szCs w:val="22"/>
        </w:rPr>
        <w:tab/>
      </w:r>
      <w:r w:rsidRPr="00D43300">
        <w:rPr>
          <w:rFonts w:ascii="Arial" w:hAnsi="Arial" w:cs="Arial"/>
          <w:sz w:val="22"/>
          <w:szCs w:val="22"/>
        </w:rPr>
        <w:tab/>
      </w:r>
      <w:r w:rsidRPr="00D43300">
        <w:rPr>
          <w:rFonts w:ascii="Arial" w:hAnsi="Arial" w:cs="Arial"/>
          <w:sz w:val="22"/>
          <w:szCs w:val="22"/>
        </w:rPr>
        <w:tab/>
      </w:r>
      <w:r w:rsidRPr="00D43300">
        <w:rPr>
          <w:rFonts w:ascii="Arial" w:hAnsi="Arial" w:cs="Arial"/>
          <w:sz w:val="22"/>
          <w:szCs w:val="22"/>
        </w:rPr>
        <w:tab/>
      </w:r>
      <w:r w:rsidRPr="00D43300">
        <w:rPr>
          <w:rFonts w:ascii="Arial" w:hAnsi="Arial" w:cs="Arial"/>
          <w:sz w:val="22"/>
          <w:szCs w:val="22"/>
        </w:rPr>
        <w:tab/>
        <w:t xml:space="preserve">            ……………………………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D4095" w:rsidRPr="00D43300" w14:paraId="1A724DE3" w14:textId="76AB103F" w:rsidTr="00C027CF">
        <w:tc>
          <w:tcPr>
            <w:tcW w:w="4606" w:type="dxa"/>
          </w:tcPr>
          <w:p w14:paraId="089D6D2F" w14:textId="7979FE09" w:rsidR="002D4095" w:rsidRPr="00D43300" w:rsidRDefault="00E22C9E" w:rsidP="002D4095">
            <w:pPr>
              <w:tabs>
                <w:tab w:val="left" w:pos="1080"/>
                <w:tab w:val="left" w:pos="7020"/>
              </w:tabs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43300">
              <w:rPr>
                <w:rFonts w:ascii="Arial" w:hAnsi="Arial" w:cs="Arial"/>
                <w:sz w:val="22"/>
                <w:szCs w:val="22"/>
                <w:lang w:eastAsia="ar-SA"/>
              </w:rPr>
              <w:t>Jaroslav Švehla</w:t>
            </w:r>
            <w:r w:rsidR="0055445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v. r.</w:t>
            </w:r>
          </w:p>
        </w:tc>
        <w:tc>
          <w:tcPr>
            <w:tcW w:w="4606" w:type="dxa"/>
          </w:tcPr>
          <w:p w14:paraId="1B9B30C2" w14:textId="44A22155" w:rsidR="002D4095" w:rsidRPr="00D43300" w:rsidRDefault="00E22C9E" w:rsidP="00E22C9E">
            <w:pPr>
              <w:jc w:val="center"/>
              <w:rPr>
                <w:sz w:val="22"/>
                <w:szCs w:val="22"/>
              </w:rPr>
            </w:pPr>
            <w:r w:rsidRPr="00D43300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       </w:t>
            </w:r>
            <w:r w:rsidR="0055445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r w:rsidRPr="00D43300">
              <w:rPr>
                <w:rFonts w:ascii="Arial" w:hAnsi="Arial" w:cs="Arial"/>
                <w:sz w:val="22"/>
                <w:szCs w:val="22"/>
                <w:lang w:eastAsia="ar-SA"/>
              </w:rPr>
              <w:t>Petr Vrabec</w:t>
            </w:r>
            <w:r w:rsidR="00554455">
              <w:rPr>
                <w:rFonts w:ascii="Arial" w:hAnsi="Arial" w:cs="Arial"/>
                <w:sz w:val="22"/>
                <w:szCs w:val="22"/>
                <w:lang w:eastAsia="ar-SA"/>
              </w:rPr>
              <w:t xml:space="preserve"> v. r.</w:t>
            </w:r>
          </w:p>
        </w:tc>
      </w:tr>
      <w:tr w:rsidR="002D4095" w:rsidRPr="00D43300" w14:paraId="24D0D79C" w14:textId="3CFE56A4" w:rsidTr="00C027CF">
        <w:tc>
          <w:tcPr>
            <w:tcW w:w="4606" w:type="dxa"/>
          </w:tcPr>
          <w:p w14:paraId="51FAFD36" w14:textId="068B957F" w:rsidR="002D4095" w:rsidRPr="00D43300" w:rsidRDefault="00E22C9E" w:rsidP="002D4095">
            <w:pPr>
              <w:tabs>
                <w:tab w:val="left" w:pos="1080"/>
                <w:tab w:val="left" w:pos="7020"/>
              </w:tabs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43300">
              <w:rPr>
                <w:rFonts w:ascii="Arial" w:hAnsi="Arial" w:cs="Arial"/>
                <w:sz w:val="22"/>
                <w:szCs w:val="22"/>
                <w:lang w:eastAsia="ar-SA"/>
              </w:rPr>
              <w:t>místo</w:t>
            </w:r>
            <w:r w:rsidR="002D4095" w:rsidRPr="00D43300">
              <w:rPr>
                <w:rFonts w:ascii="Arial" w:hAnsi="Arial" w:cs="Arial"/>
                <w:sz w:val="22"/>
                <w:szCs w:val="22"/>
                <w:lang w:eastAsia="ar-SA"/>
              </w:rPr>
              <w:t>starosta</w:t>
            </w:r>
          </w:p>
        </w:tc>
        <w:tc>
          <w:tcPr>
            <w:tcW w:w="4606" w:type="dxa"/>
          </w:tcPr>
          <w:p w14:paraId="044E96BE" w14:textId="3DC3CEF8" w:rsidR="002D4095" w:rsidRPr="00D43300" w:rsidRDefault="002D4095">
            <w:pPr>
              <w:rPr>
                <w:sz w:val="22"/>
                <w:szCs w:val="22"/>
              </w:rPr>
            </w:pPr>
            <w:r w:rsidRPr="00D43300">
              <w:rPr>
                <w:sz w:val="22"/>
                <w:szCs w:val="22"/>
              </w:rPr>
              <w:t xml:space="preserve">                                              </w:t>
            </w:r>
            <w:r w:rsidR="003A7EF3">
              <w:rPr>
                <w:sz w:val="22"/>
                <w:szCs w:val="22"/>
              </w:rPr>
              <w:t xml:space="preserve">   </w:t>
            </w:r>
            <w:r w:rsidRPr="00D43300">
              <w:rPr>
                <w:sz w:val="22"/>
                <w:szCs w:val="22"/>
              </w:rPr>
              <w:t xml:space="preserve">  </w:t>
            </w:r>
            <w:r w:rsidRPr="00D43300">
              <w:rPr>
                <w:rFonts w:ascii="Arial" w:hAnsi="Arial" w:cs="Arial"/>
                <w:sz w:val="22"/>
                <w:szCs w:val="22"/>
                <w:lang w:eastAsia="ar-SA"/>
              </w:rPr>
              <w:t>starosta</w:t>
            </w:r>
          </w:p>
        </w:tc>
      </w:tr>
      <w:tr w:rsidR="002D4095" w:rsidRPr="00D43300" w14:paraId="2F8B79D5" w14:textId="77777777" w:rsidTr="00C027CF">
        <w:tc>
          <w:tcPr>
            <w:tcW w:w="4606" w:type="dxa"/>
          </w:tcPr>
          <w:p w14:paraId="3CBC5109" w14:textId="77777777" w:rsidR="002D4095" w:rsidRPr="00D43300" w:rsidRDefault="002D4095" w:rsidP="00AF205D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606" w:type="dxa"/>
          </w:tcPr>
          <w:p w14:paraId="1F7D9360" w14:textId="77777777" w:rsidR="002D4095" w:rsidRPr="00D43300" w:rsidRDefault="002D4095">
            <w:pPr>
              <w:rPr>
                <w:sz w:val="22"/>
                <w:szCs w:val="22"/>
              </w:rPr>
            </w:pPr>
          </w:p>
        </w:tc>
      </w:tr>
    </w:tbl>
    <w:p w14:paraId="7AEC5116" w14:textId="77777777" w:rsidR="0061651D" w:rsidRPr="00D43300" w:rsidRDefault="0061651D" w:rsidP="0061651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6EFBBE4" w14:textId="77777777" w:rsidR="0061651D" w:rsidRPr="00D43300" w:rsidRDefault="0061651D" w:rsidP="0061651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6080041" w14:textId="77777777" w:rsidR="0061651D" w:rsidRPr="00D43300" w:rsidRDefault="0061651D" w:rsidP="0061651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B83801" w14:textId="6E22BFFB" w:rsidR="0061651D" w:rsidRPr="00D43300" w:rsidRDefault="006D1BD8" w:rsidP="00622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3300">
        <w:rPr>
          <w:rFonts w:ascii="Arial" w:hAnsi="Arial" w:cs="Arial"/>
          <w:sz w:val="22"/>
          <w:szCs w:val="22"/>
        </w:rPr>
        <w:t xml:space="preserve"> </w:t>
      </w:r>
    </w:p>
    <w:sectPr w:rsidR="0061651D" w:rsidRPr="00D43300" w:rsidSect="008F48EA">
      <w:foot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CC66" w14:textId="77777777" w:rsidR="005C7994" w:rsidRDefault="005C7994">
      <w:r>
        <w:separator/>
      </w:r>
    </w:p>
  </w:endnote>
  <w:endnote w:type="continuationSeparator" w:id="0">
    <w:p w14:paraId="2986D577" w14:textId="77777777" w:rsidR="005C7994" w:rsidRDefault="005C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90064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3966D9" w14:textId="1D11675B" w:rsidR="0086308F" w:rsidRPr="0086308F" w:rsidRDefault="0086308F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86308F">
          <w:rPr>
            <w:rFonts w:ascii="Arial" w:hAnsi="Arial" w:cs="Arial"/>
            <w:sz w:val="22"/>
            <w:szCs w:val="22"/>
          </w:rPr>
          <w:fldChar w:fldCharType="begin"/>
        </w:r>
        <w:r w:rsidRPr="0086308F">
          <w:rPr>
            <w:rFonts w:ascii="Arial" w:hAnsi="Arial" w:cs="Arial"/>
            <w:sz w:val="22"/>
            <w:szCs w:val="22"/>
          </w:rPr>
          <w:instrText>PAGE   \* MERGEFORMAT</w:instrText>
        </w:r>
        <w:r w:rsidRPr="0086308F">
          <w:rPr>
            <w:rFonts w:ascii="Arial" w:hAnsi="Arial" w:cs="Arial"/>
            <w:sz w:val="22"/>
            <w:szCs w:val="22"/>
          </w:rPr>
          <w:fldChar w:fldCharType="separate"/>
        </w:r>
        <w:r w:rsidR="00C2316E">
          <w:rPr>
            <w:rFonts w:ascii="Arial" w:hAnsi="Arial" w:cs="Arial"/>
            <w:noProof/>
            <w:sz w:val="22"/>
            <w:szCs w:val="22"/>
          </w:rPr>
          <w:t>3</w:t>
        </w:r>
        <w:r w:rsidRPr="008630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51E1D45" w14:textId="77777777" w:rsidR="0086308F" w:rsidRDefault="00863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5DE2" w14:textId="77777777" w:rsidR="005C7994" w:rsidRDefault="005C7994">
      <w:r>
        <w:separator/>
      </w:r>
    </w:p>
  </w:footnote>
  <w:footnote w:type="continuationSeparator" w:id="0">
    <w:p w14:paraId="60591833" w14:textId="77777777" w:rsidR="005C7994" w:rsidRDefault="005C7994">
      <w:r>
        <w:continuationSeparator/>
      </w:r>
    </w:p>
  </w:footnote>
  <w:footnote w:id="1">
    <w:p w14:paraId="752D42FD" w14:textId="6A9E932E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01228D">
        <w:rPr>
          <w:rFonts w:ascii="Arial" w:hAnsi="Arial" w:cs="Arial"/>
          <w:sz w:val="18"/>
          <w:szCs w:val="18"/>
        </w:rPr>
        <w:t>§1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527C5F">
        <w:rPr>
          <w:rFonts w:ascii="Arial" w:hAnsi="Arial" w:cs="Arial"/>
          <w:sz w:val="18"/>
          <w:szCs w:val="18"/>
        </w:rPr>
        <w:t>místních poplatcích</w:t>
      </w:r>
    </w:p>
  </w:footnote>
  <w:footnote w:id="2">
    <w:p w14:paraId="70D46D3A" w14:textId="60814E89" w:rsidR="002C1AF3" w:rsidRPr="00BE2641" w:rsidRDefault="002C1AF3" w:rsidP="002C1A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C52114">
        <w:tab/>
      </w:r>
      <w:r>
        <w:t>§</w:t>
      </w:r>
      <w:r>
        <w:rPr>
          <w:rFonts w:ascii="Arial" w:hAnsi="Arial" w:cs="Arial"/>
          <w:sz w:val="18"/>
          <w:szCs w:val="18"/>
        </w:rPr>
        <w:t xml:space="preserve">2 odst. 5 zákona o místních poplatcích </w:t>
      </w:r>
    </w:p>
  </w:footnote>
  <w:footnote w:id="3">
    <w:p w14:paraId="5E7DBDCE" w14:textId="5BAEBD27" w:rsidR="002C1AF3" w:rsidRPr="00642171" w:rsidRDefault="002C1AF3" w:rsidP="002C1AF3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642171">
        <w:rPr>
          <w:rFonts w:ascii="Arial" w:hAnsi="Arial" w:cs="Arial"/>
          <w:sz w:val="18"/>
          <w:szCs w:val="18"/>
        </w:rPr>
        <w:t xml:space="preserve">§ 2 odst. 1 </w:t>
      </w:r>
      <w:r>
        <w:rPr>
          <w:rFonts w:ascii="Arial" w:hAnsi="Arial" w:cs="Arial"/>
          <w:sz w:val="18"/>
          <w:szCs w:val="18"/>
        </w:rPr>
        <w:t xml:space="preserve">a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03384E0" w14:textId="599B63C6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642171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5">
    <w:p w14:paraId="7EF20A7E" w14:textId="6289D780" w:rsidR="00434B59" w:rsidRPr="0001228D" w:rsidRDefault="00434B59" w:rsidP="00C52114">
      <w:pPr>
        <w:pStyle w:val="Textpoznpodarou"/>
        <w:rPr>
          <w:rFonts w:ascii="Arial" w:hAnsi="Arial" w:cs="Arial"/>
          <w:sz w:val="18"/>
          <w:szCs w:val="18"/>
        </w:rPr>
      </w:pPr>
      <w:r w:rsidRPr="00021D71">
        <w:rPr>
          <w:rStyle w:val="Znakapoznpodarou"/>
        </w:rPr>
        <w:footnoteRef/>
      </w:r>
      <w:r w:rsidR="00C52114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021D71">
        <w:rPr>
          <w:rFonts w:ascii="Arial" w:hAnsi="Arial" w:cs="Arial"/>
          <w:sz w:val="18"/>
          <w:szCs w:val="18"/>
        </w:rPr>
        <w:t>§14a odst. 2 zákona o místních poplatcích</w:t>
      </w:r>
    </w:p>
  </w:footnote>
  <w:footnote w:id="6">
    <w:p w14:paraId="3C58AB8A" w14:textId="394F7E45" w:rsidR="00376D68" w:rsidRPr="0001228D" w:rsidRDefault="00376D68" w:rsidP="00376D6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01228D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30B9AA0C" w14:textId="5D1D41E9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DBD4AD3" w14:textId="46765D83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</w:t>
      </w:r>
      <w:r w:rsidR="00C52114">
        <w:rPr>
          <w:rFonts w:ascii="Arial" w:hAnsi="Arial" w:cs="Arial"/>
          <w:sz w:val="18"/>
          <w:szCs w:val="18"/>
        </w:rPr>
        <w:tab/>
      </w:r>
      <w:r w:rsidRPr="000020C1">
        <w:rPr>
          <w:rFonts w:ascii="Arial" w:hAnsi="Arial" w:cs="Arial"/>
          <w:sz w:val="18"/>
          <w:szCs w:val="18"/>
        </w:rPr>
        <w:t xml:space="preserve">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32813E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D9D669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054123">
    <w:abstractNumId w:val="14"/>
  </w:num>
  <w:num w:numId="2" w16cid:durableId="1026713775">
    <w:abstractNumId w:val="15"/>
  </w:num>
  <w:num w:numId="3" w16cid:durableId="967734880">
    <w:abstractNumId w:val="8"/>
  </w:num>
  <w:num w:numId="4" w16cid:durableId="2045672943">
    <w:abstractNumId w:val="12"/>
  </w:num>
  <w:num w:numId="5" w16cid:durableId="63259909">
    <w:abstractNumId w:val="13"/>
  </w:num>
  <w:num w:numId="6" w16cid:durableId="1934623275">
    <w:abstractNumId w:val="5"/>
  </w:num>
  <w:num w:numId="7" w16cid:durableId="456681800">
    <w:abstractNumId w:val="0"/>
  </w:num>
  <w:num w:numId="8" w16cid:durableId="784888452">
    <w:abstractNumId w:val="9"/>
  </w:num>
  <w:num w:numId="9" w16cid:durableId="1582912979">
    <w:abstractNumId w:val="6"/>
  </w:num>
  <w:num w:numId="10" w16cid:durableId="1174690961">
    <w:abstractNumId w:val="10"/>
  </w:num>
  <w:num w:numId="11" w16cid:durableId="340741048">
    <w:abstractNumId w:val="2"/>
  </w:num>
  <w:num w:numId="12" w16cid:durableId="882903301">
    <w:abstractNumId w:val="4"/>
  </w:num>
  <w:num w:numId="13" w16cid:durableId="1812477400">
    <w:abstractNumId w:val="11"/>
  </w:num>
  <w:num w:numId="14" w16cid:durableId="10229044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4469166">
    <w:abstractNumId w:val="1"/>
  </w:num>
  <w:num w:numId="16" w16cid:durableId="448744468">
    <w:abstractNumId w:val="7"/>
  </w:num>
  <w:num w:numId="17" w16cid:durableId="52509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D71"/>
    <w:rsid w:val="00035A4A"/>
    <w:rsid w:val="00043512"/>
    <w:rsid w:val="000509D6"/>
    <w:rsid w:val="00053DD1"/>
    <w:rsid w:val="0005502C"/>
    <w:rsid w:val="000607FB"/>
    <w:rsid w:val="000613D5"/>
    <w:rsid w:val="00064E4C"/>
    <w:rsid w:val="000757C0"/>
    <w:rsid w:val="00084E14"/>
    <w:rsid w:val="000925D1"/>
    <w:rsid w:val="000B2F29"/>
    <w:rsid w:val="000B4D44"/>
    <w:rsid w:val="000B610F"/>
    <w:rsid w:val="000B6F44"/>
    <w:rsid w:val="000C3B70"/>
    <w:rsid w:val="000C3B9B"/>
    <w:rsid w:val="000C6063"/>
    <w:rsid w:val="000C6CBB"/>
    <w:rsid w:val="000E7FE1"/>
    <w:rsid w:val="000F0D72"/>
    <w:rsid w:val="00100059"/>
    <w:rsid w:val="0010583F"/>
    <w:rsid w:val="00113706"/>
    <w:rsid w:val="0011647C"/>
    <w:rsid w:val="00132145"/>
    <w:rsid w:val="00133BB9"/>
    <w:rsid w:val="00154F39"/>
    <w:rsid w:val="001612AE"/>
    <w:rsid w:val="00164711"/>
    <w:rsid w:val="00172CBB"/>
    <w:rsid w:val="00181FC7"/>
    <w:rsid w:val="00191409"/>
    <w:rsid w:val="001A1F38"/>
    <w:rsid w:val="001B0134"/>
    <w:rsid w:val="001B0477"/>
    <w:rsid w:val="001B7F9E"/>
    <w:rsid w:val="001C2D2F"/>
    <w:rsid w:val="001C5AD0"/>
    <w:rsid w:val="001C6AA4"/>
    <w:rsid w:val="001E16DD"/>
    <w:rsid w:val="002018AD"/>
    <w:rsid w:val="00203258"/>
    <w:rsid w:val="00212103"/>
    <w:rsid w:val="002223EB"/>
    <w:rsid w:val="00237FD0"/>
    <w:rsid w:val="0025437E"/>
    <w:rsid w:val="002679D2"/>
    <w:rsid w:val="002752D2"/>
    <w:rsid w:val="002824A7"/>
    <w:rsid w:val="00283F0D"/>
    <w:rsid w:val="002922C2"/>
    <w:rsid w:val="002B3C2F"/>
    <w:rsid w:val="002B51B3"/>
    <w:rsid w:val="002B7506"/>
    <w:rsid w:val="002C071E"/>
    <w:rsid w:val="002C1AF3"/>
    <w:rsid w:val="002C291E"/>
    <w:rsid w:val="002D2A22"/>
    <w:rsid w:val="002D4095"/>
    <w:rsid w:val="002E76A6"/>
    <w:rsid w:val="002F3690"/>
    <w:rsid w:val="002F7437"/>
    <w:rsid w:val="0030760D"/>
    <w:rsid w:val="003150FC"/>
    <w:rsid w:val="00317267"/>
    <w:rsid w:val="00323FA0"/>
    <w:rsid w:val="00326773"/>
    <w:rsid w:val="0035795C"/>
    <w:rsid w:val="00364828"/>
    <w:rsid w:val="003729C0"/>
    <w:rsid w:val="00376B7D"/>
    <w:rsid w:val="00376D68"/>
    <w:rsid w:val="0038221A"/>
    <w:rsid w:val="003A5086"/>
    <w:rsid w:val="003A7EF3"/>
    <w:rsid w:val="003C1B30"/>
    <w:rsid w:val="003C25AB"/>
    <w:rsid w:val="003D6E3E"/>
    <w:rsid w:val="003E405C"/>
    <w:rsid w:val="003E5F93"/>
    <w:rsid w:val="003F4FD0"/>
    <w:rsid w:val="00403D44"/>
    <w:rsid w:val="00405FFB"/>
    <w:rsid w:val="004141B8"/>
    <w:rsid w:val="00423EC6"/>
    <w:rsid w:val="00426676"/>
    <w:rsid w:val="00434B59"/>
    <w:rsid w:val="00467575"/>
    <w:rsid w:val="00477984"/>
    <w:rsid w:val="0048236F"/>
    <w:rsid w:val="004853B0"/>
    <w:rsid w:val="004902E2"/>
    <w:rsid w:val="004949C3"/>
    <w:rsid w:val="004A0E7A"/>
    <w:rsid w:val="004A2061"/>
    <w:rsid w:val="004B420B"/>
    <w:rsid w:val="004D2BA6"/>
    <w:rsid w:val="004D5696"/>
    <w:rsid w:val="004D6AA8"/>
    <w:rsid w:val="004F3F21"/>
    <w:rsid w:val="005064A5"/>
    <w:rsid w:val="00511FF1"/>
    <w:rsid w:val="00521E4B"/>
    <w:rsid w:val="00527C5F"/>
    <w:rsid w:val="00531B0F"/>
    <w:rsid w:val="005346CC"/>
    <w:rsid w:val="00545491"/>
    <w:rsid w:val="00552808"/>
    <w:rsid w:val="00554455"/>
    <w:rsid w:val="00564F05"/>
    <w:rsid w:val="00582059"/>
    <w:rsid w:val="00582B88"/>
    <w:rsid w:val="00582E93"/>
    <w:rsid w:val="00592549"/>
    <w:rsid w:val="00593274"/>
    <w:rsid w:val="00593AC5"/>
    <w:rsid w:val="00595C33"/>
    <w:rsid w:val="00596D82"/>
    <w:rsid w:val="005A201F"/>
    <w:rsid w:val="005B3A72"/>
    <w:rsid w:val="005B3FD8"/>
    <w:rsid w:val="005C7994"/>
    <w:rsid w:val="005D32EF"/>
    <w:rsid w:val="005E7A87"/>
    <w:rsid w:val="005F094F"/>
    <w:rsid w:val="005F3CA4"/>
    <w:rsid w:val="00605411"/>
    <w:rsid w:val="00605830"/>
    <w:rsid w:val="0061651D"/>
    <w:rsid w:val="00622B03"/>
    <w:rsid w:val="00623896"/>
    <w:rsid w:val="00626974"/>
    <w:rsid w:val="0063659F"/>
    <w:rsid w:val="00646485"/>
    <w:rsid w:val="00663C6D"/>
    <w:rsid w:val="006641DB"/>
    <w:rsid w:val="006648C2"/>
    <w:rsid w:val="00691BE6"/>
    <w:rsid w:val="00695B7D"/>
    <w:rsid w:val="006B0D4E"/>
    <w:rsid w:val="006B504F"/>
    <w:rsid w:val="006B6A57"/>
    <w:rsid w:val="006C0C98"/>
    <w:rsid w:val="006C665E"/>
    <w:rsid w:val="006C7F1C"/>
    <w:rsid w:val="006D0FF2"/>
    <w:rsid w:val="006D1BD8"/>
    <w:rsid w:val="006D2398"/>
    <w:rsid w:val="006E461F"/>
    <w:rsid w:val="00703C49"/>
    <w:rsid w:val="00714701"/>
    <w:rsid w:val="00717590"/>
    <w:rsid w:val="007203C0"/>
    <w:rsid w:val="0073301F"/>
    <w:rsid w:val="0074359F"/>
    <w:rsid w:val="00761D70"/>
    <w:rsid w:val="00767E9D"/>
    <w:rsid w:val="007711E7"/>
    <w:rsid w:val="00771E83"/>
    <w:rsid w:val="007726AF"/>
    <w:rsid w:val="00774501"/>
    <w:rsid w:val="007761BF"/>
    <w:rsid w:val="00777EB2"/>
    <w:rsid w:val="00781271"/>
    <w:rsid w:val="0078657A"/>
    <w:rsid w:val="00795817"/>
    <w:rsid w:val="007B7E99"/>
    <w:rsid w:val="007D087D"/>
    <w:rsid w:val="007D357F"/>
    <w:rsid w:val="007D4229"/>
    <w:rsid w:val="007F3EE8"/>
    <w:rsid w:val="008223CF"/>
    <w:rsid w:val="00830FD6"/>
    <w:rsid w:val="00833C29"/>
    <w:rsid w:val="00850397"/>
    <w:rsid w:val="00850CCE"/>
    <w:rsid w:val="0085185B"/>
    <w:rsid w:val="008529BA"/>
    <w:rsid w:val="00854852"/>
    <w:rsid w:val="008579F2"/>
    <w:rsid w:val="008610F1"/>
    <w:rsid w:val="0086308F"/>
    <w:rsid w:val="0086320C"/>
    <w:rsid w:val="00864182"/>
    <w:rsid w:val="0086692E"/>
    <w:rsid w:val="00871102"/>
    <w:rsid w:val="00881D41"/>
    <w:rsid w:val="00881F45"/>
    <w:rsid w:val="00885180"/>
    <w:rsid w:val="00887F1C"/>
    <w:rsid w:val="00893668"/>
    <w:rsid w:val="00893F98"/>
    <w:rsid w:val="00895C29"/>
    <w:rsid w:val="008A5CEC"/>
    <w:rsid w:val="008C0A94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61F5"/>
    <w:rsid w:val="00907411"/>
    <w:rsid w:val="00921A5A"/>
    <w:rsid w:val="00934825"/>
    <w:rsid w:val="00942E81"/>
    <w:rsid w:val="009508FA"/>
    <w:rsid w:val="00951888"/>
    <w:rsid w:val="00967DE6"/>
    <w:rsid w:val="009918B5"/>
    <w:rsid w:val="00994D0B"/>
    <w:rsid w:val="009C54E0"/>
    <w:rsid w:val="009D28C4"/>
    <w:rsid w:val="009D3C84"/>
    <w:rsid w:val="009D7068"/>
    <w:rsid w:val="009E02DB"/>
    <w:rsid w:val="009E6604"/>
    <w:rsid w:val="009E68AD"/>
    <w:rsid w:val="009E6B84"/>
    <w:rsid w:val="00A06BC7"/>
    <w:rsid w:val="00A070AE"/>
    <w:rsid w:val="00A12098"/>
    <w:rsid w:val="00A137CC"/>
    <w:rsid w:val="00A16C3C"/>
    <w:rsid w:val="00A17816"/>
    <w:rsid w:val="00A27753"/>
    <w:rsid w:val="00A3719A"/>
    <w:rsid w:val="00A41A87"/>
    <w:rsid w:val="00A42297"/>
    <w:rsid w:val="00A60454"/>
    <w:rsid w:val="00A8365F"/>
    <w:rsid w:val="00A847F8"/>
    <w:rsid w:val="00A84CBB"/>
    <w:rsid w:val="00A86BDC"/>
    <w:rsid w:val="00AA0547"/>
    <w:rsid w:val="00AA197E"/>
    <w:rsid w:val="00AA1E8C"/>
    <w:rsid w:val="00AB01CA"/>
    <w:rsid w:val="00AB03B8"/>
    <w:rsid w:val="00AC4F2C"/>
    <w:rsid w:val="00AC6C3D"/>
    <w:rsid w:val="00AE0E7E"/>
    <w:rsid w:val="00AF205D"/>
    <w:rsid w:val="00B13395"/>
    <w:rsid w:val="00B206A7"/>
    <w:rsid w:val="00B27732"/>
    <w:rsid w:val="00B35CE8"/>
    <w:rsid w:val="00B4064C"/>
    <w:rsid w:val="00B45D35"/>
    <w:rsid w:val="00B50389"/>
    <w:rsid w:val="00B50D1A"/>
    <w:rsid w:val="00B670A9"/>
    <w:rsid w:val="00B831F3"/>
    <w:rsid w:val="00B84BBA"/>
    <w:rsid w:val="00B86811"/>
    <w:rsid w:val="00BA0CDA"/>
    <w:rsid w:val="00BA404F"/>
    <w:rsid w:val="00BB168F"/>
    <w:rsid w:val="00BD3385"/>
    <w:rsid w:val="00BD6700"/>
    <w:rsid w:val="00BE2641"/>
    <w:rsid w:val="00C0779F"/>
    <w:rsid w:val="00C13361"/>
    <w:rsid w:val="00C22808"/>
    <w:rsid w:val="00C2316E"/>
    <w:rsid w:val="00C2622B"/>
    <w:rsid w:val="00C4447F"/>
    <w:rsid w:val="00C444BF"/>
    <w:rsid w:val="00C515F0"/>
    <w:rsid w:val="00C52114"/>
    <w:rsid w:val="00C5363F"/>
    <w:rsid w:val="00C66A09"/>
    <w:rsid w:val="00C6781E"/>
    <w:rsid w:val="00C81657"/>
    <w:rsid w:val="00C9336D"/>
    <w:rsid w:val="00C93620"/>
    <w:rsid w:val="00CA29A3"/>
    <w:rsid w:val="00CA29C5"/>
    <w:rsid w:val="00CA2CF0"/>
    <w:rsid w:val="00CA2D24"/>
    <w:rsid w:val="00CA3F91"/>
    <w:rsid w:val="00CB3885"/>
    <w:rsid w:val="00CB6DDE"/>
    <w:rsid w:val="00CD4F5E"/>
    <w:rsid w:val="00CD7B66"/>
    <w:rsid w:val="00CE27F8"/>
    <w:rsid w:val="00CF1C36"/>
    <w:rsid w:val="00CF60DA"/>
    <w:rsid w:val="00CF6519"/>
    <w:rsid w:val="00D02756"/>
    <w:rsid w:val="00D02E1C"/>
    <w:rsid w:val="00D110FE"/>
    <w:rsid w:val="00D115AA"/>
    <w:rsid w:val="00D14500"/>
    <w:rsid w:val="00D17DB8"/>
    <w:rsid w:val="00D320E5"/>
    <w:rsid w:val="00D33385"/>
    <w:rsid w:val="00D43300"/>
    <w:rsid w:val="00D51602"/>
    <w:rsid w:val="00D52FC4"/>
    <w:rsid w:val="00D63CCB"/>
    <w:rsid w:val="00D63FA0"/>
    <w:rsid w:val="00D75C83"/>
    <w:rsid w:val="00D9652F"/>
    <w:rsid w:val="00D974F5"/>
    <w:rsid w:val="00DC0C86"/>
    <w:rsid w:val="00DC375C"/>
    <w:rsid w:val="00DC3C4A"/>
    <w:rsid w:val="00DC7E7E"/>
    <w:rsid w:val="00DF334B"/>
    <w:rsid w:val="00E132DB"/>
    <w:rsid w:val="00E222ED"/>
    <w:rsid w:val="00E22C9E"/>
    <w:rsid w:val="00E23E5A"/>
    <w:rsid w:val="00E34105"/>
    <w:rsid w:val="00E4247A"/>
    <w:rsid w:val="00E470C2"/>
    <w:rsid w:val="00E66429"/>
    <w:rsid w:val="00E858C1"/>
    <w:rsid w:val="00E85EBB"/>
    <w:rsid w:val="00E95AD2"/>
    <w:rsid w:val="00E96155"/>
    <w:rsid w:val="00EA3778"/>
    <w:rsid w:val="00EA43E4"/>
    <w:rsid w:val="00EC3513"/>
    <w:rsid w:val="00ED2B55"/>
    <w:rsid w:val="00ED3129"/>
    <w:rsid w:val="00ED47FF"/>
    <w:rsid w:val="00ED5D64"/>
    <w:rsid w:val="00ED7E92"/>
    <w:rsid w:val="00F038BC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72EF"/>
    <w:rsid w:val="00F9203E"/>
    <w:rsid w:val="00FA15BD"/>
    <w:rsid w:val="00FA3D1C"/>
    <w:rsid w:val="00FA6D81"/>
    <w:rsid w:val="00FA6D99"/>
    <w:rsid w:val="00FB319D"/>
    <w:rsid w:val="00FB52B2"/>
    <w:rsid w:val="00FB6C7B"/>
    <w:rsid w:val="00FC2D8D"/>
    <w:rsid w:val="00FC538F"/>
    <w:rsid w:val="00FE6AC5"/>
    <w:rsid w:val="00FF025B"/>
    <w:rsid w:val="00FF2085"/>
    <w:rsid w:val="00FF32F5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64D1C"/>
  <w15:docId w15:val="{6F4BB63B-D529-426B-9A2E-DFEC2F0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71E8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2D24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AF20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E02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E02DB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8630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1D1E-52B0-44B7-9BC7-B284F64A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Plíhalová Miluše</cp:lastModifiedBy>
  <cp:revision>2</cp:revision>
  <cp:lastPrinted>2023-11-01T07:39:00Z</cp:lastPrinted>
  <dcterms:created xsi:type="dcterms:W3CDTF">2023-12-15T07:24:00Z</dcterms:created>
  <dcterms:modified xsi:type="dcterms:W3CDTF">2023-12-15T07:24:00Z</dcterms:modified>
</cp:coreProperties>
</file>