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68" w:rsidRDefault="000F4968" w:rsidP="000F496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Třemešné</w:t>
      </w:r>
    </w:p>
    <w:p w:rsidR="000F4968" w:rsidRDefault="000F4968" w:rsidP="000F496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Třemešné</w:t>
      </w:r>
    </w:p>
    <w:p w:rsidR="000F4968" w:rsidRDefault="000F4968" w:rsidP="000F496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F4968" w:rsidRDefault="000F4968" w:rsidP="000F496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Třemešné</w:t>
      </w:r>
    </w:p>
    <w:p w:rsidR="000F4968" w:rsidRDefault="000F4968" w:rsidP="000F49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:rsidR="000F4968" w:rsidRDefault="000F4968" w:rsidP="000F4968">
      <w:pPr>
        <w:spacing w:line="276" w:lineRule="auto"/>
        <w:jc w:val="center"/>
        <w:rPr>
          <w:rFonts w:ascii="Arial" w:hAnsi="Arial" w:cs="Arial"/>
        </w:rPr>
      </w:pPr>
    </w:p>
    <w:p w:rsidR="000F4968" w:rsidRDefault="000F4968" w:rsidP="000F496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Třemešné se na svém zasedání dne </w:t>
      </w:r>
      <w:proofErr w:type="gramStart"/>
      <w:r>
        <w:rPr>
          <w:rFonts w:ascii="Arial" w:hAnsi="Arial" w:cs="Arial"/>
        </w:rPr>
        <w:t>27.9.2024</w:t>
      </w:r>
      <w:proofErr w:type="gramEnd"/>
      <w:r>
        <w:rPr>
          <w:rFonts w:ascii="Arial" w:hAnsi="Arial" w:cs="Arial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:rsidR="000F4968" w:rsidRDefault="000F4968" w:rsidP="000F4968">
      <w:pPr>
        <w:spacing w:line="276" w:lineRule="auto"/>
        <w:rPr>
          <w:rFonts w:ascii="Arial" w:hAnsi="Arial" w:cs="Arial"/>
        </w:rPr>
      </w:pPr>
    </w:p>
    <w:p w:rsidR="000F4968" w:rsidRDefault="000F4968" w:rsidP="000F496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0F4968" w:rsidRDefault="000F4968" w:rsidP="000F496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0F4968" w:rsidRDefault="000F4968" w:rsidP="000F4968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Obec Třemešné stanovuje místní koeficient pro obec ve výši 0,6. Tento místní koeficient se vztahuje na všechny nemovité věci na území celé obce Třemešné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0F4968" w:rsidRDefault="000F4968" w:rsidP="000F4968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:rsidR="000F4968" w:rsidRDefault="000F4968" w:rsidP="000F496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0F4968" w:rsidRDefault="000F4968" w:rsidP="000F496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0F4968" w:rsidRDefault="000F4968" w:rsidP="000F496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Třemešné </w:t>
      </w:r>
      <w:proofErr w:type="gramStart"/>
      <w:r>
        <w:rPr>
          <w:rFonts w:ascii="Arial" w:hAnsi="Arial" w:cs="Arial"/>
        </w:rPr>
        <w:t>č.j.</w:t>
      </w:r>
      <w:proofErr w:type="gramEnd"/>
      <w:r>
        <w:rPr>
          <w:rFonts w:ascii="Arial" w:hAnsi="Arial" w:cs="Arial"/>
        </w:rPr>
        <w:t xml:space="preserve"> 211/2000 Obecně závazná vyhláška o použití koeficientu pro výpočet daně z nemovitosti s datem vyvěšení 13.7.2000 a datem účinnosti od 1.1.2001.</w:t>
      </w:r>
    </w:p>
    <w:p w:rsidR="000F4968" w:rsidRDefault="000F4968" w:rsidP="000F4968">
      <w:pPr>
        <w:spacing w:line="276" w:lineRule="auto"/>
        <w:rPr>
          <w:rFonts w:ascii="Arial" w:hAnsi="Arial" w:cs="Arial"/>
        </w:rPr>
      </w:pPr>
    </w:p>
    <w:p w:rsidR="000F4968" w:rsidRDefault="000F4968" w:rsidP="000F496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0F4968" w:rsidRDefault="000F4968" w:rsidP="000F4968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0F4968" w:rsidRDefault="000F4968" w:rsidP="000F496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0F4968" w:rsidRDefault="000F4968" w:rsidP="000F4968">
      <w:pPr>
        <w:spacing w:line="276" w:lineRule="auto"/>
        <w:ind w:firstLine="709"/>
        <w:rPr>
          <w:rFonts w:ascii="Arial" w:hAnsi="Arial" w:cs="Arial"/>
        </w:rPr>
      </w:pPr>
    </w:p>
    <w:p w:rsidR="000F4968" w:rsidRDefault="000F4968" w:rsidP="000F4968">
      <w:pPr>
        <w:spacing w:line="276" w:lineRule="auto"/>
        <w:rPr>
          <w:rFonts w:ascii="Arial" w:hAnsi="Arial" w:cs="Arial"/>
        </w:rPr>
      </w:pPr>
    </w:p>
    <w:p w:rsidR="000F4968" w:rsidRDefault="000F4968" w:rsidP="000F496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……………………………….. </w:t>
      </w:r>
    </w:p>
    <w:p w:rsidR="000F4968" w:rsidRDefault="000F4968" w:rsidP="000F4968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Kristián    Ebenhöh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Jaroslav  Sláma  </w:t>
      </w:r>
    </w:p>
    <w:p w:rsidR="000F4968" w:rsidRDefault="000F4968" w:rsidP="000F4968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starosta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místostarosta obce</w:t>
      </w:r>
    </w:p>
    <w:p w:rsidR="00EE7E54" w:rsidRDefault="00EE7E54">
      <w:bookmarkStart w:id="1" w:name="_GoBack"/>
      <w:bookmarkEnd w:id="1"/>
    </w:p>
    <w:sectPr w:rsidR="00EE7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810" w:rsidRDefault="00757810" w:rsidP="000F4968">
      <w:pPr>
        <w:spacing w:after="0"/>
      </w:pPr>
      <w:r>
        <w:separator/>
      </w:r>
    </w:p>
  </w:endnote>
  <w:endnote w:type="continuationSeparator" w:id="0">
    <w:p w:rsidR="00757810" w:rsidRDefault="00757810" w:rsidP="000F49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810" w:rsidRDefault="00757810" w:rsidP="000F4968">
      <w:pPr>
        <w:spacing w:after="0"/>
      </w:pPr>
      <w:r>
        <w:separator/>
      </w:r>
    </w:p>
  </w:footnote>
  <w:footnote w:type="continuationSeparator" w:id="0">
    <w:p w:rsidR="00757810" w:rsidRDefault="00757810" w:rsidP="000F4968">
      <w:pPr>
        <w:spacing w:after="0"/>
      </w:pPr>
      <w:r>
        <w:continuationSeparator/>
      </w:r>
    </w:p>
  </w:footnote>
  <w:footnote w:id="1">
    <w:p w:rsidR="000F4968" w:rsidRDefault="000F4968" w:rsidP="000F49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68"/>
    <w:rsid w:val="000F4968"/>
    <w:rsid w:val="00757810"/>
    <w:rsid w:val="00EE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5BD2B-32B3-480A-906B-18C92AC3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4968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4968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496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0F49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4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2</cp:revision>
  <dcterms:created xsi:type="dcterms:W3CDTF">2024-09-30T05:26:00Z</dcterms:created>
  <dcterms:modified xsi:type="dcterms:W3CDTF">2024-09-30T05:26:00Z</dcterms:modified>
</cp:coreProperties>
</file>