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151A0" w14:textId="77777777" w:rsidR="00D465FE" w:rsidRDefault="00D465FE" w:rsidP="00D465FE">
      <w:pPr>
        <w:widowControl w:val="0"/>
        <w:autoSpaceDE w:val="0"/>
        <w:autoSpaceDN w:val="0"/>
        <w:spacing w:before="0" w:after="0" w:line="266" w:lineRule="exact"/>
        <w:ind w:left="723"/>
        <w:jc w:val="center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Obec Cebiv</w:t>
      </w:r>
    </w:p>
    <w:p w14:paraId="77A52935" w14:textId="77777777" w:rsidR="00D465FE" w:rsidRDefault="00D465FE" w:rsidP="00D465FE">
      <w:pPr>
        <w:widowControl w:val="0"/>
        <w:autoSpaceDE w:val="0"/>
        <w:autoSpaceDN w:val="0"/>
        <w:spacing w:before="10" w:after="0" w:line="266" w:lineRule="exact"/>
        <w:jc w:val="center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Zastupitelstvo obce Cebiv</w:t>
      </w:r>
    </w:p>
    <w:p w14:paraId="037BEE7D" w14:textId="04D1444F" w:rsidR="00527DD7" w:rsidRPr="00D465FE" w:rsidRDefault="00D465FE" w:rsidP="00D465FE">
      <w:pPr>
        <w:widowControl w:val="0"/>
        <w:autoSpaceDE w:val="0"/>
        <w:autoSpaceDN w:val="0"/>
        <w:spacing w:before="10" w:after="0" w:line="266" w:lineRule="exact"/>
        <w:ind w:left="310"/>
        <w:jc w:val="center"/>
        <w:rPr>
          <w:rFonts w:ascii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č.j.:</w:t>
      </w:r>
      <w:r>
        <w:rPr>
          <w:rFonts w:ascii="Times New Roman"/>
          <w:b/>
          <w:color w:val="000000"/>
          <w:sz w:val="24"/>
        </w:rPr>
        <w:t xml:space="preserve"> Cebiv/</w:t>
      </w:r>
      <w:r w:rsidR="003F4969">
        <w:rPr>
          <w:rFonts w:ascii="Times New Roman"/>
          <w:b/>
          <w:color w:val="000000"/>
          <w:sz w:val="24"/>
        </w:rPr>
        <w:t>806</w:t>
      </w:r>
      <w:r>
        <w:rPr>
          <w:rFonts w:ascii="Times New Roman"/>
          <w:b/>
          <w:color w:val="000000"/>
          <w:sz w:val="24"/>
        </w:rPr>
        <w:t>/2023</w:t>
      </w:r>
    </w:p>
    <w:p w14:paraId="77DC2E78" w14:textId="38EC9E71" w:rsidR="00D465FE" w:rsidRDefault="00D465FE" w:rsidP="00D465FE">
      <w:pPr>
        <w:widowControl w:val="0"/>
        <w:autoSpaceDE w:val="0"/>
        <w:autoSpaceDN w:val="0"/>
        <w:spacing w:before="0" w:after="0" w:line="310" w:lineRule="exact"/>
        <w:jc w:val="center"/>
        <w:rPr>
          <w:rFonts w:ascii="Times New Roman"/>
          <w:b/>
          <w:color w:val="000000"/>
          <w:sz w:val="28"/>
        </w:rPr>
      </w:pPr>
      <w:r w:rsidRPr="00D465FE">
        <w:rPr>
          <w:rFonts w:ascii="Times New Roman"/>
          <w:b/>
          <w:color w:val="000000"/>
          <w:sz w:val="28"/>
        </w:rPr>
        <w:t xml:space="preserve"> </w:t>
      </w:r>
    </w:p>
    <w:p w14:paraId="06E5CB3C" w14:textId="6DBC9FB2" w:rsidR="00D465FE" w:rsidRDefault="00D465FE" w:rsidP="00D465FE">
      <w:pPr>
        <w:widowControl w:val="0"/>
        <w:autoSpaceDE w:val="0"/>
        <w:autoSpaceDN w:val="0"/>
        <w:spacing w:before="0" w:after="0" w:line="310" w:lineRule="exact"/>
        <w:jc w:val="center"/>
        <w:rPr>
          <w:rFonts w:ascii="Times New Roman"/>
          <w:b/>
          <w:color w:val="000000"/>
          <w:sz w:val="28"/>
        </w:rPr>
      </w:pPr>
    </w:p>
    <w:p w14:paraId="1AD536B0" w14:textId="4FFFDCCE" w:rsidR="00D465FE" w:rsidRDefault="00D465FE" w:rsidP="00D465FE">
      <w:pPr>
        <w:widowControl w:val="0"/>
        <w:autoSpaceDE w:val="0"/>
        <w:autoSpaceDN w:val="0"/>
        <w:spacing w:before="0" w:after="0" w:line="310" w:lineRule="exact"/>
        <w:jc w:val="center"/>
        <w:rPr>
          <w:rFonts w:ascii="Times New Roman"/>
          <w:b/>
          <w:color w:val="000000"/>
          <w:sz w:val="28"/>
        </w:rPr>
      </w:pPr>
      <w:r>
        <w:rPr>
          <w:rFonts w:ascii="Times New Roman"/>
          <w:b/>
          <w:color w:val="000000"/>
          <w:sz w:val="28"/>
        </w:rPr>
        <w:t>OBEC CEBIV</w:t>
      </w:r>
    </w:p>
    <w:p w14:paraId="4C8759FB" w14:textId="1170F894" w:rsidR="00D465FE" w:rsidRDefault="00F902C3">
      <w:r>
        <w:rPr>
          <w:noProof/>
        </w:rPr>
        <w:drawing>
          <wp:anchor distT="0" distB="0" distL="114300" distR="114300" simplePos="0" relativeHeight="251658240" behindDoc="1" locked="0" layoutInCell="1" allowOverlap="1" wp14:anchorId="421ADB56" wp14:editId="63C9A8BF">
            <wp:simplePos x="0" y="0"/>
            <wp:positionH relativeFrom="page">
              <wp:posOffset>3057525</wp:posOffset>
            </wp:positionH>
            <wp:positionV relativeFrom="page">
              <wp:posOffset>2144395</wp:posOffset>
            </wp:positionV>
            <wp:extent cx="1444625" cy="1448435"/>
            <wp:effectExtent l="0" t="0" r="3175" b="0"/>
            <wp:wrapNone/>
            <wp:docPr id="2609771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44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646EB" w14:textId="77777777" w:rsidR="00D465FE" w:rsidRDefault="00D465FE"/>
    <w:p w14:paraId="063BFBBD" w14:textId="77777777" w:rsidR="00D465FE" w:rsidRDefault="00D465FE"/>
    <w:p w14:paraId="03A3019D" w14:textId="77777777" w:rsidR="00D465FE" w:rsidRDefault="00D465FE"/>
    <w:p w14:paraId="48F1D605" w14:textId="77777777" w:rsidR="00D465FE" w:rsidRDefault="00D465FE"/>
    <w:p w14:paraId="7129BCFD" w14:textId="77777777" w:rsidR="00D465FE" w:rsidRDefault="00D465FE" w:rsidP="00D465FE">
      <w:pPr>
        <w:jc w:val="center"/>
      </w:pPr>
    </w:p>
    <w:p w14:paraId="79ABCA82" w14:textId="40B00D46" w:rsidR="00D465FE" w:rsidRPr="00D465FE" w:rsidRDefault="00D465FE" w:rsidP="00D465FE">
      <w:pPr>
        <w:widowControl w:val="0"/>
        <w:autoSpaceDE w:val="0"/>
        <w:autoSpaceDN w:val="0"/>
        <w:spacing w:before="0" w:after="0" w:line="310" w:lineRule="exact"/>
        <w:jc w:val="center"/>
        <w:rPr>
          <w:rFonts w:ascii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Obecně</w:t>
      </w:r>
      <w:r>
        <w:rPr>
          <w:rFonts w:ascii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</w:rPr>
        <w:t>závazná</w:t>
      </w:r>
      <w:r>
        <w:rPr>
          <w:rFonts w:ascii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</w:rPr>
        <w:t>vyhláška</w:t>
      </w:r>
      <w:r>
        <w:rPr>
          <w:rFonts w:ascii="Times New Roman"/>
          <w:b/>
          <w:color w:val="000000"/>
          <w:sz w:val="28"/>
        </w:rPr>
        <w:t xml:space="preserve"> obce Cebiv, kterou se </w:t>
      </w:r>
      <w:r>
        <w:rPr>
          <w:rFonts w:ascii="Times New Roman" w:hAnsi="Times New Roman" w:cs="Times New Roman"/>
          <w:b/>
          <w:color w:val="000000"/>
          <w:sz w:val="28"/>
        </w:rPr>
        <w:t>stanovují</w:t>
      </w:r>
      <w:r>
        <w:rPr>
          <w:rFonts w:ascii="Times New Roman"/>
          <w:b/>
          <w:color w:val="000000"/>
          <w:sz w:val="28"/>
        </w:rPr>
        <w:t xml:space="preserve"> koeficienty pro </w:t>
      </w:r>
      <w:r>
        <w:rPr>
          <w:rFonts w:ascii="Times New Roman" w:hAnsi="Times New Roman" w:cs="Times New Roman"/>
          <w:b/>
          <w:color w:val="000000"/>
          <w:sz w:val="28"/>
        </w:rPr>
        <w:t>výpočet</w:t>
      </w:r>
      <w:r>
        <w:rPr>
          <w:rFonts w:ascii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</w:rPr>
        <w:t>daně</w:t>
      </w:r>
      <w:r>
        <w:rPr>
          <w:rFonts w:ascii="Times New Roman"/>
          <w:b/>
          <w:color w:val="000000"/>
          <w:sz w:val="28"/>
        </w:rPr>
        <w:t xml:space="preserve"> z </w:t>
      </w:r>
      <w:r>
        <w:rPr>
          <w:rFonts w:ascii="Times New Roman" w:hAnsi="Times New Roman" w:cs="Times New Roman"/>
          <w:b/>
          <w:color w:val="000000"/>
          <w:sz w:val="28"/>
        </w:rPr>
        <w:t>nemovitých</w:t>
      </w:r>
      <w:r>
        <w:rPr>
          <w:rFonts w:ascii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</w:rPr>
        <w:t>věcí</w:t>
      </w:r>
    </w:p>
    <w:p w14:paraId="747B4146" w14:textId="77777777" w:rsidR="00D465FE" w:rsidRDefault="00D465FE" w:rsidP="00D465F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</w:p>
    <w:p w14:paraId="6140D322" w14:textId="77777777" w:rsidR="00D465FE" w:rsidRDefault="00D465FE" w:rsidP="00D465F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</w:p>
    <w:p w14:paraId="0B8ABF57" w14:textId="0D58968A" w:rsidR="00D465FE" w:rsidRDefault="00D465FE" w:rsidP="00D465FE">
      <w:pPr>
        <w:widowControl w:val="0"/>
        <w:autoSpaceDE w:val="0"/>
        <w:autoSpaceDN w:val="0"/>
        <w:spacing w:before="0" w:after="0" w:line="266" w:lineRule="exac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Zastupitelstvo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z w:val="24"/>
        </w:rPr>
        <w:t>obce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z w:val="24"/>
        </w:rPr>
        <w:t>Cebiv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z w:val="24"/>
        </w:rPr>
        <w:t>se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z w:val="24"/>
        </w:rPr>
        <w:t>na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svém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zasedání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z w:val="24"/>
        </w:rPr>
        <w:t>dne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z w:val="24"/>
        </w:rPr>
        <w:t>3.</w:t>
      </w:r>
      <w:r w:rsidR="009C59B9"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color w:val="000000"/>
          <w:sz w:val="24"/>
        </w:rPr>
        <w:t>7.</w:t>
      </w:r>
      <w:r w:rsidR="009C59B9"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color w:val="000000"/>
          <w:sz w:val="24"/>
        </w:rPr>
        <w:t>2023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usnesením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č.</w:t>
      </w:r>
      <w:r w:rsidR="00130AE8">
        <w:rPr>
          <w:rFonts w:ascii="Times New Roman"/>
          <w:color w:val="000000"/>
          <w:sz w:val="24"/>
        </w:rPr>
        <w:t xml:space="preserve"> 6</w:t>
      </w:r>
      <w:r>
        <w:rPr>
          <w:rFonts w:ascii="Times New Roman"/>
          <w:color w:val="000000"/>
          <w:sz w:val="24"/>
        </w:rPr>
        <w:t>/</w:t>
      </w:r>
      <w:r w:rsidR="00130AE8">
        <w:rPr>
          <w:rFonts w:ascii="Times New Roman"/>
          <w:color w:val="000000"/>
          <w:sz w:val="24"/>
        </w:rPr>
        <w:t>B4</w:t>
      </w:r>
      <w:r>
        <w:rPr>
          <w:rFonts w:ascii="Times New Roman"/>
          <w:color w:val="000000"/>
          <w:sz w:val="24"/>
        </w:rPr>
        <w:t>/2023 usneslo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/>
          <w:color w:val="000000"/>
          <w:sz w:val="24"/>
        </w:rPr>
        <w:t>vydat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/>
          <w:color w:val="000000"/>
          <w:sz w:val="24"/>
        </w:rPr>
        <w:t>na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základě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níže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uvedených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ustanovení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zákona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č.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/>
          <w:color w:val="000000"/>
          <w:sz w:val="24"/>
        </w:rPr>
        <w:t>338/1992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/>
          <w:color w:val="000000"/>
          <w:sz w:val="24"/>
        </w:rPr>
        <w:t>Sb.,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/>
          <w:color w:val="000000"/>
          <w:sz w:val="24"/>
        </w:rPr>
        <w:t>o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/>
          <w:color w:val="000000"/>
          <w:sz w:val="24"/>
        </w:rPr>
        <w:t>dani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z </w:t>
      </w:r>
      <w:r>
        <w:rPr>
          <w:rFonts w:ascii="Times New Roman" w:hAnsi="Times New Roman" w:cs="Times New Roman"/>
          <w:color w:val="000000"/>
          <w:sz w:val="24"/>
        </w:rPr>
        <w:t>nemovitých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věcí,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z w:val="24"/>
        </w:rPr>
        <w:t>ve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znění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pozdějších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předpisů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(dále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z w:val="24"/>
        </w:rPr>
        <w:t>jen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„zákon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z w:val="24"/>
        </w:rPr>
        <w:t>o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z w:val="24"/>
        </w:rPr>
        <w:t>dani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z w:val="24"/>
        </w:rPr>
        <w:t>z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nemovitých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věcí“)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z w:val="24"/>
        </w:rPr>
        <w:t>a v souladu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z w:val="24"/>
        </w:rPr>
        <w:t>s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§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z w:val="24"/>
        </w:rPr>
        <w:t>10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písm.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z w:val="24"/>
        </w:rPr>
        <w:t>d)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§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z w:val="24"/>
        </w:rPr>
        <w:t>84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z w:val="24"/>
        </w:rPr>
        <w:t>odst.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z w:val="24"/>
        </w:rPr>
        <w:t>2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písm.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z w:val="24"/>
        </w:rPr>
        <w:t>h)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zákona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č.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z w:val="24"/>
        </w:rPr>
        <w:t>128/2000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z w:val="24"/>
        </w:rPr>
        <w:t>Sb.,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z w:val="24"/>
        </w:rPr>
        <w:t>o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obcích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(obecní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zřízení),</w:t>
      </w:r>
      <w:r>
        <w:rPr>
          <w:rFonts w:ascii="Times New Roman"/>
          <w:color w:val="000000"/>
          <w:sz w:val="24"/>
        </w:rPr>
        <w:t xml:space="preserve"> ve </w:t>
      </w:r>
      <w:r>
        <w:rPr>
          <w:rFonts w:ascii="Times New Roman" w:hAnsi="Times New Roman" w:cs="Times New Roman"/>
          <w:color w:val="000000"/>
          <w:sz w:val="24"/>
        </w:rPr>
        <w:t>znění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pozdějších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předpisů,</w:t>
      </w:r>
      <w:r>
        <w:rPr>
          <w:rFonts w:ascii="Times New Roman"/>
          <w:color w:val="000000"/>
          <w:sz w:val="24"/>
        </w:rPr>
        <w:t xml:space="preserve"> tuto </w:t>
      </w:r>
      <w:r>
        <w:rPr>
          <w:rFonts w:ascii="Times New Roman" w:hAnsi="Times New Roman" w:cs="Times New Roman"/>
          <w:color w:val="000000"/>
          <w:sz w:val="24"/>
        </w:rPr>
        <w:t>obecně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závaznou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vyhlášku:</w:t>
      </w:r>
    </w:p>
    <w:p w14:paraId="5E972C86" w14:textId="77777777" w:rsidR="00D465FE" w:rsidRDefault="00D465FE" w:rsidP="00D465FE">
      <w:pPr>
        <w:widowControl w:val="0"/>
        <w:autoSpaceDE w:val="0"/>
        <w:autoSpaceDN w:val="0"/>
        <w:spacing w:before="0" w:after="0" w:line="266" w:lineRule="exact"/>
        <w:rPr>
          <w:rFonts w:ascii="Times New Roman" w:hAnsi="Times New Roman" w:cs="Times New Roman"/>
          <w:color w:val="000000"/>
          <w:sz w:val="24"/>
        </w:rPr>
      </w:pPr>
    </w:p>
    <w:p w14:paraId="100885EE" w14:textId="77777777" w:rsidR="00D465FE" w:rsidRDefault="00D465FE" w:rsidP="00D465F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</w:p>
    <w:p w14:paraId="4397B433" w14:textId="77777777" w:rsidR="00D465FE" w:rsidRDefault="00D465FE" w:rsidP="00D465F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</w:p>
    <w:p w14:paraId="589A74D4" w14:textId="77777777" w:rsidR="00D465FE" w:rsidRDefault="00D465FE" w:rsidP="00D465F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</w:p>
    <w:p w14:paraId="433B09A1" w14:textId="77777777" w:rsidR="00D465FE" w:rsidRDefault="00D465FE" w:rsidP="00D465F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</w:p>
    <w:p w14:paraId="0B5E22C9" w14:textId="77777777" w:rsidR="00D465FE" w:rsidRDefault="00D465FE" w:rsidP="00D465F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</w:p>
    <w:p w14:paraId="1EE5756C" w14:textId="302CDC1D" w:rsidR="00D465FE" w:rsidRPr="00F902C3" w:rsidRDefault="00D465FE" w:rsidP="00D465FE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02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Článek 1</w:t>
      </w:r>
    </w:p>
    <w:p w14:paraId="228AB7E7" w14:textId="77777777" w:rsidR="00D465FE" w:rsidRDefault="00D465FE" w:rsidP="00D465FE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51DDA42C" w14:textId="77777777" w:rsidR="00D465FE" w:rsidRDefault="00D465FE" w:rsidP="00D465FE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 xml:space="preserve">Koeficient u </w:t>
      </w:r>
      <w:r>
        <w:rPr>
          <w:rFonts w:ascii="Times New Roman" w:hAnsi="Times New Roman" w:cs="Times New Roman"/>
          <w:b/>
          <w:color w:val="000000"/>
          <w:sz w:val="24"/>
        </w:rPr>
        <w:t>zdanitelných</w:t>
      </w:r>
      <w:r>
        <w:rPr>
          <w:rFonts w:ascii="Times New Roman"/>
          <w:b/>
          <w:color w:val="000000"/>
          <w:sz w:val="24"/>
        </w:rPr>
        <w:t xml:space="preserve"> staveb a </w:t>
      </w:r>
      <w:r>
        <w:rPr>
          <w:rFonts w:ascii="Times New Roman" w:hAnsi="Times New Roman" w:cs="Times New Roman"/>
          <w:b/>
          <w:color w:val="000000"/>
          <w:sz w:val="24"/>
        </w:rPr>
        <w:t>zdanitelných</w:t>
      </w:r>
      <w:r>
        <w:rPr>
          <w:rFonts w:ascii="Times New Roman"/>
          <w:b/>
          <w:color w:val="000000"/>
          <w:sz w:val="24"/>
        </w:rPr>
        <w:t xml:space="preserve"> jednotek</w:t>
      </w:r>
    </w:p>
    <w:p w14:paraId="16A84EA4" w14:textId="77777777" w:rsidR="00D465FE" w:rsidRDefault="00D465FE" w:rsidP="00D465FE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55AD8194" w14:textId="77777777" w:rsidR="00D465FE" w:rsidRDefault="00D465FE" w:rsidP="00D465FE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480E0C95" w14:textId="77777777" w:rsidR="00D465FE" w:rsidRDefault="00D465FE" w:rsidP="00D465FE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14D2C90C" w14:textId="0E5180FA" w:rsidR="00D465FE" w:rsidRDefault="00D465FE" w:rsidP="00D465FE">
      <w:pPr>
        <w:widowControl w:val="0"/>
        <w:autoSpaceDE w:val="0"/>
        <w:autoSpaceDN w:val="0"/>
        <w:spacing w:before="0" w:after="0" w:line="266" w:lineRule="exac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U zdaniteln</w:t>
      </w:r>
      <w:r>
        <w:rPr>
          <w:rFonts w:ascii="Times New Roman"/>
          <w:color w:val="000000"/>
          <w:sz w:val="24"/>
        </w:rPr>
        <w:t>ý</w:t>
      </w:r>
      <w:r>
        <w:rPr>
          <w:rFonts w:ascii="Times New Roman"/>
          <w:color w:val="000000"/>
          <w:sz w:val="24"/>
        </w:rPr>
        <w:t>ch staveb a zdaniteln</w:t>
      </w:r>
      <w:r>
        <w:rPr>
          <w:rFonts w:ascii="Times New Roman"/>
          <w:color w:val="000000"/>
          <w:sz w:val="24"/>
        </w:rPr>
        <w:t>ý</w:t>
      </w:r>
      <w:r>
        <w:rPr>
          <w:rFonts w:ascii="Times New Roman"/>
          <w:color w:val="000000"/>
          <w:sz w:val="24"/>
        </w:rPr>
        <w:t>ch jednotek uveden</w:t>
      </w:r>
      <w:r>
        <w:rPr>
          <w:rFonts w:ascii="Times New Roman"/>
          <w:color w:val="000000"/>
          <w:sz w:val="24"/>
        </w:rPr>
        <w:t>ý</w:t>
      </w:r>
      <w:r>
        <w:rPr>
          <w:rFonts w:ascii="Times New Roman"/>
          <w:color w:val="000000"/>
          <w:sz w:val="24"/>
        </w:rPr>
        <w:t xml:space="preserve">ch v </w:t>
      </w:r>
      <w:r>
        <w:rPr>
          <w:rFonts w:ascii="Times New Roman"/>
          <w:color w:val="000000"/>
          <w:sz w:val="24"/>
        </w:rPr>
        <w:t>§</w:t>
      </w:r>
      <w:r>
        <w:rPr>
          <w:rFonts w:ascii="Times New Roman"/>
          <w:color w:val="000000"/>
          <w:sz w:val="24"/>
        </w:rPr>
        <w:t xml:space="preserve"> 11 ods.1 p</w:t>
      </w:r>
      <w:r>
        <w:rPr>
          <w:rFonts w:ascii="Times New Roman"/>
          <w:color w:val="000000"/>
          <w:sz w:val="24"/>
        </w:rPr>
        <w:t>í</w:t>
      </w:r>
      <w:r>
        <w:rPr>
          <w:rFonts w:ascii="Times New Roman"/>
          <w:color w:val="000000"/>
          <w:sz w:val="24"/>
        </w:rPr>
        <w:t>sm.d) z</w:t>
      </w:r>
      <w:r>
        <w:rPr>
          <w:rFonts w:ascii="Times New Roman"/>
          <w:color w:val="000000"/>
          <w:sz w:val="24"/>
        </w:rPr>
        <w:t>á</w:t>
      </w:r>
      <w:r>
        <w:rPr>
          <w:rFonts w:ascii="Times New Roman"/>
          <w:color w:val="000000"/>
          <w:sz w:val="24"/>
        </w:rPr>
        <w:t>kona o dani z nemovit</w:t>
      </w:r>
      <w:r>
        <w:rPr>
          <w:rFonts w:ascii="Times New Roman"/>
          <w:color w:val="000000"/>
          <w:sz w:val="24"/>
        </w:rPr>
        <w:t>ý</w:t>
      </w:r>
      <w:r>
        <w:rPr>
          <w:rFonts w:ascii="Times New Roman"/>
          <w:color w:val="000000"/>
          <w:sz w:val="24"/>
        </w:rPr>
        <w:t>ch v</w:t>
      </w:r>
      <w:r>
        <w:rPr>
          <w:rFonts w:ascii="Times New Roman"/>
          <w:color w:val="000000"/>
          <w:sz w:val="24"/>
        </w:rPr>
        <w:t>ě</w:t>
      </w:r>
      <w:r>
        <w:rPr>
          <w:rFonts w:ascii="Times New Roman"/>
          <w:color w:val="000000"/>
          <w:sz w:val="24"/>
        </w:rPr>
        <w:t>c</w:t>
      </w:r>
      <w:r>
        <w:rPr>
          <w:rFonts w:ascii="Times New Roman"/>
          <w:color w:val="000000"/>
          <w:sz w:val="24"/>
        </w:rPr>
        <w:t>í</w:t>
      </w:r>
      <w:r>
        <w:rPr>
          <w:rFonts w:ascii="Times New Roman"/>
          <w:color w:val="000000"/>
          <w:sz w:val="24"/>
        </w:rPr>
        <w:t>, se stanovuje</w:t>
      </w:r>
      <w:r w:rsidRPr="006377A9"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color w:val="000000"/>
          <w:sz w:val="24"/>
        </w:rPr>
        <w:t>koeficient, kter</w:t>
      </w:r>
      <w:r>
        <w:rPr>
          <w:rFonts w:ascii="Times New Roman"/>
          <w:color w:val="000000"/>
          <w:sz w:val="24"/>
        </w:rPr>
        <w:t>ý</w:t>
      </w:r>
      <w:r>
        <w:rPr>
          <w:rFonts w:ascii="Times New Roman"/>
          <w:color w:val="000000"/>
          <w:sz w:val="24"/>
        </w:rPr>
        <w:t>m se n</w:t>
      </w:r>
      <w:r>
        <w:rPr>
          <w:rFonts w:ascii="Times New Roman"/>
          <w:color w:val="000000"/>
          <w:sz w:val="24"/>
        </w:rPr>
        <w:t>á</w:t>
      </w:r>
      <w:r>
        <w:rPr>
          <w:rFonts w:ascii="Times New Roman"/>
          <w:color w:val="000000"/>
          <w:sz w:val="24"/>
        </w:rPr>
        <w:t>sob</w:t>
      </w:r>
      <w:r>
        <w:rPr>
          <w:rFonts w:ascii="Times New Roman"/>
          <w:color w:val="000000"/>
          <w:sz w:val="24"/>
        </w:rPr>
        <w:t>í</w:t>
      </w:r>
      <w:r>
        <w:rPr>
          <w:rFonts w:ascii="Times New Roman"/>
          <w:color w:val="000000"/>
          <w:sz w:val="24"/>
        </w:rPr>
        <w:t xml:space="preserve"> z</w:t>
      </w:r>
      <w:r>
        <w:rPr>
          <w:rFonts w:ascii="Times New Roman"/>
          <w:color w:val="000000"/>
          <w:sz w:val="24"/>
        </w:rPr>
        <w:t>á</w:t>
      </w:r>
      <w:r>
        <w:rPr>
          <w:rFonts w:ascii="Times New Roman"/>
          <w:color w:val="000000"/>
          <w:sz w:val="24"/>
        </w:rPr>
        <w:t>kladn</w:t>
      </w:r>
      <w:r>
        <w:rPr>
          <w:rFonts w:ascii="Times New Roman"/>
          <w:color w:val="000000"/>
          <w:sz w:val="24"/>
        </w:rPr>
        <w:t>í</w:t>
      </w:r>
      <w:r>
        <w:rPr>
          <w:rFonts w:ascii="Times New Roman"/>
          <w:color w:val="000000"/>
          <w:sz w:val="24"/>
        </w:rPr>
        <w:t xml:space="preserve"> sazba dan</w:t>
      </w:r>
      <w:r>
        <w:rPr>
          <w:rFonts w:ascii="Times New Roman"/>
          <w:color w:val="000000"/>
          <w:sz w:val="24"/>
        </w:rPr>
        <w:t>ě</w:t>
      </w:r>
      <w:r>
        <w:rPr>
          <w:rFonts w:ascii="Times New Roman"/>
          <w:color w:val="000000"/>
          <w:sz w:val="24"/>
        </w:rPr>
        <w:t>, p</w:t>
      </w:r>
      <w:r>
        <w:rPr>
          <w:rFonts w:ascii="Times New Roman"/>
          <w:color w:val="000000"/>
          <w:sz w:val="24"/>
        </w:rPr>
        <w:t>ří</w:t>
      </w:r>
      <w:r>
        <w:rPr>
          <w:rFonts w:ascii="Times New Roman"/>
          <w:color w:val="000000"/>
          <w:sz w:val="24"/>
        </w:rPr>
        <w:t>padn</w:t>
      </w:r>
      <w:r>
        <w:rPr>
          <w:rFonts w:ascii="Times New Roman"/>
          <w:color w:val="000000"/>
          <w:sz w:val="24"/>
        </w:rPr>
        <w:t>ě</w:t>
      </w:r>
      <w:r>
        <w:rPr>
          <w:rFonts w:ascii="Times New Roman"/>
          <w:color w:val="000000"/>
          <w:sz w:val="24"/>
        </w:rPr>
        <w:t xml:space="preserve"> sazba dan</w:t>
      </w:r>
      <w:r>
        <w:rPr>
          <w:rFonts w:ascii="Times New Roman"/>
          <w:color w:val="000000"/>
          <w:sz w:val="24"/>
        </w:rPr>
        <w:t>ě</w:t>
      </w:r>
      <w:r>
        <w:rPr>
          <w:rFonts w:ascii="Times New Roman"/>
          <w:color w:val="000000"/>
          <w:sz w:val="24"/>
        </w:rPr>
        <w:t xml:space="preserve"> zv</w:t>
      </w:r>
      <w:r>
        <w:rPr>
          <w:rFonts w:ascii="Times New Roman"/>
          <w:color w:val="000000"/>
          <w:sz w:val="24"/>
        </w:rPr>
        <w:t>ýš</w:t>
      </w:r>
      <w:r>
        <w:rPr>
          <w:rFonts w:ascii="Times New Roman"/>
          <w:color w:val="000000"/>
          <w:sz w:val="24"/>
        </w:rPr>
        <w:t>en</w:t>
      </w:r>
      <w:r>
        <w:rPr>
          <w:rFonts w:ascii="Times New Roman"/>
          <w:color w:val="000000"/>
          <w:sz w:val="24"/>
        </w:rPr>
        <w:t>á</w:t>
      </w:r>
      <w:r>
        <w:rPr>
          <w:rFonts w:ascii="Times New Roman"/>
          <w:color w:val="000000"/>
          <w:sz w:val="24"/>
        </w:rPr>
        <w:t xml:space="preserve"> podle </w:t>
      </w:r>
      <w:r>
        <w:rPr>
          <w:rFonts w:ascii="Times New Roman"/>
          <w:color w:val="000000"/>
          <w:sz w:val="24"/>
        </w:rPr>
        <w:t>§</w:t>
      </w:r>
      <w:r>
        <w:rPr>
          <w:rFonts w:ascii="Times New Roman"/>
          <w:color w:val="000000"/>
          <w:sz w:val="24"/>
        </w:rPr>
        <w:t xml:space="preserve"> 11 odst..2 z</w:t>
      </w:r>
      <w:r>
        <w:rPr>
          <w:rFonts w:ascii="Times New Roman"/>
          <w:color w:val="000000"/>
          <w:sz w:val="24"/>
        </w:rPr>
        <w:t>á</w:t>
      </w:r>
      <w:r>
        <w:rPr>
          <w:rFonts w:ascii="Times New Roman"/>
          <w:color w:val="000000"/>
          <w:sz w:val="24"/>
        </w:rPr>
        <w:t>kona o dani z nemovit</w:t>
      </w:r>
      <w:r>
        <w:rPr>
          <w:rFonts w:ascii="Times New Roman"/>
          <w:color w:val="000000"/>
          <w:sz w:val="24"/>
        </w:rPr>
        <w:t>ý</w:t>
      </w:r>
      <w:r>
        <w:rPr>
          <w:rFonts w:ascii="Times New Roman"/>
          <w:color w:val="000000"/>
          <w:sz w:val="24"/>
        </w:rPr>
        <w:t>ch v</w:t>
      </w:r>
      <w:r>
        <w:rPr>
          <w:rFonts w:ascii="Times New Roman"/>
          <w:color w:val="000000"/>
          <w:sz w:val="24"/>
        </w:rPr>
        <w:t>ě</w:t>
      </w:r>
      <w:r>
        <w:rPr>
          <w:rFonts w:ascii="Times New Roman"/>
          <w:color w:val="000000"/>
          <w:sz w:val="24"/>
        </w:rPr>
        <w:t>c</w:t>
      </w:r>
      <w:r>
        <w:rPr>
          <w:rFonts w:ascii="Times New Roman"/>
          <w:color w:val="000000"/>
          <w:sz w:val="24"/>
        </w:rPr>
        <w:t>í</w:t>
      </w:r>
      <w:r>
        <w:rPr>
          <w:rFonts w:ascii="Times New Roman"/>
          <w:color w:val="000000"/>
          <w:sz w:val="24"/>
        </w:rPr>
        <w:t>, ve v</w:t>
      </w:r>
      <w:r>
        <w:rPr>
          <w:rFonts w:ascii="Times New Roman"/>
          <w:color w:val="000000"/>
          <w:sz w:val="24"/>
        </w:rPr>
        <w:t>ýš</w:t>
      </w:r>
      <w:r>
        <w:rPr>
          <w:rFonts w:ascii="Times New Roman"/>
          <w:color w:val="000000"/>
          <w:sz w:val="24"/>
        </w:rPr>
        <w:t>i 1,5</w:t>
      </w:r>
      <w:r w:rsidR="009C59B9">
        <w:rPr>
          <w:rFonts w:ascii="Times New Roman"/>
          <w:color w:val="000000"/>
          <w:sz w:val="24"/>
        </w:rPr>
        <w:t>.</w:t>
      </w:r>
    </w:p>
    <w:p w14:paraId="195B7E7B" w14:textId="75670B12" w:rsidR="00D465FE" w:rsidRDefault="00D465FE" w:rsidP="00D465FE">
      <w:pPr>
        <w:widowControl w:val="0"/>
        <w:autoSpaceDE w:val="0"/>
        <w:autoSpaceDN w:val="0"/>
        <w:spacing w:before="0" w:after="0" w:line="266" w:lineRule="exact"/>
        <w:rPr>
          <w:rFonts w:ascii="Times New Roman"/>
          <w:color w:val="000000"/>
          <w:sz w:val="24"/>
        </w:rPr>
      </w:pPr>
    </w:p>
    <w:p w14:paraId="0EE2152F" w14:textId="0C4174B0" w:rsidR="00D465FE" w:rsidRDefault="00D465FE" w:rsidP="00D465FE">
      <w:pPr>
        <w:widowControl w:val="0"/>
        <w:autoSpaceDE w:val="0"/>
        <w:autoSpaceDN w:val="0"/>
        <w:spacing w:before="0" w:after="0" w:line="266" w:lineRule="exact"/>
        <w:rPr>
          <w:rFonts w:ascii="Times New Roman"/>
          <w:color w:val="000000"/>
          <w:sz w:val="24"/>
        </w:rPr>
      </w:pPr>
    </w:p>
    <w:p w14:paraId="270C0D4A" w14:textId="4BF941F0" w:rsidR="00D465FE" w:rsidRPr="00F902C3" w:rsidRDefault="00D465FE" w:rsidP="00D465FE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02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Článek 2</w:t>
      </w:r>
    </w:p>
    <w:p w14:paraId="3D1DEE46" w14:textId="4BD55B51" w:rsidR="00D465FE" w:rsidRPr="00D465FE" w:rsidRDefault="00D465FE" w:rsidP="00D465FE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956591" w14:textId="172334C9" w:rsidR="00D465FE" w:rsidRPr="00D465FE" w:rsidRDefault="00D465FE" w:rsidP="00D465FE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65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Místní koeficient</w:t>
      </w:r>
    </w:p>
    <w:p w14:paraId="419F758C" w14:textId="32C65BAB" w:rsidR="00D465FE" w:rsidRDefault="00D465FE" w:rsidP="00D465FE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663A6DE" w14:textId="67CDBB9A" w:rsidR="00D465FE" w:rsidRPr="00D465FE" w:rsidRDefault="00D465FE" w:rsidP="00D465FE">
      <w:pPr>
        <w:widowControl w:val="0"/>
        <w:autoSpaceDE w:val="0"/>
        <w:autoSpaceDN w:val="0"/>
        <w:spacing w:before="0" w:after="0" w:line="26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Místní koeficient se pro čási obce, které jsou vymezeny v Příloze č. 1 této obecně závazné vyhlášky v rozsahu dle parcelnách čísel a v příloze č. 2 zákresem v </w:t>
      </w:r>
      <w:r w:rsidR="00F902C3">
        <w:rPr>
          <w:rFonts w:ascii="Times New Roman" w:hAnsi="Times New Roman" w:cs="Times New Roman"/>
          <w:color w:val="000000"/>
          <w:sz w:val="24"/>
          <w:szCs w:val="24"/>
        </w:rPr>
        <w:t>mapě, stanovuje ve výši 2,</w:t>
      </w:r>
      <w:r w:rsidR="00CC28E2">
        <w:rPr>
          <w:rFonts w:ascii="Times New Roman" w:hAnsi="Times New Roman" w:cs="Times New Roman"/>
          <w:color w:val="000000"/>
          <w:sz w:val="24"/>
          <w:szCs w:val="24"/>
        </w:rPr>
        <w:t xml:space="preserve">0, </w:t>
      </w:r>
      <w:r w:rsidR="00F902C3">
        <w:rPr>
          <w:rFonts w:ascii="Times New Roman" w:hAnsi="Times New Roman" w:cs="Times New Roman"/>
          <w:color w:val="000000"/>
          <w:sz w:val="24"/>
          <w:szCs w:val="24"/>
        </w:rPr>
        <w:t xml:space="preserve">kterým se násobí daň poplatníka za jednotlivé druhy pozemků, zdanitelných staveb, nebo </w:t>
      </w:r>
      <w:r w:rsidR="00F902C3">
        <w:rPr>
          <w:rFonts w:ascii="Times New Roman" w:hAnsi="Times New Roman" w:cs="Times New Roman"/>
          <w:color w:val="000000"/>
          <w:sz w:val="24"/>
          <w:szCs w:val="24"/>
        </w:rPr>
        <w:lastRenderedPageBreak/>
        <w:t>zdanitelných jednotek, popřípadě jejich souhrny, s výjimkou pozemků uvedených v § 5 odst</w:t>
      </w:r>
      <w:r w:rsidR="00CC28E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902C3">
        <w:rPr>
          <w:rFonts w:ascii="Times New Roman" w:hAnsi="Times New Roman" w:cs="Times New Roman"/>
          <w:color w:val="000000"/>
          <w:sz w:val="24"/>
          <w:szCs w:val="24"/>
        </w:rPr>
        <w:t>1 Zákona o dani z nemovitých věcí</w:t>
      </w:r>
      <w:r w:rsidR="009C59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5CF6F3" w14:textId="5153A86B" w:rsidR="00D465FE" w:rsidRDefault="00D465FE" w:rsidP="00D465FE"/>
    <w:p w14:paraId="4399A0B7" w14:textId="77777777" w:rsidR="00F902C3" w:rsidRPr="009C59B9" w:rsidRDefault="00F902C3" w:rsidP="00D465FE">
      <w:pPr>
        <w:rPr>
          <w:rFonts w:ascii="Times New Roman" w:hAnsi="Times New Roman" w:cs="Times New Roman"/>
          <w:sz w:val="24"/>
          <w:szCs w:val="24"/>
        </w:rPr>
      </w:pPr>
    </w:p>
    <w:p w14:paraId="2F85ACEB" w14:textId="76864749" w:rsidR="00F902C3" w:rsidRPr="009C59B9" w:rsidRDefault="00F902C3" w:rsidP="00F902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9B9">
        <w:rPr>
          <w:rFonts w:ascii="Times New Roman" w:hAnsi="Times New Roman" w:cs="Times New Roman"/>
          <w:b/>
          <w:bCs/>
          <w:sz w:val="24"/>
          <w:szCs w:val="24"/>
        </w:rPr>
        <w:t>Článek 3</w:t>
      </w:r>
    </w:p>
    <w:p w14:paraId="6E3525F0" w14:textId="48821DD2" w:rsidR="00F902C3" w:rsidRPr="009C59B9" w:rsidRDefault="00F902C3" w:rsidP="00F902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9B9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2F22D013" w14:textId="10A93B41" w:rsidR="00F902C3" w:rsidRPr="009C59B9" w:rsidRDefault="00F902C3" w:rsidP="00D465FE">
      <w:pPr>
        <w:rPr>
          <w:rFonts w:ascii="Times New Roman" w:hAnsi="Times New Roman" w:cs="Times New Roman"/>
          <w:sz w:val="24"/>
          <w:szCs w:val="24"/>
        </w:rPr>
      </w:pPr>
      <w:r w:rsidRPr="009C59B9">
        <w:rPr>
          <w:rFonts w:ascii="Times New Roman" w:hAnsi="Times New Roman" w:cs="Times New Roman"/>
          <w:sz w:val="24"/>
          <w:szCs w:val="24"/>
        </w:rPr>
        <w:t xml:space="preserve">(1) Zrušuje se obecně závazná vyhláška </w:t>
      </w:r>
      <w:r w:rsidR="00CC28E2" w:rsidRPr="009C59B9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cs-CZ"/>
        </w:rPr>
        <w:t>č.j.: Cebiv/611/2023</w:t>
      </w:r>
      <w:r w:rsidR="009C59B9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cs-CZ"/>
        </w:rPr>
        <w:t>.</w:t>
      </w:r>
    </w:p>
    <w:p w14:paraId="6675A017" w14:textId="5EA01F61" w:rsidR="00F902C3" w:rsidRPr="009C59B9" w:rsidRDefault="00F902C3" w:rsidP="00D465FE">
      <w:pPr>
        <w:rPr>
          <w:rFonts w:ascii="Times New Roman" w:hAnsi="Times New Roman" w:cs="Times New Roman"/>
          <w:sz w:val="24"/>
          <w:szCs w:val="24"/>
        </w:rPr>
      </w:pPr>
      <w:r w:rsidRPr="009C59B9">
        <w:rPr>
          <w:rFonts w:ascii="Times New Roman" w:hAnsi="Times New Roman" w:cs="Times New Roman"/>
          <w:sz w:val="24"/>
          <w:szCs w:val="24"/>
        </w:rPr>
        <w:t>(2) Tato obecně závazná vyhláška nabývá čnnosti dnem 1.</w:t>
      </w:r>
      <w:r w:rsidR="00F718ED">
        <w:rPr>
          <w:rFonts w:ascii="Times New Roman" w:hAnsi="Times New Roman" w:cs="Times New Roman"/>
          <w:sz w:val="24"/>
          <w:szCs w:val="24"/>
        </w:rPr>
        <w:t xml:space="preserve"> </w:t>
      </w:r>
      <w:r w:rsidRPr="009C59B9">
        <w:rPr>
          <w:rFonts w:ascii="Times New Roman" w:hAnsi="Times New Roman" w:cs="Times New Roman"/>
          <w:sz w:val="24"/>
          <w:szCs w:val="24"/>
        </w:rPr>
        <w:t>1.</w:t>
      </w:r>
      <w:r w:rsidR="00F718ED">
        <w:rPr>
          <w:rFonts w:ascii="Times New Roman" w:hAnsi="Times New Roman" w:cs="Times New Roman"/>
          <w:sz w:val="24"/>
          <w:szCs w:val="24"/>
        </w:rPr>
        <w:t xml:space="preserve"> </w:t>
      </w:r>
      <w:r w:rsidRPr="009C59B9">
        <w:rPr>
          <w:rFonts w:ascii="Times New Roman" w:hAnsi="Times New Roman" w:cs="Times New Roman"/>
          <w:sz w:val="24"/>
          <w:szCs w:val="24"/>
        </w:rPr>
        <w:t>2024</w:t>
      </w:r>
      <w:r w:rsidR="009C59B9">
        <w:rPr>
          <w:rFonts w:ascii="Times New Roman" w:hAnsi="Times New Roman" w:cs="Times New Roman"/>
          <w:sz w:val="24"/>
          <w:szCs w:val="24"/>
        </w:rPr>
        <w:t>.</w:t>
      </w:r>
    </w:p>
    <w:p w14:paraId="72FBE8C7" w14:textId="77777777" w:rsidR="00F902C3" w:rsidRPr="009C59B9" w:rsidRDefault="00F902C3" w:rsidP="00D465FE">
      <w:pPr>
        <w:rPr>
          <w:rFonts w:ascii="Times New Roman" w:hAnsi="Times New Roman" w:cs="Times New Roman"/>
          <w:sz w:val="24"/>
          <w:szCs w:val="24"/>
        </w:rPr>
      </w:pPr>
    </w:p>
    <w:p w14:paraId="2D08619D" w14:textId="77777777" w:rsidR="00F902C3" w:rsidRPr="009C59B9" w:rsidRDefault="00F902C3" w:rsidP="00D465FE">
      <w:pPr>
        <w:rPr>
          <w:rFonts w:ascii="Times New Roman" w:hAnsi="Times New Roman" w:cs="Times New Roman"/>
          <w:sz w:val="24"/>
          <w:szCs w:val="24"/>
        </w:rPr>
      </w:pPr>
    </w:p>
    <w:p w14:paraId="3946EB4A" w14:textId="77777777" w:rsidR="009C59B9" w:rsidRPr="009C59B9" w:rsidRDefault="009C59B9" w:rsidP="00D465FE">
      <w:pPr>
        <w:rPr>
          <w:rFonts w:ascii="Times New Roman" w:hAnsi="Times New Roman" w:cs="Times New Roman"/>
          <w:sz w:val="24"/>
          <w:szCs w:val="24"/>
        </w:rPr>
      </w:pPr>
    </w:p>
    <w:p w14:paraId="296340FC" w14:textId="77777777" w:rsidR="009C59B9" w:rsidRPr="009C59B9" w:rsidRDefault="009C59B9" w:rsidP="00D465FE">
      <w:pPr>
        <w:rPr>
          <w:rFonts w:ascii="Times New Roman" w:hAnsi="Times New Roman" w:cs="Times New Roman"/>
          <w:sz w:val="24"/>
          <w:szCs w:val="24"/>
        </w:rPr>
      </w:pPr>
    </w:p>
    <w:p w14:paraId="02818D18" w14:textId="77777777" w:rsidR="009C59B9" w:rsidRPr="009C59B9" w:rsidRDefault="009C59B9" w:rsidP="00D465FE">
      <w:pPr>
        <w:rPr>
          <w:rFonts w:ascii="Times New Roman" w:hAnsi="Times New Roman" w:cs="Times New Roman"/>
          <w:sz w:val="24"/>
          <w:szCs w:val="24"/>
        </w:rPr>
      </w:pPr>
    </w:p>
    <w:p w14:paraId="4355BFE8" w14:textId="77777777" w:rsidR="00F902C3" w:rsidRPr="009C59B9" w:rsidRDefault="00F902C3" w:rsidP="00D465FE">
      <w:pPr>
        <w:rPr>
          <w:rFonts w:ascii="Times New Roman" w:hAnsi="Times New Roman" w:cs="Times New Roman"/>
          <w:sz w:val="24"/>
          <w:szCs w:val="24"/>
        </w:rPr>
      </w:pPr>
    </w:p>
    <w:p w14:paraId="3A86AFAB" w14:textId="79B43EFD" w:rsidR="00F902C3" w:rsidRPr="009C59B9" w:rsidRDefault="00F902C3" w:rsidP="00D465FE">
      <w:pPr>
        <w:rPr>
          <w:rFonts w:ascii="Times New Roman" w:hAnsi="Times New Roman" w:cs="Times New Roman"/>
          <w:sz w:val="24"/>
          <w:szCs w:val="24"/>
        </w:rPr>
      </w:pPr>
      <w:r w:rsidRPr="009C59B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 </w:t>
      </w:r>
      <w:r w:rsidR="009C59B9">
        <w:rPr>
          <w:rFonts w:ascii="Times New Roman" w:hAnsi="Times New Roman" w:cs="Times New Roman"/>
          <w:sz w:val="24"/>
          <w:szCs w:val="24"/>
        </w:rPr>
        <w:tab/>
      </w:r>
      <w:r w:rsidR="009C59B9">
        <w:rPr>
          <w:rFonts w:ascii="Times New Roman" w:hAnsi="Times New Roman" w:cs="Times New Roman"/>
          <w:sz w:val="24"/>
          <w:szCs w:val="24"/>
        </w:rPr>
        <w:tab/>
        <w:t>……</w:t>
      </w:r>
      <w:r w:rsidRPr="009C59B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1B3E479" w14:textId="6EAD65F6" w:rsidR="00F902C3" w:rsidRPr="009C59B9" w:rsidRDefault="00F902C3" w:rsidP="00D465FE">
      <w:pPr>
        <w:rPr>
          <w:rFonts w:ascii="Times New Roman" w:hAnsi="Times New Roman" w:cs="Times New Roman"/>
          <w:sz w:val="24"/>
          <w:szCs w:val="24"/>
        </w:rPr>
      </w:pPr>
      <w:r w:rsidRPr="009C59B9">
        <w:rPr>
          <w:rFonts w:ascii="Times New Roman" w:hAnsi="Times New Roman" w:cs="Times New Roman"/>
          <w:sz w:val="24"/>
          <w:szCs w:val="24"/>
        </w:rPr>
        <w:t xml:space="preserve">         Ing. Zdeněk Teplý                                                                        Pavlína Jonášová</w:t>
      </w:r>
    </w:p>
    <w:p w14:paraId="3CCB5DAD" w14:textId="1112934A" w:rsidR="00F902C3" w:rsidRPr="009C59B9" w:rsidRDefault="00F902C3" w:rsidP="00D465FE">
      <w:pPr>
        <w:rPr>
          <w:rFonts w:ascii="Times New Roman" w:hAnsi="Times New Roman" w:cs="Times New Roman"/>
          <w:sz w:val="24"/>
          <w:szCs w:val="24"/>
        </w:rPr>
      </w:pPr>
      <w:r w:rsidRPr="009C59B9">
        <w:rPr>
          <w:rFonts w:ascii="Times New Roman" w:hAnsi="Times New Roman" w:cs="Times New Roman"/>
          <w:sz w:val="24"/>
          <w:szCs w:val="24"/>
        </w:rPr>
        <w:t xml:space="preserve">           místostarosta                                                                                     starostka</w:t>
      </w:r>
    </w:p>
    <w:sectPr w:rsidR="00F902C3" w:rsidRPr="009C5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FE"/>
    <w:rsid w:val="00130AE8"/>
    <w:rsid w:val="003F4969"/>
    <w:rsid w:val="00527DD7"/>
    <w:rsid w:val="009C59B9"/>
    <w:rsid w:val="00CC28E2"/>
    <w:rsid w:val="00D465FE"/>
    <w:rsid w:val="00F718ED"/>
    <w:rsid w:val="00F9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913F"/>
  <w15:chartTrackingRefBased/>
  <w15:docId w15:val="{C80ACC89-9319-4812-A5D0-F8D21116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465FE"/>
    <w:pPr>
      <w:spacing w:before="120" w:after="240"/>
      <w:jc w:val="both"/>
    </w:pPr>
    <w:rPr>
      <w:rFonts w:eastAsiaTheme="minorEastAsia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Jonášová</dc:creator>
  <cp:keywords/>
  <dc:description/>
  <cp:lastModifiedBy>Radka Zelenková</cp:lastModifiedBy>
  <cp:revision>8</cp:revision>
  <cp:lastPrinted>2023-09-04T11:53:00Z</cp:lastPrinted>
  <dcterms:created xsi:type="dcterms:W3CDTF">2023-08-30T14:15:00Z</dcterms:created>
  <dcterms:modified xsi:type="dcterms:W3CDTF">2023-09-04T14:23:00Z</dcterms:modified>
</cp:coreProperties>
</file>