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adpis2"/>
        <w:spacing w:lineRule="atLeast" w:line="280"/>
        <w:jc w:val="center"/>
        <w:rPr>
          <w:rFonts w:ascii="Arial" w:hAnsi="Arial" w:eastAsia="PingFang SC" w:cs="Arial Unicode MS"/>
          <w:b/>
          <w:b/>
          <w:bCs/>
          <w:kern w:val="2"/>
          <w:szCs w:val="24"/>
          <w:u w:val="none"/>
          <w:lang w:eastAsia="zh-CN" w:bidi="hi-IN"/>
        </w:rPr>
      </w:pPr>
      <w:r>
        <w:rPr>
          <w:rFonts w:eastAsia="PingFang SC" w:cs="Arial Unicode MS" w:ascii="Arial" w:hAnsi="Arial"/>
          <w:b/>
          <w:bCs/>
          <w:kern w:val="2"/>
          <w:szCs w:val="24"/>
          <w:u w:val="none"/>
          <w:lang w:eastAsia="zh-CN" w:bidi="hi-IN"/>
        </w:rPr>
        <w:t>Obec Úhřetice</w:t>
      </w:r>
    </w:p>
    <w:p>
      <w:pPr>
        <w:pStyle w:val="Nadpis2"/>
        <w:spacing w:lineRule="atLeast" w:line="280"/>
        <w:jc w:val="center"/>
        <w:rPr>
          <w:rFonts w:ascii="Arial" w:hAnsi="Arial" w:eastAsia="PingFang SC" w:cs="Arial Unicode MS"/>
          <w:b/>
          <w:b/>
          <w:bCs/>
          <w:kern w:val="2"/>
          <w:szCs w:val="24"/>
          <w:u w:val="none"/>
          <w:lang w:eastAsia="zh-CN" w:bidi="hi-IN"/>
        </w:rPr>
      </w:pPr>
      <w:r>
        <w:rPr>
          <w:rFonts w:eastAsia="PingFang SC" w:cs="Arial Unicode MS" w:ascii="Arial" w:hAnsi="Arial"/>
          <w:b/>
          <w:bCs/>
          <w:kern w:val="2"/>
          <w:szCs w:val="24"/>
          <w:u w:val="none"/>
          <w:lang w:eastAsia="zh-CN" w:bidi="hi-IN"/>
        </w:rPr>
        <w:t>Zastupitelstvo obce Úhřetice</w:t>
      </w:r>
    </w:p>
    <w:p>
      <w:pPr>
        <w:pStyle w:val="Normal"/>
        <w:rPr>
          <w:lang w:eastAsia="zh-CN" w:bidi="hi-IN"/>
        </w:rPr>
      </w:pPr>
      <w:r>
        <w:rPr>
          <w:lang w:eastAsia="zh-CN" w:bidi="hi-IN"/>
        </w:rPr>
      </w:r>
    </w:p>
    <w:p>
      <w:pPr>
        <w:pStyle w:val="Nadpis2"/>
        <w:spacing w:lineRule="atLeast" w:line="280"/>
        <w:jc w:val="center"/>
        <w:rPr>
          <w:rFonts w:ascii="Arial" w:hAnsi="Arial" w:eastAsia="PingFang SC" w:cs="Arial Unicode MS"/>
          <w:b/>
          <w:b/>
          <w:bCs/>
          <w:kern w:val="2"/>
          <w:szCs w:val="24"/>
          <w:u w:val="none"/>
          <w:lang w:eastAsia="zh-CN" w:bidi="hi-IN"/>
        </w:rPr>
      </w:pPr>
      <w:r>
        <w:rPr>
          <w:rFonts w:eastAsia="PingFang SC" w:cs="Arial Unicode MS" w:ascii="Arial" w:hAnsi="Arial"/>
          <w:b/>
          <w:bCs/>
          <w:kern w:val="2"/>
          <w:szCs w:val="24"/>
          <w:u w:val="none"/>
          <w:lang w:eastAsia="zh-CN" w:bidi="hi-IN"/>
        </w:rPr>
        <w:t>Obecně závazná vyhláška obce Úhřetice</w:t>
      </w:r>
    </w:p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u w:val="none"/>
        </w:rPr>
      </w:pPr>
      <w:r>
        <w:rPr>
          <w:rFonts w:cs="Arial" w:ascii="Arial" w:hAnsi="Arial"/>
          <w:b/>
          <w:bCs/>
          <w:u w:val="none"/>
        </w:rPr>
        <w:t>kterou se ruší obecně závazná vyhláška č. 2/2018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977" w:leader="none"/>
        </w:tabs>
        <w:suppressAutoHyphens w:val="true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>
        <w:rPr>
          <w:rFonts w:cs="Arial" w:ascii="Arial" w:hAnsi="Arial"/>
          <w:color w:val="000000"/>
          <w:sz w:val="22"/>
          <w:szCs w:val="22"/>
        </w:rPr>
        <w:t xml:space="preserve">Zastupitelstvo obce Úhřetice se na svém zasedání dne 11. prosince 2023 usneslo vydat </w:t>
      </w:r>
      <w:r>
        <w:rPr>
          <w:rFonts w:cs="Arial" w:ascii="Arial" w:hAnsi="Arial"/>
          <w:kern w:val="2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>
      <w:pPr>
        <w:pStyle w:val="Tlotextu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 </w:t>
      </w:r>
    </w:p>
    <w:p>
      <w:pPr>
        <w:pStyle w:val="Tlotextu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spacing w:val="20"/>
          <w:sz w:val="22"/>
          <w:szCs w:val="22"/>
          <w:lang w:eastAsia="ar-SA"/>
        </w:rPr>
      </w:pPr>
      <w:r>
        <w:rPr>
          <w:rFonts w:cs="Arial" w:ascii="Arial" w:hAnsi="Arial"/>
          <w:b/>
          <w:spacing w:val="20"/>
          <w:sz w:val="22"/>
          <w:szCs w:val="22"/>
          <w:lang w:eastAsia="ar-SA"/>
        </w:rPr>
        <w:t>Čl. 1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spacing w:val="20"/>
          <w:sz w:val="22"/>
          <w:szCs w:val="22"/>
          <w:lang w:eastAsia="ar-SA"/>
        </w:rPr>
      </w:pPr>
      <w:r>
        <w:rPr>
          <w:rFonts w:cs="Arial" w:ascii="Arial" w:hAnsi="Arial"/>
          <w:b/>
          <w:spacing w:val="20"/>
          <w:sz w:val="22"/>
          <w:szCs w:val="22"/>
          <w:lang w:eastAsia="ar-SA"/>
        </w:rPr>
        <w:t>Zrušení obecně závazné vyhlášky</w:t>
      </w:r>
    </w:p>
    <w:p>
      <w:pPr>
        <w:pStyle w:val="Normal"/>
        <w:suppressAutoHyphens w:val="true"/>
        <w:jc w:val="both"/>
        <w:rPr>
          <w:rFonts w:ascii="Arial" w:hAnsi="Arial" w:cs="Arial"/>
          <w:b/>
          <w:b/>
          <w:sz w:val="22"/>
          <w:szCs w:val="22"/>
          <w:lang w:eastAsia="ar-SA"/>
        </w:rPr>
      </w:pPr>
      <w:r>
        <w:rPr>
          <w:rFonts w:cs="Arial" w:ascii="Arial" w:hAnsi="Arial"/>
          <w:b/>
          <w:sz w:val="22"/>
          <w:szCs w:val="22"/>
          <w:lang w:eastAsia="ar-SA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Ruší se obecně závazná vyhláška obce Úhřetice č. 2/2018, kterou se stanoví část společného školského obvodu mateřské školy, ze dne 26. března 2018.</w:t>
      </w:r>
    </w:p>
    <w:p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spacing w:before="0" w:after="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Tlotextu"/>
        <w:tabs>
          <w:tab w:val="clear" w:pos="708"/>
          <w:tab w:val="left" w:pos="54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 w:eastAsiaTheme="minorHAnsi"/>
          <w:sz w:val="22"/>
          <w:szCs w:val="22"/>
          <w:lang w:eastAsia="en-US"/>
        </w:rPr>
        <w:t xml:space="preserve">Tato </w:t>
      </w:r>
      <w:r>
        <w:rPr>
          <w:rFonts w:cs="Arial" w:ascii="Arial" w:hAnsi="Arial"/>
          <w:sz w:val="22"/>
          <w:szCs w:val="22"/>
        </w:rPr>
        <w:t xml:space="preserve">obecně závazná </w:t>
      </w:r>
      <w:r>
        <w:rPr>
          <w:rFonts w:eastAsia="Calibri" w:cs="Arial" w:ascii="Arial" w:hAnsi="Arial" w:eastAsiaTheme="minorHAnsi"/>
          <w:sz w:val="22"/>
          <w:szCs w:val="22"/>
          <w:lang w:eastAsia="en-US"/>
        </w:rPr>
        <w:t xml:space="preserve">vyhláška </w:t>
      </w:r>
      <w:r>
        <w:rPr>
          <w:rFonts w:cs="Arial" w:ascii="Arial" w:hAnsi="Arial"/>
          <w:sz w:val="22"/>
          <w:szCs w:val="22"/>
        </w:rPr>
        <w:t>nabývá účinnosti počátkem patnáctého dne následujícího po dni jejího vyhlášení.</w:t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Eva Baťková v. r.</w:t>
              <w:br/>
              <w:t xml:space="preserve"> starostka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Ing. Anna Pochobradská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20" w:leader="none"/>
          <w:tab w:val="left" w:pos="7740" w:leader="none"/>
        </w:tabs>
        <w:spacing w:lineRule="atLeast" w:line="240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ab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321" w:leader="none"/>
          <w:tab w:val="left" w:pos="7380" w:leader="none"/>
        </w:tabs>
        <w:spacing w:lineRule="atLeast" w:line="240"/>
        <w:rPr>
          <w:rFonts w:ascii="Arial" w:hAnsi="Arial" w:cs="Arial"/>
          <w:color w:val="000000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851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da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Nadpis1">
    <w:name w:val="Heading 1"/>
    <w:basedOn w:val="Normal"/>
    <w:next w:val="Normal"/>
    <w:link w:val="Nadpis1Char"/>
    <w:qFormat/>
    <w:rsid w:val="00521dac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Nadpis2Char"/>
    <w:qFormat/>
    <w:rsid w:val="00521dac"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qFormat/>
    <w:rsid w:val="00521dac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521dac"/>
    <w:rPr>
      <w:rFonts w:ascii="Arial" w:hAnsi="Arial" w:eastAsia="Times New Roman" w:cs="Arial"/>
      <w:b/>
      <w:bCs/>
      <w:kern w:val="2"/>
      <w:sz w:val="32"/>
      <w:szCs w:val="32"/>
      <w:lang w:eastAsia="cs-CZ"/>
    </w:rPr>
  </w:style>
  <w:style w:type="character" w:styleId="Nadpis2Char" w:customStyle="1">
    <w:name w:val="Nadpis 2 Char"/>
    <w:basedOn w:val="DefaultParagraphFont"/>
    <w:qFormat/>
    <w:rsid w:val="00521dac"/>
    <w:rPr>
      <w:rFonts w:ascii="Times New Roman" w:hAnsi="Times New Roman" w:eastAsia="Times New Roman" w:cs="Times New Roman"/>
      <w:sz w:val="24"/>
      <w:szCs w:val="20"/>
      <w:u w:val="single"/>
      <w:lang w:eastAsia="cs-CZ"/>
    </w:rPr>
  </w:style>
  <w:style w:type="character" w:styleId="Nadpis4Char" w:customStyle="1">
    <w:name w:val="Nadpis 4 Char"/>
    <w:basedOn w:val="DefaultParagraphFont"/>
    <w:qFormat/>
    <w:rsid w:val="00521dac"/>
    <w:rPr>
      <w:rFonts w:ascii="Times New Roman" w:hAnsi="Times New Roman" w:eastAsia="Times New Roman" w:cs="Times New Roman"/>
      <w:b/>
      <w:bCs/>
      <w:sz w:val="28"/>
      <w:szCs w:val="28"/>
      <w:lang w:eastAsia="cs-CZ"/>
    </w:rPr>
  </w:style>
  <w:style w:type="character" w:styleId="ZkladntextChar" w:customStyle="1">
    <w:name w:val="Základní text Char"/>
    <w:basedOn w:val="DefaultParagraphFont"/>
    <w:qFormat/>
    <w:rsid w:val="00521da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zevChar" w:customStyle="1">
    <w:name w:val="Název Char"/>
    <w:basedOn w:val="DefaultParagraphFont"/>
    <w:qFormat/>
    <w:rsid w:val="00521dac"/>
    <w:rPr>
      <w:rFonts w:ascii="Times New Roman" w:hAnsi="Times New Roman" w:eastAsia="Times New Roman" w:cs="Times New Roman"/>
      <w:b/>
      <w:bCs/>
      <w:sz w:val="28"/>
      <w:szCs w:val="28"/>
      <w:u w:val="single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e203f"/>
    <w:rPr>
      <w:rFonts w:ascii="Segoe UI" w:hAnsi="Segoe UI" w:eastAsia="Times New Roman" w:cs="Segoe UI"/>
      <w:sz w:val="18"/>
      <w:szCs w:val="18"/>
      <w:lang w:eastAsia="cs-CZ"/>
    </w:rPr>
  </w:style>
  <w:style w:type="character" w:styleId="TextpoznpodarouChar" w:customStyle="1">
    <w:name w:val="Text pozn. pod čarou Char"/>
    <w:basedOn w:val="DefaultParagraphFont"/>
    <w:semiHidden/>
    <w:qFormat/>
    <w:rsid w:val="00321c8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321c89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521dac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e203f"/>
    <w:pPr/>
    <w:rPr>
      <w:rFonts w:ascii="Segoe UI" w:hAnsi="Segoe UI" w:cs="Segoe UI"/>
      <w:sz w:val="18"/>
      <w:szCs w:val="18"/>
    </w:rPr>
  </w:style>
  <w:style w:type="paragraph" w:styleId="NormlnIMP" w:customStyle="1">
    <w:name w:val="Normální_IMP"/>
    <w:basedOn w:val="Normal"/>
    <w:qFormat/>
    <w:rsid w:val="00b60ec5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b60ec5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cs-CZ" w:val="cs-CZ" w:bidi="ar-SA"/>
    </w:rPr>
  </w:style>
  <w:style w:type="paragraph" w:styleId="Poznmkapodarou">
    <w:name w:val="Footnote Text"/>
    <w:basedOn w:val="Normal"/>
    <w:link w:val="TextpoznpodarouChar"/>
    <w:semiHidden/>
    <w:rsid w:val="00321c89"/>
    <w:pPr/>
    <w:rPr>
      <w:sz w:val="20"/>
      <w:szCs w:val="20"/>
    </w:rPr>
  </w:style>
  <w:style w:type="paragraph" w:styleId="PodpisovePole" w:customStyle="1">
    <w:name w:val="PodpisovePole"/>
    <w:basedOn w:val="Normal"/>
    <w:qFormat/>
    <w:rsid w:val="00264833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LibreOffice/7.3.0.3$Windows_X86_64 LibreOffice_project/0f246aa12d0eee4a0f7adcefbf7c878fc2238db3</Application>
  <AppVersion>15.0000</AppVersion>
  <Pages>1</Pages>
  <Words>112</Words>
  <Characters>629</Characters>
  <CharactersWithSpaces>733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2023-12-11T13:14:00Z</dcterms:created>
  <dc:creator>OULIBAN OULIBAN</dc:creator>
  <dc:description/>
  <dc:language>cs-CZ</dc:language>
  <cp:lastModifiedBy>Vodrážková Radka, Mgr. Bc.</cp:lastModifiedBy>
  <cp:lastPrinted>2017-04-11T08:35:00Z</cp:lastPrinted>
  <dcterms:modified xsi:type="dcterms:W3CDTF">2023-12-11T13:26:00Z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