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F4046D" w:rsidRDefault="00F4046D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Dolní Benešov</w:t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</w:t>
      </w:r>
      <w:r w:rsidR="00F4046D">
        <w:rPr>
          <w:rFonts w:ascii="Arial" w:hAnsi="Arial" w:cs="Arial"/>
          <w:b/>
        </w:rPr>
        <w:t>města Dolní Benešov</w:t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  <w:r w:rsidR="00F4046D">
        <w:rPr>
          <w:rFonts w:ascii="Arial" w:hAnsi="Arial" w:cs="Arial"/>
          <w:b/>
        </w:rPr>
        <w:t>města</w:t>
      </w:r>
      <w:r w:rsidR="00306BDF">
        <w:rPr>
          <w:rFonts w:ascii="Arial" w:hAnsi="Arial" w:cs="Arial"/>
          <w:b/>
        </w:rPr>
        <w:t xml:space="preserve"> Dolní Benešov</w:t>
      </w:r>
    </w:p>
    <w:p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DB1749" w:rsidRDefault="00AC18A4" w:rsidP="000104AC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DB1749">
        <w:rPr>
          <w:rFonts w:ascii="Arial" w:hAnsi="Arial" w:cs="Arial"/>
          <w:b w:val="0"/>
          <w:sz w:val="22"/>
          <w:szCs w:val="22"/>
        </w:rPr>
        <w:t xml:space="preserve">Zastupitelstvo </w:t>
      </w:r>
      <w:r w:rsidR="00F4046D" w:rsidRPr="00DB1749">
        <w:rPr>
          <w:rFonts w:ascii="Arial" w:hAnsi="Arial" w:cs="Arial"/>
          <w:b w:val="0"/>
          <w:sz w:val="22"/>
          <w:szCs w:val="22"/>
        </w:rPr>
        <w:t xml:space="preserve">města Dolní Benešov se na svém zasedání dne </w:t>
      </w:r>
      <w:r w:rsidR="00E66864">
        <w:rPr>
          <w:rFonts w:ascii="Arial" w:hAnsi="Arial" w:cs="Arial"/>
          <w:b w:val="0"/>
          <w:sz w:val="22"/>
          <w:szCs w:val="22"/>
        </w:rPr>
        <w:t>15</w:t>
      </w:r>
      <w:r w:rsidR="00F4046D" w:rsidRPr="00DB1749">
        <w:rPr>
          <w:rFonts w:ascii="Arial" w:hAnsi="Arial" w:cs="Arial"/>
          <w:b w:val="0"/>
          <w:sz w:val="22"/>
          <w:szCs w:val="22"/>
        </w:rPr>
        <w:t>.12.202</w:t>
      </w:r>
      <w:r w:rsidR="00E66864">
        <w:rPr>
          <w:rFonts w:ascii="Arial" w:hAnsi="Arial" w:cs="Arial"/>
          <w:b w:val="0"/>
          <w:sz w:val="22"/>
          <w:szCs w:val="22"/>
        </w:rPr>
        <w:t>2</w:t>
      </w:r>
      <w:r w:rsidRPr="00DB1749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376084">
        <w:rPr>
          <w:rFonts w:ascii="Arial" w:hAnsi="Arial" w:cs="Arial"/>
          <w:b w:val="0"/>
          <w:sz w:val="22"/>
          <w:szCs w:val="22"/>
        </w:rPr>
        <w:t xml:space="preserve">5/2-4 </w:t>
      </w:r>
      <w:r w:rsidRPr="00DB1749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DB1749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DB1749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 w:rsidRPr="00DB1749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 w:rsidRPr="00DB1749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 w:rsidRPr="00DB1749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DB1749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DB1749">
        <w:rPr>
          <w:rFonts w:ascii="Arial" w:hAnsi="Arial" w:cs="Arial"/>
          <w:b w:val="0"/>
          <w:bCs w:val="0"/>
          <w:sz w:val="22"/>
          <w:szCs w:val="22"/>
        </w:rPr>
        <w:t xml:space="preserve"> a v souladu s</w:t>
      </w:r>
      <w:r w:rsidR="000104AC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DB1749">
        <w:rPr>
          <w:rFonts w:ascii="Arial" w:hAnsi="Arial" w:cs="Arial"/>
          <w:b w:val="0"/>
          <w:bCs w:val="0"/>
          <w:sz w:val="22"/>
          <w:szCs w:val="22"/>
        </w:rPr>
        <w:t>§ 10 písm. d)</w:t>
      </w:r>
      <w:r w:rsidR="000104AC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DB1749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DB1749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DB1749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DB1749">
        <w:rPr>
          <w:rFonts w:ascii="Arial" w:hAnsi="Arial" w:cs="Arial"/>
          <w:b w:val="0"/>
          <w:bCs w:val="0"/>
          <w:sz w:val="22"/>
          <w:szCs w:val="22"/>
        </w:rPr>
        <w:t>,</w:t>
      </w:r>
      <w:r w:rsidRPr="00DB1749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DB1749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 w:rsidRPr="00DB1749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DB1749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131160" w:rsidRPr="00DB1749" w:rsidRDefault="00131160" w:rsidP="000104AC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DB1749">
        <w:rPr>
          <w:rFonts w:ascii="Arial" w:hAnsi="Arial" w:cs="Arial"/>
          <w:sz w:val="22"/>
          <w:szCs w:val="22"/>
        </w:rPr>
        <w:t>Čl. 1</w:t>
      </w:r>
    </w:p>
    <w:p w:rsidR="00131160" w:rsidRPr="00DB1749" w:rsidRDefault="00131160" w:rsidP="00B71306">
      <w:pPr>
        <w:pStyle w:val="Nzvylnk"/>
        <w:rPr>
          <w:rFonts w:ascii="Arial" w:hAnsi="Arial" w:cs="Arial"/>
          <w:sz w:val="22"/>
          <w:szCs w:val="22"/>
        </w:rPr>
      </w:pPr>
      <w:r w:rsidRPr="00DB1749">
        <w:rPr>
          <w:rFonts w:ascii="Arial" w:hAnsi="Arial" w:cs="Arial"/>
          <w:sz w:val="22"/>
          <w:szCs w:val="22"/>
        </w:rPr>
        <w:t>Úvodní ustanovení</w:t>
      </w:r>
    </w:p>
    <w:p w:rsidR="00131160" w:rsidRPr="00DB1749" w:rsidRDefault="00F4046D" w:rsidP="00AB54FB">
      <w:pPr>
        <w:pStyle w:val="Zkladntextodsazen"/>
        <w:numPr>
          <w:ilvl w:val="0"/>
          <w:numId w:val="1"/>
        </w:numPr>
        <w:tabs>
          <w:tab w:val="left" w:pos="4395"/>
        </w:tabs>
        <w:spacing w:after="60" w:line="264" w:lineRule="auto"/>
        <w:rPr>
          <w:rFonts w:ascii="Arial" w:hAnsi="Arial" w:cs="Arial"/>
          <w:sz w:val="22"/>
          <w:szCs w:val="22"/>
        </w:rPr>
      </w:pPr>
      <w:r w:rsidRPr="00DB1749">
        <w:rPr>
          <w:rFonts w:ascii="Arial" w:hAnsi="Arial" w:cs="Arial"/>
          <w:sz w:val="22"/>
          <w:szCs w:val="22"/>
        </w:rPr>
        <w:t>Město Dolní Benešov</w:t>
      </w:r>
      <w:r w:rsidR="00131160" w:rsidRPr="00DB1749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1749">
        <w:rPr>
          <w:rFonts w:ascii="Arial" w:hAnsi="Arial" w:cs="Arial"/>
          <w:sz w:val="22"/>
          <w:szCs w:val="22"/>
        </w:rPr>
        <w:t>obecní sy</w:t>
      </w:r>
      <w:r w:rsidR="00720121" w:rsidRPr="00DB1749">
        <w:rPr>
          <w:rFonts w:ascii="Arial" w:hAnsi="Arial" w:cs="Arial"/>
          <w:sz w:val="22"/>
          <w:szCs w:val="22"/>
        </w:rPr>
        <w:t>s</w:t>
      </w:r>
      <w:r w:rsidR="00DB0904" w:rsidRPr="00DB1749">
        <w:rPr>
          <w:rFonts w:ascii="Arial" w:hAnsi="Arial" w:cs="Arial"/>
          <w:sz w:val="22"/>
          <w:szCs w:val="22"/>
        </w:rPr>
        <w:t xml:space="preserve">tém odpadového hospodářství </w:t>
      </w:r>
      <w:r w:rsidR="00131160" w:rsidRPr="00DB1749">
        <w:rPr>
          <w:rFonts w:ascii="Arial" w:hAnsi="Arial" w:cs="Arial"/>
          <w:sz w:val="22"/>
          <w:szCs w:val="22"/>
        </w:rPr>
        <w:t>(dále jen „poplatek“).</w:t>
      </w:r>
    </w:p>
    <w:p w:rsidR="009D02DA" w:rsidRPr="00DB1749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DB1749">
        <w:rPr>
          <w:rFonts w:ascii="Arial" w:hAnsi="Arial" w:cs="Arial"/>
          <w:sz w:val="22"/>
          <w:szCs w:val="22"/>
        </w:rPr>
        <w:t xml:space="preserve">Správcem poplatku je </w:t>
      </w:r>
      <w:r w:rsidR="00F4046D" w:rsidRPr="00DB1749">
        <w:rPr>
          <w:rFonts w:ascii="Arial" w:hAnsi="Arial" w:cs="Arial"/>
          <w:sz w:val="22"/>
          <w:szCs w:val="22"/>
        </w:rPr>
        <w:t>městský</w:t>
      </w:r>
      <w:r w:rsidRPr="00DB1749">
        <w:rPr>
          <w:rFonts w:ascii="Arial" w:hAnsi="Arial" w:cs="Arial"/>
          <w:sz w:val="22"/>
          <w:szCs w:val="22"/>
        </w:rPr>
        <w:t xml:space="preserve"> úřad</w:t>
      </w:r>
      <w:r w:rsidR="009D02DA" w:rsidRPr="00DB1749">
        <w:rPr>
          <w:rFonts w:ascii="Arial" w:hAnsi="Arial" w:cs="Arial"/>
          <w:sz w:val="22"/>
          <w:szCs w:val="22"/>
        </w:rPr>
        <w:t>.</w:t>
      </w:r>
      <w:r w:rsidR="009D02DA" w:rsidRPr="00DB1749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131160" w:rsidRPr="00DB1749" w:rsidRDefault="00131160" w:rsidP="00956763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DB1749">
        <w:rPr>
          <w:rFonts w:ascii="Arial" w:hAnsi="Arial" w:cs="Arial"/>
          <w:sz w:val="22"/>
          <w:szCs w:val="22"/>
        </w:rPr>
        <w:t>Čl. 2</w:t>
      </w:r>
    </w:p>
    <w:p w:rsidR="00131160" w:rsidRPr="00DB1749" w:rsidRDefault="00131160" w:rsidP="00B71306">
      <w:pPr>
        <w:pStyle w:val="Nzvylnk"/>
        <w:rPr>
          <w:rFonts w:ascii="Arial" w:hAnsi="Arial" w:cs="Arial"/>
          <w:sz w:val="22"/>
          <w:szCs w:val="22"/>
        </w:rPr>
      </w:pPr>
      <w:r w:rsidRPr="00DB1749">
        <w:rPr>
          <w:rFonts w:ascii="Arial" w:hAnsi="Arial" w:cs="Arial"/>
          <w:sz w:val="22"/>
          <w:szCs w:val="22"/>
        </w:rPr>
        <w:t>Poplatník</w:t>
      </w:r>
    </w:p>
    <w:p w:rsidR="004C0427" w:rsidRPr="00DB1749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DB1749">
        <w:rPr>
          <w:rFonts w:ascii="Arial" w:hAnsi="Arial" w:cs="Arial"/>
          <w:sz w:val="22"/>
          <w:szCs w:val="22"/>
        </w:rPr>
        <w:t>Poplatníkem poplatku je</w:t>
      </w:r>
      <w:r w:rsidR="00131160" w:rsidRPr="00DB1749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DB1749">
        <w:rPr>
          <w:rFonts w:ascii="Arial" w:hAnsi="Arial" w:cs="Arial"/>
          <w:sz w:val="22"/>
          <w:szCs w:val="22"/>
        </w:rPr>
        <w:t>:</w:t>
      </w:r>
    </w:p>
    <w:p w:rsidR="00650483" w:rsidRPr="00DB1749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 w:rsidRPr="00DB1749">
        <w:rPr>
          <w:sz w:val="22"/>
          <w:szCs w:val="22"/>
        </w:rPr>
        <w:t>a) fyzická osoba přihlášená v</w:t>
      </w:r>
      <w:r w:rsidR="0051553C">
        <w:rPr>
          <w:sz w:val="22"/>
          <w:szCs w:val="22"/>
        </w:rPr>
        <w:t>e městě</w:t>
      </w:r>
      <w:r w:rsidR="00F137F9" w:rsidRPr="00DB1749">
        <w:rPr>
          <w:rStyle w:val="Znakapoznpodarou"/>
          <w:sz w:val="22"/>
          <w:szCs w:val="22"/>
        </w:rPr>
        <w:footnoteReference w:id="3"/>
      </w:r>
      <w:r w:rsidRPr="00DB1749">
        <w:rPr>
          <w:sz w:val="22"/>
          <w:szCs w:val="22"/>
        </w:rPr>
        <w:t xml:space="preserve"> nebo </w:t>
      </w:r>
    </w:p>
    <w:p w:rsidR="00650483" w:rsidRPr="00DB1749" w:rsidRDefault="00650483" w:rsidP="00650483">
      <w:pPr>
        <w:pStyle w:val="Default"/>
        <w:ind w:left="567"/>
        <w:jc w:val="both"/>
        <w:rPr>
          <w:sz w:val="22"/>
          <w:szCs w:val="22"/>
        </w:rPr>
      </w:pPr>
      <w:r w:rsidRPr="00DB1749"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</w:t>
      </w:r>
      <w:r w:rsidR="0051553C">
        <w:rPr>
          <w:sz w:val="22"/>
          <w:szCs w:val="22"/>
        </w:rPr>
        <w:t>města</w:t>
      </w:r>
      <w:r w:rsidRPr="00DB1749">
        <w:rPr>
          <w:sz w:val="22"/>
          <w:szCs w:val="22"/>
        </w:rPr>
        <w:t xml:space="preserve">. </w:t>
      </w:r>
    </w:p>
    <w:p w:rsidR="00420423" w:rsidRPr="00DB1749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DB1749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 w:rsidRPr="00DB1749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9B1A95" w:rsidRPr="00DB1749" w:rsidRDefault="009B1A95" w:rsidP="009B1A95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:rsidR="009B1A95" w:rsidRPr="00DB1749" w:rsidRDefault="009B1A95" w:rsidP="009B1A95">
      <w:pPr>
        <w:spacing w:before="120" w:after="60" w:line="264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DB1749">
        <w:rPr>
          <w:rFonts w:ascii="Arial" w:hAnsi="Arial" w:cs="Arial"/>
          <w:b/>
          <w:bCs/>
          <w:sz w:val="22"/>
          <w:szCs w:val="22"/>
        </w:rPr>
        <w:t>Čl. 3</w:t>
      </w:r>
    </w:p>
    <w:p w:rsidR="009B1A95" w:rsidRPr="00DB1749" w:rsidRDefault="009B1A95" w:rsidP="009B1A95">
      <w:pPr>
        <w:spacing w:before="120" w:after="60" w:line="264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DB1749">
        <w:rPr>
          <w:rFonts w:ascii="Arial" w:hAnsi="Arial" w:cs="Arial"/>
          <w:b/>
          <w:bCs/>
          <w:sz w:val="22"/>
          <w:szCs w:val="22"/>
        </w:rPr>
        <w:t>Poplatkové období</w:t>
      </w:r>
    </w:p>
    <w:p w:rsidR="009B1A95" w:rsidRPr="00DB1749" w:rsidRDefault="009B1A95" w:rsidP="009B1A95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B1749">
        <w:rPr>
          <w:rFonts w:ascii="Arial" w:hAnsi="Arial" w:cs="Arial"/>
          <w:sz w:val="22"/>
          <w:szCs w:val="22"/>
        </w:rPr>
        <w:t>Poplatkovým obdobím poplatku je kalendářní rok.</w:t>
      </w:r>
      <w:r w:rsidRPr="00DB1749">
        <w:rPr>
          <w:rFonts w:ascii="Arial" w:hAnsi="Arial" w:cs="Arial"/>
          <w:sz w:val="22"/>
          <w:szCs w:val="22"/>
          <w:vertAlign w:val="superscript"/>
        </w:rPr>
        <w:footnoteReference w:id="5"/>
      </w:r>
    </w:p>
    <w:p w:rsidR="009B1A95" w:rsidRPr="00DB1749" w:rsidRDefault="009B1A95" w:rsidP="009B1A95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:rsidR="009B1A95" w:rsidRPr="00DB1749" w:rsidRDefault="009B1A95" w:rsidP="009B1A95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:rsidR="009B1A95" w:rsidRPr="00DB1749" w:rsidRDefault="009B1A95" w:rsidP="009B1A95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:rsidR="00131160" w:rsidRPr="00DB1749" w:rsidRDefault="00131160" w:rsidP="00956763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DB1749">
        <w:rPr>
          <w:rFonts w:ascii="Arial" w:hAnsi="Arial" w:cs="Arial"/>
          <w:sz w:val="22"/>
          <w:szCs w:val="22"/>
        </w:rPr>
        <w:lastRenderedPageBreak/>
        <w:t xml:space="preserve">Čl. </w:t>
      </w:r>
      <w:r w:rsidR="00CD0C08" w:rsidRPr="00DB1749">
        <w:rPr>
          <w:rFonts w:ascii="Arial" w:hAnsi="Arial" w:cs="Arial"/>
          <w:sz w:val="22"/>
          <w:szCs w:val="22"/>
        </w:rPr>
        <w:t>4</w:t>
      </w:r>
    </w:p>
    <w:p w:rsidR="00131160" w:rsidRPr="00DB1749" w:rsidRDefault="00131160" w:rsidP="00B71306">
      <w:pPr>
        <w:pStyle w:val="Nzvylnk"/>
        <w:rPr>
          <w:rFonts w:ascii="Arial" w:hAnsi="Arial" w:cs="Arial"/>
          <w:sz w:val="22"/>
          <w:szCs w:val="22"/>
        </w:rPr>
      </w:pPr>
      <w:r w:rsidRPr="00DB1749">
        <w:rPr>
          <w:rFonts w:ascii="Arial" w:hAnsi="Arial" w:cs="Arial"/>
          <w:sz w:val="22"/>
          <w:szCs w:val="22"/>
        </w:rPr>
        <w:t>Ohlašovací povinnost</w:t>
      </w:r>
    </w:p>
    <w:p w:rsidR="003F03CB" w:rsidRPr="00DB1749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2"/>
          <w:szCs w:val="22"/>
        </w:rPr>
      </w:pPr>
      <w:r w:rsidRPr="00DB1749">
        <w:rPr>
          <w:rFonts w:ascii="Arial" w:hAnsi="Arial" w:cs="Arial"/>
          <w:sz w:val="22"/>
          <w:szCs w:val="22"/>
        </w:rPr>
        <w:t xml:space="preserve">Poplatník </w:t>
      </w:r>
      <w:r w:rsidR="00087ACD" w:rsidRPr="00DB1749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F4046D" w:rsidRPr="00DB1749">
        <w:rPr>
          <w:rFonts w:ascii="Arial" w:hAnsi="Arial" w:cs="Arial"/>
          <w:sz w:val="22"/>
          <w:szCs w:val="22"/>
        </w:rPr>
        <w:t>15</w:t>
      </w:r>
      <w:r w:rsidR="00087ACD" w:rsidRPr="00DB1749">
        <w:rPr>
          <w:rFonts w:ascii="Arial" w:hAnsi="Arial" w:cs="Arial"/>
          <w:sz w:val="22"/>
          <w:szCs w:val="22"/>
        </w:rPr>
        <w:t xml:space="preserve"> dnů ode dne</w:t>
      </w:r>
      <w:r w:rsidR="003F03CB" w:rsidRPr="00DB1749">
        <w:rPr>
          <w:rFonts w:ascii="Arial" w:hAnsi="Arial" w:cs="Arial"/>
          <w:sz w:val="22"/>
          <w:szCs w:val="22"/>
        </w:rPr>
        <w:t xml:space="preserve"> vzniku své poplatkové povinnosti. </w:t>
      </w:r>
    </w:p>
    <w:p w:rsidR="00087ACD" w:rsidRPr="00DB1749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DB1749">
        <w:rPr>
          <w:rFonts w:ascii="Arial" w:hAnsi="Arial" w:cs="Arial"/>
          <w:sz w:val="22"/>
          <w:szCs w:val="22"/>
        </w:rPr>
        <w:t>V ohlášení poplatník uvede</w:t>
      </w:r>
      <w:r w:rsidRPr="00DB1749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DB1749">
        <w:rPr>
          <w:rFonts w:ascii="Arial" w:hAnsi="Arial" w:cs="Arial"/>
          <w:sz w:val="22"/>
          <w:szCs w:val="22"/>
        </w:rPr>
        <w:t xml:space="preserve"> </w:t>
      </w:r>
    </w:p>
    <w:p w:rsidR="00087ACD" w:rsidRPr="00DB1749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DB1749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 w:rsidRPr="00DB1749">
        <w:rPr>
          <w:rFonts w:ascii="Arial" w:hAnsi="Arial" w:cs="Arial"/>
          <w:sz w:val="22"/>
          <w:szCs w:val="22"/>
        </w:rPr>
        <w:br/>
      </w:r>
      <w:r w:rsidRPr="00DB1749">
        <w:rPr>
          <w:rFonts w:ascii="Arial" w:hAnsi="Arial" w:cs="Arial"/>
          <w:sz w:val="22"/>
          <w:szCs w:val="22"/>
        </w:rPr>
        <w:t>v poplatkových věcech,</w:t>
      </w:r>
    </w:p>
    <w:p w:rsidR="00087ACD" w:rsidRPr="00DB1749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DB1749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</w:t>
      </w:r>
      <w:r w:rsidR="003F03CB" w:rsidRPr="00DB1749">
        <w:rPr>
          <w:rFonts w:ascii="Arial" w:hAnsi="Arial" w:cs="Arial"/>
          <w:sz w:val="22"/>
          <w:szCs w:val="22"/>
        </w:rPr>
        <w:t>t</w:t>
      </w:r>
      <w:r w:rsidRPr="00DB1749">
        <w:rPr>
          <w:rFonts w:ascii="Arial" w:hAnsi="Arial" w:cs="Arial"/>
          <w:sz w:val="22"/>
          <w:szCs w:val="22"/>
        </w:rPr>
        <w:t>níka,</w:t>
      </w:r>
    </w:p>
    <w:p w:rsidR="00087ACD" w:rsidRPr="00DB1749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DB1749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vyhlášky, též identifikační údaje nemovité věci zahrnující byt, rodinný dům nebo stavbu pro rodinnou rekreaci podle katastru nemovitostí.</w:t>
      </w:r>
    </w:p>
    <w:p w:rsidR="008560D9" w:rsidRPr="00DB1749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B1749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DB1749">
        <w:rPr>
          <w:rFonts w:ascii="Arial" w:hAnsi="Arial" w:cs="Arial"/>
          <w:sz w:val="22"/>
          <w:szCs w:val="22"/>
        </w:rPr>
        <w:t>také</w:t>
      </w:r>
      <w:r w:rsidRPr="00DB1749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DB1749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131160" w:rsidRPr="00DB1749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B1749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 w:rsidRPr="00DB1749">
        <w:rPr>
          <w:rFonts w:ascii="Arial" w:hAnsi="Arial" w:cs="Arial"/>
          <w:sz w:val="22"/>
          <w:szCs w:val="22"/>
        </w:rPr>
        <w:t xml:space="preserve">dnů </w:t>
      </w:r>
      <w:r w:rsidRPr="00DB1749">
        <w:rPr>
          <w:rFonts w:ascii="Arial" w:hAnsi="Arial" w:cs="Arial"/>
          <w:sz w:val="22"/>
          <w:szCs w:val="22"/>
        </w:rPr>
        <w:t>ode dne, kdy nastala.</w:t>
      </w:r>
      <w:r w:rsidRPr="00DB1749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DD09F5" w:rsidRPr="00DB1749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B1749">
        <w:rPr>
          <w:rFonts w:ascii="Arial" w:hAnsi="Arial" w:cs="Arial"/>
          <w:sz w:val="22"/>
          <w:szCs w:val="22"/>
        </w:rPr>
        <w:t>Povinnost oh</w:t>
      </w:r>
      <w:r w:rsidR="00371A61" w:rsidRPr="00DB1749">
        <w:rPr>
          <w:rFonts w:ascii="Arial" w:hAnsi="Arial" w:cs="Arial"/>
          <w:sz w:val="22"/>
          <w:szCs w:val="22"/>
        </w:rPr>
        <w:t>lásit údaj podle odst</w:t>
      </w:r>
      <w:r w:rsidR="004A5FF4" w:rsidRPr="00DB1749">
        <w:rPr>
          <w:rFonts w:ascii="Arial" w:hAnsi="Arial" w:cs="Arial"/>
          <w:sz w:val="22"/>
          <w:szCs w:val="22"/>
        </w:rPr>
        <w:t xml:space="preserve">avce </w:t>
      </w:r>
      <w:r w:rsidR="00371A61" w:rsidRPr="00DB1749">
        <w:rPr>
          <w:rFonts w:ascii="Arial" w:hAnsi="Arial" w:cs="Arial"/>
          <w:sz w:val="22"/>
          <w:szCs w:val="22"/>
        </w:rPr>
        <w:t xml:space="preserve">2 </w:t>
      </w:r>
      <w:r w:rsidRPr="00DB1749"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DB1749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131160" w:rsidRPr="00DB1749" w:rsidRDefault="00131160" w:rsidP="00956763">
      <w:pPr>
        <w:pStyle w:val="slalnk"/>
        <w:spacing w:before="480"/>
        <w:rPr>
          <w:rFonts w:ascii="Arial" w:hAnsi="Arial" w:cs="Arial"/>
          <w:i/>
          <w:sz w:val="22"/>
          <w:szCs w:val="22"/>
        </w:rPr>
      </w:pPr>
      <w:r w:rsidRPr="00DB1749">
        <w:rPr>
          <w:rFonts w:ascii="Arial" w:hAnsi="Arial" w:cs="Arial"/>
          <w:sz w:val="22"/>
          <w:szCs w:val="22"/>
        </w:rPr>
        <w:t xml:space="preserve">Čl. </w:t>
      </w:r>
      <w:r w:rsidR="00CD0C08" w:rsidRPr="00DB1749">
        <w:rPr>
          <w:rFonts w:ascii="Arial" w:hAnsi="Arial" w:cs="Arial"/>
          <w:sz w:val="22"/>
          <w:szCs w:val="22"/>
        </w:rPr>
        <w:t>5</w:t>
      </w:r>
    </w:p>
    <w:p w:rsidR="00131160" w:rsidRPr="00DB1749" w:rsidRDefault="00131160" w:rsidP="00B71306">
      <w:pPr>
        <w:pStyle w:val="Nzvylnk"/>
        <w:rPr>
          <w:rFonts w:ascii="Arial" w:hAnsi="Arial" w:cs="Arial"/>
          <w:sz w:val="22"/>
          <w:szCs w:val="22"/>
        </w:rPr>
      </w:pPr>
      <w:r w:rsidRPr="00DB1749">
        <w:rPr>
          <w:rFonts w:ascii="Arial" w:hAnsi="Arial" w:cs="Arial"/>
          <w:sz w:val="22"/>
          <w:szCs w:val="22"/>
        </w:rPr>
        <w:t>Sazba poplatku</w:t>
      </w:r>
    </w:p>
    <w:p w:rsidR="006A4A80" w:rsidRPr="00DB1749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DB1749">
        <w:rPr>
          <w:rFonts w:ascii="Arial" w:hAnsi="Arial" w:cs="Arial"/>
          <w:sz w:val="22"/>
          <w:szCs w:val="22"/>
        </w:rPr>
        <w:t xml:space="preserve">Sazba poplatku činí </w:t>
      </w:r>
      <w:r w:rsidR="00E66864">
        <w:rPr>
          <w:rFonts w:ascii="Arial" w:hAnsi="Arial" w:cs="Arial"/>
          <w:sz w:val="22"/>
          <w:szCs w:val="22"/>
        </w:rPr>
        <w:t>8</w:t>
      </w:r>
      <w:r w:rsidR="00F4046D" w:rsidRPr="00DB1749">
        <w:rPr>
          <w:rFonts w:ascii="Arial" w:hAnsi="Arial" w:cs="Arial"/>
          <w:sz w:val="22"/>
          <w:szCs w:val="22"/>
        </w:rPr>
        <w:t xml:space="preserve">00,- </w:t>
      </w:r>
      <w:r w:rsidRPr="00DB1749">
        <w:rPr>
          <w:rFonts w:ascii="Arial" w:hAnsi="Arial" w:cs="Arial"/>
          <w:sz w:val="22"/>
          <w:szCs w:val="22"/>
        </w:rPr>
        <w:t>Kč</w:t>
      </w:r>
      <w:r w:rsidR="006A4A80" w:rsidRPr="00DB1749">
        <w:rPr>
          <w:rFonts w:ascii="Arial" w:hAnsi="Arial" w:cs="Arial"/>
          <w:sz w:val="22"/>
          <w:szCs w:val="22"/>
        </w:rPr>
        <w:t>.</w:t>
      </w:r>
    </w:p>
    <w:p w:rsidR="006A4A80" w:rsidRPr="00DB1749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B1749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51553C">
        <w:rPr>
          <w:rFonts w:ascii="Arial" w:hAnsi="Arial" w:cs="Arial"/>
          <w:sz w:val="22"/>
          <w:szCs w:val="22"/>
        </w:rPr>
        <w:t>e městě</w:t>
      </w:r>
      <w:r w:rsidRPr="00DB1749">
        <w:rPr>
          <w:rFonts w:ascii="Arial" w:hAnsi="Arial" w:cs="Arial"/>
          <w:sz w:val="22"/>
          <w:szCs w:val="22"/>
        </w:rPr>
        <w:t>, snižuje o jednu dvanáctinu za každý kalendářní měsíc, na jehož konci</w:t>
      </w:r>
      <w:r w:rsidR="00A904E7" w:rsidRPr="00DB1749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6A4A80" w:rsidRPr="00DB1749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DB1749">
        <w:rPr>
          <w:rFonts w:ascii="Arial" w:hAnsi="Arial" w:cs="Arial"/>
          <w:sz w:val="22"/>
          <w:szCs w:val="22"/>
        </w:rPr>
        <w:t>a) není tato fyzická osoba přihlášena v</w:t>
      </w:r>
      <w:r w:rsidR="0051553C">
        <w:rPr>
          <w:rFonts w:ascii="Arial" w:hAnsi="Arial" w:cs="Arial"/>
          <w:sz w:val="22"/>
          <w:szCs w:val="22"/>
        </w:rPr>
        <w:t>e městě</w:t>
      </w:r>
      <w:r w:rsidRPr="00DB1749">
        <w:rPr>
          <w:rFonts w:ascii="Arial" w:hAnsi="Arial" w:cs="Arial"/>
          <w:sz w:val="22"/>
          <w:szCs w:val="22"/>
        </w:rPr>
        <w:t>, nebo</w:t>
      </w:r>
    </w:p>
    <w:p w:rsidR="006A4A80" w:rsidRPr="00DB1749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DB1749">
        <w:rPr>
          <w:rFonts w:ascii="Arial" w:hAnsi="Arial" w:cs="Arial"/>
          <w:sz w:val="22"/>
          <w:szCs w:val="22"/>
        </w:rPr>
        <w:t>b) je tato fyzická osoba od poplatku osvobozena.</w:t>
      </w:r>
    </w:p>
    <w:p w:rsidR="006A4A80" w:rsidRPr="00DB1749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B1749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</w:t>
      </w:r>
      <w:r w:rsidR="0051553C">
        <w:rPr>
          <w:rFonts w:ascii="Arial" w:hAnsi="Arial" w:cs="Arial"/>
          <w:sz w:val="22"/>
          <w:szCs w:val="22"/>
        </w:rPr>
        <w:t>města</w:t>
      </w:r>
      <w:r w:rsidRPr="00DB1749">
        <w:rPr>
          <w:rFonts w:ascii="Arial" w:hAnsi="Arial" w:cs="Arial"/>
          <w:sz w:val="22"/>
          <w:szCs w:val="22"/>
        </w:rPr>
        <w:t>, snižuje o jednu dvanáctinu za každý kalendářní měsíc, na jehož konci</w:t>
      </w:r>
      <w:r w:rsidR="00A904E7" w:rsidRPr="00DB1749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6A4A80" w:rsidRPr="00DB1749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DB1749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6A4A80" w:rsidRPr="00DB1749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DB1749">
        <w:rPr>
          <w:rFonts w:ascii="Arial" w:hAnsi="Arial" w:cs="Arial"/>
          <w:sz w:val="22"/>
          <w:szCs w:val="22"/>
        </w:rPr>
        <w:t>b) poplatník nevlastní tuto nemovitou věc, nebo</w:t>
      </w:r>
    </w:p>
    <w:p w:rsidR="00E44423" w:rsidRPr="00DB1749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DB1749">
        <w:rPr>
          <w:rFonts w:ascii="Arial" w:hAnsi="Arial" w:cs="Arial"/>
          <w:sz w:val="22"/>
          <w:szCs w:val="22"/>
        </w:rPr>
        <w:t>c) je poplatník od poplatku osvobozen</w:t>
      </w:r>
      <w:r w:rsidRPr="00DB1749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131160" w:rsidRPr="00DB1749" w:rsidRDefault="00131160" w:rsidP="00956763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DB1749">
        <w:rPr>
          <w:rFonts w:ascii="Arial" w:hAnsi="Arial" w:cs="Arial"/>
          <w:sz w:val="22"/>
          <w:szCs w:val="22"/>
        </w:rPr>
        <w:t xml:space="preserve">Čl. </w:t>
      </w:r>
      <w:r w:rsidR="00CD0C08" w:rsidRPr="00DB1749">
        <w:rPr>
          <w:rFonts w:ascii="Arial" w:hAnsi="Arial" w:cs="Arial"/>
          <w:sz w:val="22"/>
          <w:szCs w:val="22"/>
        </w:rPr>
        <w:t>6</w:t>
      </w:r>
    </w:p>
    <w:p w:rsidR="00131160" w:rsidRPr="00DB1749" w:rsidRDefault="00131160" w:rsidP="00B71306">
      <w:pPr>
        <w:pStyle w:val="Nzvylnk"/>
        <w:rPr>
          <w:rFonts w:ascii="Arial" w:hAnsi="Arial" w:cs="Arial"/>
          <w:sz w:val="22"/>
          <w:szCs w:val="22"/>
        </w:rPr>
      </w:pPr>
      <w:r w:rsidRPr="00DB1749">
        <w:rPr>
          <w:rFonts w:ascii="Arial" w:hAnsi="Arial" w:cs="Arial"/>
          <w:sz w:val="22"/>
          <w:szCs w:val="22"/>
        </w:rPr>
        <w:t>Splatnost poplatku</w:t>
      </w:r>
    </w:p>
    <w:p w:rsidR="00131160" w:rsidRPr="00DB1749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B1749">
        <w:rPr>
          <w:rFonts w:ascii="Arial" w:hAnsi="Arial" w:cs="Arial"/>
          <w:sz w:val="22"/>
          <w:szCs w:val="22"/>
        </w:rPr>
        <w:t>Poplatek je splatný jednorázově</w:t>
      </w:r>
      <w:r w:rsidR="00A904E7" w:rsidRPr="00DB1749">
        <w:rPr>
          <w:rFonts w:ascii="Arial" w:hAnsi="Arial" w:cs="Arial"/>
          <w:sz w:val="22"/>
          <w:szCs w:val="22"/>
        </w:rPr>
        <w:t>,</w:t>
      </w:r>
      <w:r w:rsidRPr="00DB1749">
        <w:rPr>
          <w:rFonts w:ascii="Arial" w:hAnsi="Arial" w:cs="Arial"/>
          <w:sz w:val="22"/>
          <w:szCs w:val="22"/>
        </w:rPr>
        <w:t xml:space="preserve"> a to nejpozději do </w:t>
      </w:r>
      <w:r w:rsidR="00F4046D" w:rsidRPr="00DB1749">
        <w:rPr>
          <w:rFonts w:ascii="Arial" w:hAnsi="Arial" w:cs="Arial"/>
          <w:sz w:val="22"/>
          <w:szCs w:val="22"/>
        </w:rPr>
        <w:t>31.5.</w:t>
      </w:r>
      <w:r w:rsidRPr="00DB1749">
        <w:rPr>
          <w:rFonts w:ascii="Arial" w:hAnsi="Arial" w:cs="Arial"/>
          <w:sz w:val="22"/>
          <w:szCs w:val="22"/>
        </w:rPr>
        <w:t xml:space="preserve"> </w:t>
      </w:r>
      <w:r w:rsidR="00420943" w:rsidRPr="00DB1749">
        <w:rPr>
          <w:rFonts w:ascii="Arial" w:hAnsi="Arial" w:cs="Arial"/>
          <w:sz w:val="22"/>
          <w:szCs w:val="22"/>
        </w:rPr>
        <w:t xml:space="preserve"> </w:t>
      </w:r>
      <w:r w:rsidRPr="00DB1749">
        <w:rPr>
          <w:rFonts w:ascii="Arial" w:hAnsi="Arial" w:cs="Arial"/>
          <w:sz w:val="22"/>
          <w:szCs w:val="22"/>
        </w:rPr>
        <w:t>příslušného kalendářního roku</w:t>
      </w:r>
      <w:r w:rsidR="00420943" w:rsidRPr="00DB1749">
        <w:rPr>
          <w:rFonts w:ascii="Arial" w:hAnsi="Arial" w:cs="Arial"/>
          <w:sz w:val="22"/>
          <w:szCs w:val="22"/>
        </w:rPr>
        <w:t>.</w:t>
      </w:r>
      <w:r w:rsidRPr="00DB1749">
        <w:rPr>
          <w:rFonts w:ascii="Arial" w:hAnsi="Arial" w:cs="Arial"/>
          <w:sz w:val="22"/>
          <w:szCs w:val="22"/>
        </w:rPr>
        <w:t xml:space="preserve"> </w:t>
      </w:r>
    </w:p>
    <w:p w:rsidR="00131160" w:rsidRPr="00DB1749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B1749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 w:rsidRPr="00DB1749">
        <w:rPr>
          <w:rFonts w:ascii="Arial" w:hAnsi="Arial" w:cs="Arial"/>
          <w:sz w:val="22"/>
          <w:szCs w:val="22"/>
        </w:rPr>
        <w:t> </w:t>
      </w:r>
      <w:r w:rsidRPr="00DB1749">
        <w:rPr>
          <w:rFonts w:ascii="Arial" w:hAnsi="Arial" w:cs="Arial"/>
          <w:sz w:val="22"/>
          <w:szCs w:val="22"/>
        </w:rPr>
        <w:t>odst</w:t>
      </w:r>
      <w:r w:rsidR="004A5FF4" w:rsidRPr="00DB1749">
        <w:rPr>
          <w:rFonts w:ascii="Arial" w:hAnsi="Arial" w:cs="Arial"/>
          <w:sz w:val="22"/>
          <w:szCs w:val="22"/>
        </w:rPr>
        <w:t xml:space="preserve">avci </w:t>
      </w:r>
      <w:r w:rsidRPr="00DB1749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DB1749">
        <w:rPr>
          <w:rFonts w:ascii="Arial" w:hAnsi="Arial" w:cs="Arial"/>
          <w:sz w:val="22"/>
          <w:szCs w:val="22"/>
        </w:rPr>
        <w:t>ém poplatková povinnost vznikla.</w:t>
      </w:r>
      <w:r w:rsidRPr="00DB1749">
        <w:rPr>
          <w:rFonts w:ascii="Arial" w:hAnsi="Arial" w:cs="Arial"/>
          <w:sz w:val="22"/>
          <w:szCs w:val="22"/>
        </w:rPr>
        <w:t xml:space="preserve"> </w:t>
      </w:r>
    </w:p>
    <w:p w:rsidR="003E4DB7" w:rsidRPr="00DB1749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B1749"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:rsidR="00131160" w:rsidRPr="00DB1749" w:rsidRDefault="00131160" w:rsidP="00956763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DB1749">
        <w:rPr>
          <w:rFonts w:ascii="Arial" w:hAnsi="Arial" w:cs="Arial"/>
          <w:sz w:val="22"/>
          <w:szCs w:val="22"/>
        </w:rPr>
        <w:t xml:space="preserve">Čl. </w:t>
      </w:r>
      <w:r w:rsidR="00CD0C08" w:rsidRPr="00DB1749">
        <w:rPr>
          <w:rFonts w:ascii="Arial" w:hAnsi="Arial" w:cs="Arial"/>
          <w:sz w:val="22"/>
          <w:szCs w:val="22"/>
        </w:rPr>
        <w:t>7</w:t>
      </w:r>
    </w:p>
    <w:p w:rsidR="00131160" w:rsidRPr="00DB1749" w:rsidRDefault="00FD4194" w:rsidP="00B71306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Osvobození</w:t>
      </w:r>
    </w:p>
    <w:p w:rsidR="00A904E7" w:rsidRPr="00DB1749" w:rsidRDefault="00A904E7" w:rsidP="00CC049B">
      <w:pPr>
        <w:pStyle w:val="Default"/>
        <w:numPr>
          <w:ilvl w:val="0"/>
          <w:numId w:val="8"/>
        </w:numPr>
        <w:jc w:val="both"/>
        <w:rPr>
          <w:sz w:val="22"/>
          <w:szCs w:val="22"/>
        </w:rPr>
      </w:pPr>
      <w:r w:rsidRPr="00DB1749">
        <w:rPr>
          <w:sz w:val="22"/>
          <w:szCs w:val="22"/>
        </w:rPr>
        <w:t>Od poplatku je osvobozena osoba, které poplatková povinnost vznikla z důvodu přihlášení v</w:t>
      </w:r>
      <w:r w:rsidR="0051553C">
        <w:rPr>
          <w:sz w:val="22"/>
          <w:szCs w:val="22"/>
        </w:rPr>
        <w:t>e městě</w:t>
      </w:r>
      <w:r w:rsidRPr="00DB1749">
        <w:rPr>
          <w:sz w:val="22"/>
          <w:szCs w:val="22"/>
        </w:rPr>
        <w:t xml:space="preserve"> a která je</w:t>
      </w:r>
      <w:r w:rsidRPr="00DB1749">
        <w:rPr>
          <w:rStyle w:val="Znakapoznpodarou"/>
          <w:sz w:val="22"/>
          <w:szCs w:val="22"/>
        </w:rPr>
        <w:footnoteReference w:id="12"/>
      </w:r>
      <w:r w:rsidRPr="00DB1749">
        <w:rPr>
          <w:sz w:val="22"/>
          <w:szCs w:val="22"/>
        </w:rPr>
        <w:t xml:space="preserve"> </w:t>
      </w:r>
    </w:p>
    <w:p w:rsidR="00CC049B" w:rsidRPr="00DB1749" w:rsidRDefault="00CC049B" w:rsidP="00CC049B">
      <w:pPr>
        <w:pStyle w:val="Default"/>
        <w:ind w:left="567"/>
        <w:jc w:val="both"/>
        <w:rPr>
          <w:sz w:val="22"/>
          <w:szCs w:val="22"/>
        </w:rPr>
      </w:pPr>
    </w:p>
    <w:p w:rsidR="00A904E7" w:rsidRPr="00DB1749" w:rsidRDefault="00A904E7" w:rsidP="00CC049B">
      <w:pPr>
        <w:pStyle w:val="Default"/>
        <w:ind w:left="567"/>
        <w:jc w:val="both"/>
        <w:rPr>
          <w:color w:val="auto"/>
          <w:sz w:val="22"/>
          <w:szCs w:val="22"/>
        </w:rPr>
      </w:pPr>
      <w:r w:rsidRPr="00DB1749"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9B1A95" w:rsidRPr="00DB1749" w:rsidRDefault="009B1A95" w:rsidP="00CC049B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</w:p>
    <w:p w:rsidR="00A904E7" w:rsidRPr="00DB1749" w:rsidRDefault="00A904E7" w:rsidP="00CC049B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 w:rsidRPr="00DB1749"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9B1A95" w:rsidRPr="00DB1749" w:rsidRDefault="009B1A95" w:rsidP="00CC049B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</w:p>
    <w:p w:rsidR="00A904E7" w:rsidRPr="00DB1749" w:rsidRDefault="00A904E7" w:rsidP="00CC049B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 w:rsidRPr="00DB1749"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9B1A95" w:rsidRPr="00DB1749" w:rsidRDefault="009B1A95" w:rsidP="00CC049B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</w:p>
    <w:p w:rsidR="00A904E7" w:rsidRPr="00DB1749" w:rsidRDefault="00A904E7" w:rsidP="00CC049B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 w:rsidRPr="00DB1749"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9B1A95" w:rsidRPr="00DB1749" w:rsidRDefault="009B1A95" w:rsidP="00CC049B">
      <w:pPr>
        <w:pStyle w:val="Default"/>
        <w:ind w:left="567"/>
        <w:jc w:val="both"/>
        <w:rPr>
          <w:color w:val="auto"/>
          <w:sz w:val="22"/>
          <w:szCs w:val="22"/>
        </w:rPr>
      </w:pPr>
    </w:p>
    <w:p w:rsidR="00A904E7" w:rsidRPr="00DB1749" w:rsidRDefault="00A904E7" w:rsidP="00CC049B">
      <w:pPr>
        <w:pStyle w:val="Default"/>
        <w:ind w:left="567"/>
        <w:jc w:val="both"/>
        <w:rPr>
          <w:color w:val="auto"/>
          <w:sz w:val="22"/>
          <w:szCs w:val="22"/>
        </w:rPr>
      </w:pPr>
      <w:r w:rsidRPr="00DB1749"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:rsidR="00DB1749" w:rsidRPr="00DB1749" w:rsidRDefault="00DB1749" w:rsidP="00CC049B">
      <w:pPr>
        <w:pStyle w:val="Default"/>
        <w:ind w:left="567"/>
        <w:jc w:val="both"/>
        <w:rPr>
          <w:color w:val="auto"/>
          <w:sz w:val="22"/>
          <w:szCs w:val="22"/>
        </w:rPr>
      </w:pPr>
    </w:p>
    <w:p w:rsidR="0049195D" w:rsidRDefault="00131160" w:rsidP="0049195D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B1749">
        <w:rPr>
          <w:rFonts w:ascii="Arial" w:hAnsi="Arial" w:cs="Arial"/>
          <w:sz w:val="22"/>
          <w:szCs w:val="22"/>
        </w:rPr>
        <w:t>Od poplatku se osvobozuj</w:t>
      </w:r>
      <w:r w:rsidR="003E5852" w:rsidRPr="00DB1749">
        <w:rPr>
          <w:rFonts w:ascii="Arial" w:hAnsi="Arial" w:cs="Arial"/>
          <w:sz w:val="22"/>
          <w:szCs w:val="22"/>
        </w:rPr>
        <w:t>e osoba, které poplatková povinnos</w:t>
      </w:r>
      <w:r w:rsidR="0051553C">
        <w:rPr>
          <w:rFonts w:ascii="Arial" w:hAnsi="Arial" w:cs="Arial"/>
          <w:sz w:val="22"/>
          <w:szCs w:val="22"/>
        </w:rPr>
        <w:t>t vznikla z důvodu přihlášení ve městě</w:t>
      </w:r>
      <w:r w:rsidR="003E5852" w:rsidRPr="00DB1749">
        <w:rPr>
          <w:rFonts w:ascii="Arial" w:hAnsi="Arial" w:cs="Arial"/>
          <w:sz w:val="22"/>
          <w:szCs w:val="22"/>
        </w:rPr>
        <w:t xml:space="preserve"> a</w:t>
      </w:r>
      <w:r w:rsidR="00F71D1C" w:rsidRPr="00DB1749">
        <w:rPr>
          <w:rFonts w:ascii="Arial" w:hAnsi="Arial" w:cs="Arial"/>
          <w:sz w:val="22"/>
          <w:szCs w:val="22"/>
        </w:rPr>
        <w:t xml:space="preserve"> která</w:t>
      </w:r>
    </w:p>
    <w:p w:rsidR="0049195D" w:rsidRDefault="0049195D" w:rsidP="0049195D">
      <w:pPr>
        <w:numPr>
          <w:ilvl w:val="1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49195D">
        <w:rPr>
          <w:rFonts w:ascii="Arial" w:hAnsi="Arial" w:cs="Arial"/>
          <w:sz w:val="22"/>
          <w:szCs w:val="22"/>
        </w:rPr>
        <w:t xml:space="preserve">se zdržuje mimo území České republiky po celý příslušný kalendářní rok, </w:t>
      </w:r>
    </w:p>
    <w:p w:rsidR="0049195D" w:rsidRDefault="0049195D" w:rsidP="0049195D">
      <w:pPr>
        <w:numPr>
          <w:ilvl w:val="1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49195D">
        <w:rPr>
          <w:rFonts w:ascii="Arial" w:hAnsi="Arial" w:cs="Arial"/>
          <w:sz w:val="22"/>
          <w:szCs w:val="22"/>
        </w:rPr>
        <w:t xml:space="preserve">se narodila v příslušném kalendářním roce, </w:t>
      </w:r>
    </w:p>
    <w:p w:rsidR="0049195D" w:rsidRPr="0049195D" w:rsidRDefault="0049195D" w:rsidP="0049195D">
      <w:pPr>
        <w:numPr>
          <w:ilvl w:val="1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49195D">
        <w:rPr>
          <w:rFonts w:ascii="Arial" w:hAnsi="Arial" w:cs="Arial"/>
          <w:sz w:val="22"/>
          <w:szCs w:val="22"/>
        </w:rPr>
        <w:t>je přihlášená na adrese ohlašovny Městského úřadu Dolní Benešov, Hájecká 65, 747 22 Dolní Benešov, a není znám její skutečný pobyt.</w:t>
      </w:r>
    </w:p>
    <w:p w:rsidR="0049195D" w:rsidRPr="005F0789" w:rsidRDefault="0049195D" w:rsidP="00DB174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případě, že poplatník nesplní povinnost ohlásit údaj rozhodný pro osvobození ve lhůtách stanovených touto vyhláškou nebo zákonem, nárok na osvobození zaniká.</w:t>
      </w:r>
      <w:r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:rsidR="00131160" w:rsidRPr="00DB1749" w:rsidRDefault="00131160" w:rsidP="00956763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DB1749">
        <w:rPr>
          <w:rFonts w:ascii="Arial" w:hAnsi="Arial" w:cs="Arial"/>
          <w:sz w:val="22"/>
          <w:szCs w:val="22"/>
        </w:rPr>
        <w:t xml:space="preserve">Čl. </w:t>
      </w:r>
      <w:r w:rsidR="00CD0C08" w:rsidRPr="00DB1749">
        <w:rPr>
          <w:rFonts w:ascii="Arial" w:hAnsi="Arial" w:cs="Arial"/>
          <w:sz w:val="22"/>
          <w:szCs w:val="22"/>
        </w:rPr>
        <w:t>8</w:t>
      </w:r>
    </w:p>
    <w:p w:rsidR="00131160" w:rsidRPr="00DB1749" w:rsidRDefault="00131160" w:rsidP="00B71306">
      <w:pPr>
        <w:pStyle w:val="Nzvylnk"/>
        <w:rPr>
          <w:rFonts w:ascii="Arial" w:hAnsi="Arial" w:cs="Arial"/>
          <w:sz w:val="22"/>
          <w:szCs w:val="22"/>
        </w:rPr>
      </w:pPr>
      <w:r w:rsidRPr="00DB1749">
        <w:rPr>
          <w:rFonts w:ascii="Arial" w:hAnsi="Arial" w:cs="Arial"/>
          <w:sz w:val="22"/>
          <w:szCs w:val="22"/>
        </w:rPr>
        <w:t>Navýšení poplatku</w:t>
      </w:r>
      <w:r w:rsidRPr="00DB1749">
        <w:rPr>
          <w:sz w:val="22"/>
          <w:szCs w:val="22"/>
        </w:rPr>
        <w:t xml:space="preserve"> </w:t>
      </w:r>
    </w:p>
    <w:p w:rsidR="00131160" w:rsidRPr="00DB1749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B1749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DB1749">
        <w:rPr>
          <w:rFonts w:ascii="Arial" w:hAnsi="Arial" w:cs="Arial"/>
          <w:sz w:val="22"/>
          <w:szCs w:val="22"/>
        </w:rPr>
        <w:t>správce poplatku</w:t>
      </w:r>
      <w:r w:rsidRPr="00DB1749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DB1749">
        <w:rPr>
          <w:rFonts w:ascii="Arial" w:hAnsi="Arial" w:cs="Arial"/>
          <w:sz w:val="22"/>
          <w:szCs w:val="22"/>
        </w:rPr>
        <w:t xml:space="preserve"> nebo hromadným předpisným seznamem</w:t>
      </w:r>
      <w:r w:rsidRPr="00DB1749">
        <w:rPr>
          <w:rFonts w:ascii="Arial" w:hAnsi="Arial" w:cs="Arial"/>
          <w:sz w:val="22"/>
          <w:szCs w:val="22"/>
        </w:rPr>
        <w:t>.</w:t>
      </w:r>
      <w:r w:rsidRPr="00DB1749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:rsidR="00300CCD" w:rsidRPr="00DB1749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B1749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DB1749">
        <w:rPr>
          <w:rFonts w:ascii="Arial" w:hAnsi="Arial" w:cs="Arial"/>
          <w:sz w:val="22"/>
          <w:szCs w:val="22"/>
        </w:rPr>
        <w:t>správce poplatku</w:t>
      </w:r>
      <w:r w:rsidRPr="00DB1749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DB1749">
        <w:rPr>
          <w:rFonts w:ascii="Arial" w:hAnsi="Arial" w:cs="Arial"/>
          <w:sz w:val="22"/>
          <w:szCs w:val="22"/>
        </w:rPr>
        <w:t xml:space="preserve"> sledujícím jeho osud</w:t>
      </w:r>
      <w:r w:rsidRPr="00DB1749">
        <w:rPr>
          <w:rFonts w:ascii="Arial" w:hAnsi="Arial" w:cs="Arial"/>
          <w:sz w:val="22"/>
          <w:szCs w:val="22"/>
        </w:rPr>
        <w:t>.</w:t>
      </w:r>
      <w:r w:rsidRPr="00DB1749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7A65BA" w:rsidRPr="00DB1749" w:rsidRDefault="007A65BA" w:rsidP="007A65BA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DB1749">
        <w:rPr>
          <w:rFonts w:ascii="Arial" w:hAnsi="Arial" w:cs="Arial"/>
          <w:sz w:val="22"/>
          <w:szCs w:val="22"/>
        </w:rPr>
        <w:t xml:space="preserve">Čl. </w:t>
      </w:r>
      <w:r w:rsidR="00CD0C08" w:rsidRPr="00DB1749">
        <w:rPr>
          <w:rFonts w:ascii="Arial" w:hAnsi="Arial" w:cs="Arial"/>
          <w:sz w:val="22"/>
          <w:szCs w:val="22"/>
        </w:rPr>
        <w:t>9</w:t>
      </w:r>
    </w:p>
    <w:p w:rsidR="007A65BA" w:rsidRPr="00DB1749" w:rsidRDefault="007A65BA" w:rsidP="007A65BA">
      <w:pPr>
        <w:pStyle w:val="slalnk"/>
        <w:spacing w:before="60" w:after="160"/>
        <w:rPr>
          <w:rFonts w:ascii="Arial" w:hAnsi="Arial" w:cs="Arial"/>
          <w:sz w:val="22"/>
          <w:szCs w:val="22"/>
        </w:rPr>
      </w:pPr>
      <w:r w:rsidRPr="00DB1749">
        <w:rPr>
          <w:rFonts w:ascii="Arial" w:hAnsi="Arial" w:cs="Arial"/>
          <w:sz w:val="22"/>
          <w:szCs w:val="22"/>
        </w:rPr>
        <w:t>Odpovědnost za zaplacení poplatku</w:t>
      </w:r>
      <w:r w:rsidR="004F6539" w:rsidRPr="00DB174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7A65BA" w:rsidRPr="00DB1749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B1749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DB1749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DB1749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DB1749">
        <w:rPr>
          <w:rFonts w:ascii="Arial" w:hAnsi="Arial" w:cs="Arial"/>
          <w:sz w:val="22"/>
          <w:szCs w:val="22"/>
        </w:rPr>
        <w:t>.</w:t>
      </w:r>
    </w:p>
    <w:p w:rsidR="007A65BA" w:rsidRPr="00DB1749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B1749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DB1749">
        <w:rPr>
          <w:rFonts w:ascii="Arial" w:hAnsi="Arial" w:cs="Arial"/>
          <w:sz w:val="22"/>
          <w:szCs w:val="22"/>
        </w:rPr>
        <w:t>správce poplatku</w:t>
      </w:r>
      <w:r w:rsidRPr="00DB1749">
        <w:rPr>
          <w:rFonts w:ascii="Arial" w:hAnsi="Arial" w:cs="Arial"/>
          <w:sz w:val="22"/>
          <w:szCs w:val="22"/>
        </w:rPr>
        <w:t xml:space="preserve"> poplatek zákon</w:t>
      </w:r>
      <w:r w:rsidR="005D3C5A" w:rsidRPr="00DB1749">
        <w:rPr>
          <w:rFonts w:ascii="Arial" w:hAnsi="Arial" w:cs="Arial"/>
          <w:sz w:val="22"/>
          <w:szCs w:val="22"/>
        </w:rPr>
        <w:t>nému zástupci nebo opatrovníkovi</w:t>
      </w:r>
      <w:r w:rsidRPr="00DB1749">
        <w:rPr>
          <w:rFonts w:ascii="Arial" w:hAnsi="Arial" w:cs="Arial"/>
          <w:sz w:val="22"/>
          <w:szCs w:val="22"/>
        </w:rPr>
        <w:t xml:space="preserve"> poplatníka</w:t>
      </w:r>
      <w:r w:rsidR="007A65BA" w:rsidRPr="00DB1749">
        <w:rPr>
          <w:rFonts w:ascii="Arial" w:hAnsi="Arial" w:cs="Arial"/>
          <w:sz w:val="22"/>
          <w:szCs w:val="22"/>
        </w:rPr>
        <w:t>.</w:t>
      </w:r>
    </w:p>
    <w:p w:rsidR="002333C1" w:rsidRPr="00DB1749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B1749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:rsidR="006146CA" w:rsidRPr="00DB1749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  <w:sz w:val="22"/>
          <w:szCs w:val="22"/>
        </w:rPr>
      </w:pPr>
      <w:r w:rsidRPr="00DB1749">
        <w:rPr>
          <w:rFonts w:ascii="Arial" w:hAnsi="Arial" w:cs="Arial"/>
          <w:sz w:val="22"/>
          <w:szCs w:val="22"/>
        </w:rPr>
        <w:t xml:space="preserve">Čl. </w:t>
      </w:r>
      <w:r w:rsidR="00CD0C08" w:rsidRPr="00DB1749">
        <w:rPr>
          <w:rFonts w:ascii="Arial" w:hAnsi="Arial" w:cs="Arial"/>
          <w:sz w:val="22"/>
          <w:szCs w:val="22"/>
        </w:rPr>
        <w:t>10</w:t>
      </w:r>
    </w:p>
    <w:p w:rsidR="006146CA" w:rsidRPr="00DB1749" w:rsidRDefault="00B76495" w:rsidP="00B76495">
      <w:pPr>
        <w:pStyle w:val="Nzvylnk"/>
        <w:ind w:left="3399" w:firstLine="141"/>
        <w:jc w:val="left"/>
        <w:rPr>
          <w:rFonts w:ascii="Arial" w:hAnsi="Arial" w:cs="Arial"/>
          <w:sz w:val="22"/>
          <w:szCs w:val="22"/>
        </w:rPr>
      </w:pPr>
      <w:r w:rsidRPr="00DB1749">
        <w:rPr>
          <w:rFonts w:ascii="Arial" w:hAnsi="Arial" w:cs="Arial"/>
          <w:sz w:val="22"/>
          <w:szCs w:val="22"/>
        </w:rPr>
        <w:t>Společná ustanovení</w:t>
      </w:r>
    </w:p>
    <w:p w:rsidR="00D042DD" w:rsidRPr="00DB1749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B1749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 w:rsidRPr="00DB1749"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:rsidR="00D042DD" w:rsidRPr="00DB1749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B1749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věci.</w:t>
      </w:r>
      <w:r w:rsidRPr="00DB1749"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:rsidR="00D042DD" w:rsidRPr="00DB1749" w:rsidRDefault="00D042DD" w:rsidP="00D042DD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DB1749">
        <w:rPr>
          <w:rFonts w:ascii="Arial" w:hAnsi="Arial" w:cs="Arial"/>
          <w:sz w:val="22"/>
          <w:szCs w:val="22"/>
        </w:rPr>
        <w:t>Čl. 1</w:t>
      </w:r>
      <w:r w:rsidR="00CD0C08" w:rsidRPr="00DB1749">
        <w:rPr>
          <w:rFonts w:ascii="Arial" w:hAnsi="Arial" w:cs="Arial"/>
          <w:sz w:val="22"/>
          <w:szCs w:val="22"/>
        </w:rPr>
        <w:t>1</w:t>
      </w:r>
    </w:p>
    <w:p w:rsidR="00131160" w:rsidRPr="00DB1749" w:rsidRDefault="00752037" w:rsidP="00B71306">
      <w:pPr>
        <w:pStyle w:val="Nzvylnk"/>
        <w:rPr>
          <w:rFonts w:ascii="Arial" w:hAnsi="Arial" w:cs="Arial"/>
          <w:sz w:val="22"/>
          <w:szCs w:val="22"/>
        </w:rPr>
      </w:pPr>
      <w:r w:rsidRPr="00DB1749">
        <w:rPr>
          <w:rFonts w:ascii="Arial" w:hAnsi="Arial" w:cs="Arial"/>
          <w:sz w:val="22"/>
          <w:szCs w:val="22"/>
        </w:rPr>
        <w:t>Přechodná</w:t>
      </w:r>
      <w:r w:rsidR="00EE07B0" w:rsidRPr="00DB1749">
        <w:rPr>
          <w:rFonts w:ascii="Arial" w:hAnsi="Arial" w:cs="Arial"/>
          <w:sz w:val="22"/>
          <w:szCs w:val="22"/>
        </w:rPr>
        <w:t xml:space="preserve"> </w:t>
      </w:r>
      <w:r w:rsidR="00131160" w:rsidRPr="00DB1749">
        <w:rPr>
          <w:rFonts w:ascii="Arial" w:hAnsi="Arial" w:cs="Arial"/>
          <w:sz w:val="22"/>
          <w:szCs w:val="22"/>
        </w:rPr>
        <w:t>ustanovení</w:t>
      </w:r>
    </w:p>
    <w:p w:rsidR="00EE07B0" w:rsidRPr="00DB1749" w:rsidRDefault="00EE07B0" w:rsidP="0051553C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DB1749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DB1749">
        <w:rPr>
          <w:rFonts w:ascii="Arial" w:hAnsi="Arial" w:cs="Arial"/>
          <w:sz w:val="22"/>
          <w:szCs w:val="22"/>
        </w:rPr>
        <w:t>i</w:t>
      </w:r>
      <w:r w:rsidRPr="00DB1749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DB1749">
        <w:rPr>
          <w:rFonts w:ascii="Arial" w:hAnsi="Arial" w:cs="Arial"/>
          <w:sz w:val="22"/>
          <w:szCs w:val="22"/>
        </w:rPr>
        <w:t>po</w:t>
      </w:r>
      <w:r w:rsidRPr="00DB1749">
        <w:rPr>
          <w:rFonts w:ascii="Arial" w:hAnsi="Arial" w:cs="Arial"/>
          <w:sz w:val="22"/>
          <w:szCs w:val="22"/>
        </w:rPr>
        <w:t xml:space="preserve">dle </w:t>
      </w:r>
      <w:r w:rsidR="001B6CD8" w:rsidRPr="00DB1749">
        <w:rPr>
          <w:rFonts w:ascii="Arial" w:hAnsi="Arial" w:cs="Arial"/>
          <w:sz w:val="22"/>
          <w:szCs w:val="22"/>
        </w:rPr>
        <w:t xml:space="preserve">dosavadních </w:t>
      </w:r>
      <w:r w:rsidRPr="00DB1749">
        <w:rPr>
          <w:rFonts w:ascii="Arial" w:hAnsi="Arial" w:cs="Arial"/>
          <w:sz w:val="22"/>
          <w:szCs w:val="22"/>
        </w:rPr>
        <w:t>právních předpisů</w:t>
      </w:r>
      <w:r w:rsidR="00A05EA6" w:rsidRPr="00DB1749">
        <w:rPr>
          <w:rFonts w:ascii="Arial" w:hAnsi="Arial" w:cs="Arial"/>
          <w:sz w:val="22"/>
          <w:szCs w:val="22"/>
        </w:rPr>
        <w:t>.</w:t>
      </w:r>
    </w:p>
    <w:p w:rsidR="008658CA" w:rsidRPr="00DB1749" w:rsidRDefault="005523AF" w:rsidP="008658CA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DB1749">
        <w:rPr>
          <w:rFonts w:ascii="Arial" w:hAnsi="Arial" w:cs="Arial"/>
          <w:sz w:val="22"/>
          <w:szCs w:val="22"/>
        </w:rPr>
        <w:t>Čl. 1</w:t>
      </w:r>
      <w:r w:rsidR="00CD0C08" w:rsidRPr="00DB1749">
        <w:rPr>
          <w:rFonts w:ascii="Arial" w:hAnsi="Arial" w:cs="Arial"/>
          <w:sz w:val="22"/>
          <w:szCs w:val="22"/>
        </w:rPr>
        <w:t>2</w:t>
      </w:r>
    </w:p>
    <w:p w:rsidR="008658CA" w:rsidRPr="00DB1749" w:rsidRDefault="008658CA" w:rsidP="008658CA">
      <w:pPr>
        <w:pStyle w:val="Nzvylnk"/>
        <w:rPr>
          <w:rFonts w:ascii="Arial" w:hAnsi="Arial" w:cs="Arial"/>
          <w:sz w:val="22"/>
          <w:szCs w:val="22"/>
        </w:rPr>
      </w:pPr>
      <w:r w:rsidRPr="00DB1749">
        <w:rPr>
          <w:rFonts w:ascii="Arial" w:hAnsi="Arial" w:cs="Arial"/>
          <w:sz w:val="22"/>
          <w:szCs w:val="22"/>
        </w:rPr>
        <w:t>Zrušovací ustanovení</w:t>
      </w:r>
    </w:p>
    <w:p w:rsidR="008658CA" w:rsidRPr="00DB1749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DB1749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DB1749">
        <w:rPr>
          <w:rFonts w:ascii="Arial" w:hAnsi="Arial" w:cs="Arial"/>
          <w:sz w:val="22"/>
          <w:szCs w:val="22"/>
        </w:rPr>
        <w:t>č.</w:t>
      </w:r>
      <w:r w:rsidR="005F0789">
        <w:rPr>
          <w:rFonts w:ascii="Arial" w:hAnsi="Arial" w:cs="Arial"/>
          <w:sz w:val="22"/>
          <w:szCs w:val="22"/>
        </w:rPr>
        <w:t xml:space="preserve"> </w:t>
      </w:r>
      <w:r w:rsidR="00E66864">
        <w:rPr>
          <w:rFonts w:ascii="Arial" w:hAnsi="Arial" w:cs="Arial"/>
          <w:sz w:val="22"/>
          <w:szCs w:val="22"/>
        </w:rPr>
        <w:t>2</w:t>
      </w:r>
      <w:r w:rsidRPr="00DB1749">
        <w:rPr>
          <w:rFonts w:ascii="Arial" w:hAnsi="Arial" w:cs="Arial"/>
          <w:sz w:val="22"/>
          <w:szCs w:val="22"/>
        </w:rPr>
        <w:t>/</w:t>
      </w:r>
      <w:r w:rsidR="009B1A95" w:rsidRPr="00DB1749">
        <w:rPr>
          <w:rFonts w:ascii="Arial" w:hAnsi="Arial" w:cs="Arial"/>
          <w:sz w:val="22"/>
          <w:szCs w:val="22"/>
        </w:rPr>
        <w:t>202</w:t>
      </w:r>
      <w:r w:rsidR="00E66864">
        <w:rPr>
          <w:rFonts w:ascii="Arial" w:hAnsi="Arial" w:cs="Arial"/>
          <w:sz w:val="22"/>
          <w:szCs w:val="22"/>
        </w:rPr>
        <w:t>1</w:t>
      </w:r>
      <w:r w:rsidRPr="00DB1749">
        <w:rPr>
          <w:rFonts w:ascii="Arial" w:hAnsi="Arial" w:cs="Arial"/>
          <w:sz w:val="22"/>
          <w:szCs w:val="22"/>
        </w:rPr>
        <w:t xml:space="preserve"> </w:t>
      </w:r>
      <w:r w:rsidR="009B1A95" w:rsidRPr="00DB1749">
        <w:rPr>
          <w:rFonts w:ascii="Arial" w:hAnsi="Arial" w:cs="Arial"/>
          <w:sz w:val="22"/>
          <w:szCs w:val="22"/>
        </w:rPr>
        <w:t xml:space="preserve">o místním poplatku </w:t>
      </w:r>
      <w:r w:rsidR="005F0789">
        <w:rPr>
          <w:rFonts w:ascii="Arial" w:hAnsi="Arial" w:cs="Arial"/>
          <w:sz w:val="22"/>
          <w:szCs w:val="22"/>
        </w:rPr>
        <w:t xml:space="preserve">za obecní systém odpadového hospodářství, </w:t>
      </w:r>
      <w:r w:rsidR="009B1A95" w:rsidRPr="00DB1749">
        <w:rPr>
          <w:rFonts w:ascii="Arial" w:hAnsi="Arial" w:cs="Arial"/>
          <w:sz w:val="22"/>
          <w:szCs w:val="22"/>
        </w:rPr>
        <w:t>ze dne 1</w:t>
      </w:r>
      <w:r w:rsidR="00E66864">
        <w:rPr>
          <w:rFonts w:ascii="Arial" w:hAnsi="Arial" w:cs="Arial"/>
          <w:sz w:val="22"/>
          <w:szCs w:val="22"/>
        </w:rPr>
        <w:t>4</w:t>
      </w:r>
      <w:r w:rsidR="009B1A95" w:rsidRPr="00DB1749">
        <w:rPr>
          <w:rFonts w:ascii="Arial" w:hAnsi="Arial" w:cs="Arial"/>
          <w:sz w:val="22"/>
          <w:szCs w:val="22"/>
        </w:rPr>
        <w:t>.12.202</w:t>
      </w:r>
      <w:r w:rsidR="00E66864">
        <w:rPr>
          <w:rFonts w:ascii="Arial" w:hAnsi="Arial" w:cs="Arial"/>
          <w:sz w:val="22"/>
          <w:szCs w:val="22"/>
        </w:rPr>
        <w:t>1</w:t>
      </w:r>
      <w:r w:rsidR="009B1A95" w:rsidRPr="00DB1749">
        <w:rPr>
          <w:rFonts w:ascii="Arial" w:hAnsi="Arial" w:cs="Arial"/>
          <w:sz w:val="22"/>
          <w:szCs w:val="22"/>
        </w:rPr>
        <w:t>.</w:t>
      </w:r>
      <w:r w:rsidRPr="00DB1749">
        <w:rPr>
          <w:rFonts w:ascii="Arial" w:hAnsi="Arial" w:cs="Arial"/>
          <w:i/>
          <w:sz w:val="22"/>
          <w:szCs w:val="22"/>
        </w:rPr>
        <w:t xml:space="preserve"> </w:t>
      </w:r>
    </w:p>
    <w:p w:rsidR="00131160" w:rsidRPr="00DB1749" w:rsidRDefault="00131160" w:rsidP="00956763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DB1749">
        <w:rPr>
          <w:rFonts w:ascii="Arial" w:hAnsi="Arial" w:cs="Arial"/>
          <w:sz w:val="22"/>
          <w:szCs w:val="22"/>
        </w:rPr>
        <w:t xml:space="preserve">Čl. </w:t>
      </w:r>
      <w:r w:rsidR="005523AF" w:rsidRPr="00DB1749">
        <w:rPr>
          <w:rFonts w:ascii="Arial" w:hAnsi="Arial" w:cs="Arial"/>
          <w:sz w:val="22"/>
          <w:szCs w:val="22"/>
        </w:rPr>
        <w:t>1</w:t>
      </w:r>
      <w:r w:rsidR="00211F22" w:rsidRPr="00DB1749">
        <w:rPr>
          <w:rFonts w:ascii="Arial" w:hAnsi="Arial" w:cs="Arial"/>
          <w:sz w:val="22"/>
          <w:szCs w:val="22"/>
        </w:rPr>
        <w:t>3</w:t>
      </w:r>
    </w:p>
    <w:p w:rsidR="00131160" w:rsidRPr="00DB1749" w:rsidRDefault="00131160" w:rsidP="00B71306">
      <w:pPr>
        <w:pStyle w:val="Nzvylnk"/>
        <w:rPr>
          <w:rFonts w:ascii="Arial" w:hAnsi="Arial" w:cs="Arial"/>
          <w:sz w:val="22"/>
          <w:szCs w:val="22"/>
        </w:rPr>
      </w:pPr>
      <w:r w:rsidRPr="00DB1749">
        <w:rPr>
          <w:rFonts w:ascii="Arial" w:hAnsi="Arial" w:cs="Arial"/>
          <w:sz w:val="22"/>
          <w:szCs w:val="22"/>
        </w:rPr>
        <w:t>Účinnost</w:t>
      </w:r>
    </w:p>
    <w:p w:rsidR="008D6906" w:rsidRPr="00DB1749" w:rsidRDefault="008D6906" w:rsidP="009B1A95">
      <w:pPr>
        <w:spacing w:before="120" w:line="288" w:lineRule="auto"/>
        <w:ind w:firstLine="567"/>
        <w:jc w:val="both"/>
        <w:rPr>
          <w:rFonts w:ascii="Arial" w:hAnsi="Arial" w:cs="Arial"/>
          <w:sz w:val="22"/>
          <w:szCs w:val="22"/>
        </w:rPr>
      </w:pPr>
      <w:r w:rsidRPr="00DB1749">
        <w:rPr>
          <w:rFonts w:ascii="Arial" w:hAnsi="Arial" w:cs="Arial"/>
          <w:sz w:val="22"/>
          <w:szCs w:val="22"/>
        </w:rPr>
        <w:t>Tato vyhláška nabývá ú</w:t>
      </w:r>
      <w:r w:rsidR="009B1A95" w:rsidRPr="00DB1749">
        <w:rPr>
          <w:rFonts w:ascii="Arial" w:hAnsi="Arial" w:cs="Arial"/>
          <w:sz w:val="22"/>
          <w:szCs w:val="22"/>
        </w:rPr>
        <w:t>činnosti dnem 1.1.202</w:t>
      </w:r>
      <w:r w:rsidR="00E66864">
        <w:rPr>
          <w:rFonts w:ascii="Arial" w:hAnsi="Arial" w:cs="Arial"/>
          <w:sz w:val="22"/>
          <w:szCs w:val="22"/>
        </w:rPr>
        <w:t>3</w:t>
      </w:r>
      <w:r w:rsidR="008043D8">
        <w:rPr>
          <w:rFonts w:ascii="Arial" w:hAnsi="Arial" w:cs="Arial"/>
          <w:sz w:val="22"/>
          <w:szCs w:val="22"/>
        </w:rPr>
        <w:t>.</w:t>
      </w:r>
    </w:p>
    <w:p w:rsidR="008D6906" w:rsidRPr="00DB1749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:rsidR="009B1A95" w:rsidRPr="00DB1749" w:rsidRDefault="009B1A95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:rsidR="00131160" w:rsidRPr="00DB1749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131160" w:rsidRPr="00DB1749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DB1749">
        <w:rPr>
          <w:rFonts w:ascii="Arial" w:hAnsi="Arial" w:cs="Arial"/>
          <w:i/>
          <w:sz w:val="22"/>
          <w:szCs w:val="22"/>
        </w:rPr>
        <w:tab/>
      </w:r>
    </w:p>
    <w:p w:rsidR="00131160" w:rsidRPr="00DB1749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DB1749">
        <w:rPr>
          <w:rFonts w:ascii="Arial" w:hAnsi="Arial" w:cs="Arial"/>
          <w:i/>
          <w:sz w:val="22"/>
          <w:szCs w:val="22"/>
        </w:rPr>
        <w:tab/>
      </w:r>
      <w:r w:rsidR="00DB1749">
        <w:rPr>
          <w:rFonts w:ascii="Arial" w:hAnsi="Arial" w:cs="Arial"/>
          <w:i/>
          <w:sz w:val="22"/>
          <w:szCs w:val="22"/>
        </w:rPr>
        <w:t>…</w:t>
      </w:r>
      <w:r w:rsidRPr="00DB1749">
        <w:rPr>
          <w:rFonts w:ascii="Arial" w:hAnsi="Arial" w:cs="Arial"/>
          <w:i/>
          <w:sz w:val="22"/>
          <w:szCs w:val="22"/>
        </w:rPr>
        <w:t>...................................</w:t>
      </w:r>
      <w:r w:rsidRPr="00DB1749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131160" w:rsidRPr="00DB1749" w:rsidRDefault="00131160" w:rsidP="00DB1749">
      <w:pPr>
        <w:pStyle w:val="Zkladntext"/>
        <w:tabs>
          <w:tab w:val="left" w:pos="709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DB1749">
        <w:rPr>
          <w:rFonts w:ascii="Arial" w:hAnsi="Arial" w:cs="Arial"/>
          <w:sz w:val="22"/>
          <w:szCs w:val="22"/>
        </w:rPr>
        <w:tab/>
      </w:r>
      <w:r w:rsidR="00E66864">
        <w:rPr>
          <w:rFonts w:ascii="Arial" w:hAnsi="Arial" w:cs="Arial"/>
          <w:sz w:val="22"/>
          <w:szCs w:val="22"/>
        </w:rPr>
        <w:t xml:space="preserve">     </w:t>
      </w:r>
      <w:r w:rsidR="00DB1749">
        <w:rPr>
          <w:rFonts w:ascii="Arial" w:hAnsi="Arial" w:cs="Arial"/>
          <w:sz w:val="22"/>
          <w:szCs w:val="22"/>
        </w:rPr>
        <w:t xml:space="preserve"> </w:t>
      </w:r>
      <w:r w:rsidR="00E66864">
        <w:rPr>
          <w:rFonts w:ascii="Arial" w:hAnsi="Arial" w:cs="Arial"/>
          <w:sz w:val="22"/>
          <w:szCs w:val="22"/>
        </w:rPr>
        <w:t>Ing. Petr Dohnal</w:t>
      </w:r>
      <w:r w:rsidRPr="00DB1749">
        <w:rPr>
          <w:rFonts w:ascii="Arial" w:hAnsi="Arial" w:cs="Arial"/>
          <w:sz w:val="22"/>
          <w:szCs w:val="22"/>
        </w:rPr>
        <w:t xml:space="preserve"> </w:t>
      </w:r>
      <w:r w:rsidR="005F0789">
        <w:rPr>
          <w:rFonts w:ascii="Arial" w:hAnsi="Arial" w:cs="Arial"/>
          <w:sz w:val="22"/>
          <w:szCs w:val="22"/>
        </w:rPr>
        <w:t>v. r.</w:t>
      </w:r>
      <w:r w:rsidRPr="00DB1749">
        <w:rPr>
          <w:rFonts w:ascii="Arial" w:hAnsi="Arial" w:cs="Arial"/>
          <w:sz w:val="22"/>
          <w:szCs w:val="22"/>
        </w:rPr>
        <w:tab/>
      </w:r>
      <w:r w:rsidR="00E66864">
        <w:rPr>
          <w:rFonts w:ascii="Arial" w:hAnsi="Arial" w:cs="Arial"/>
          <w:sz w:val="22"/>
          <w:szCs w:val="22"/>
        </w:rPr>
        <w:t>Ing. Jan Widlák</w:t>
      </w:r>
      <w:r w:rsidR="005F0789">
        <w:rPr>
          <w:rFonts w:ascii="Arial" w:hAnsi="Arial" w:cs="Arial"/>
          <w:sz w:val="22"/>
          <w:szCs w:val="22"/>
        </w:rPr>
        <w:t xml:space="preserve"> v. r.</w:t>
      </w:r>
    </w:p>
    <w:p w:rsidR="00131160" w:rsidRPr="00DB1749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DB1749">
        <w:rPr>
          <w:rFonts w:ascii="Arial" w:hAnsi="Arial" w:cs="Arial"/>
          <w:sz w:val="22"/>
          <w:szCs w:val="22"/>
        </w:rPr>
        <w:tab/>
      </w:r>
      <w:r w:rsidR="00376084">
        <w:rPr>
          <w:rFonts w:ascii="Arial" w:hAnsi="Arial" w:cs="Arial"/>
          <w:sz w:val="22"/>
          <w:szCs w:val="22"/>
        </w:rPr>
        <w:t xml:space="preserve">     </w:t>
      </w:r>
      <w:bookmarkStart w:id="1" w:name="_GoBack"/>
      <w:bookmarkEnd w:id="1"/>
      <w:r w:rsidR="00DB1749">
        <w:rPr>
          <w:rFonts w:ascii="Arial" w:hAnsi="Arial" w:cs="Arial"/>
          <w:sz w:val="22"/>
          <w:szCs w:val="22"/>
        </w:rPr>
        <w:t xml:space="preserve"> </w:t>
      </w:r>
      <w:r w:rsidRPr="00DB1749">
        <w:rPr>
          <w:rFonts w:ascii="Arial" w:hAnsi="Arial" w:cs="Arial"/>
          <w:sz w:val="22"/>
          <w:szCs w:val="22"/>
        </w:rPr>
        <w:t>místostarosta</w:t>
      </w:r>
      <w:r w:rsidRPr="00DB1749">
        <w:rPr>
          <w:rFonts w:ascii="Arial" w:hAnsi="Arial" w:cs="Arial"/>
          <w:sz w:val="22"/>
          <w:szCs w:val="22"/>
        </w:rPr>
        <w:tab/>
        <w:t>starosta</w:t>
      </w:r>
    </w:p>
    <w:p w:rsidR="00131160" w:rsidRPr="00DB1749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9E0512" w:rsidRPr="00DB1749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E66864" w:rsidRPr="00DB1749" w:rsidRDefault="00E66864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sectPr w:rsidR="00E66864" w:rsidRPr="00DB1749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73CF" w:rsidRDefault="002673CF">
      <w:r>
        <w:separator/>
      </w:r>
    </w:p>
  </w:endnote>
  <w:endnote w:type="continuationSeparator" w:id="0">
    <w:p w:rsidR="002673CF" w:rsidRDefault="002673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673CF">
      <w:rPr>
        <w:noProof/>
      </w:rPr>
      <w:t>1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73CF" w:rsidRDefault="002673CF">
      <w:r>
        <w:separator/>
      </w:r>
    </w:p>
  </w:footnote>
  <w:footnote w:type="continuationSeparator" w:id="0">
    <w:p w:rsidR="002673CF" w:rsidRDefault="002673CF">
      <w:r>
        <w:continuationSeparator/>
      </w:r>
    </w:p>
  </w:footnote>
  <w:footnote w:id="1">
    <w:p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9B1A95" w:rsidRDefault="009B1A95" w:rsidP="009B1A9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:rsidR="0049195D" w:rsidRDefault="0049195D" w:rsidP="0049195D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5F0789">
        <w:rPr>
          <w:rFonts w:ascii="Arial" w:hAnsi="Arial" w:cs="Arial"/>
          <w:sz w:val="18"/>
          <w:szCs w:val="18"/>
        </w:rPr>
        <w:t>14a odst. 6 zákona o místních poplatcích</w:t>
      </w:r>
    </w:p>
  </w:footnote>
  <w:footnote w:id="14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04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4AC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2F9A"/>
    <w:rsid w:val="00083621"/>
    <w:rsid w:val="00087ACD"/>
    <w:rsid w:val="00092485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37D85"/>
    <w:rsid w:val="0014154F"/>
    <w:rsid w:val="001465CC"/>
    <w:rsid w:val="00154BC3"/>
    <w:rsid w:val="00160729"/>
    <w:rsid w:val="00166420"/>
    <w:rsid w:val="00173886"/>
    <w:rsid w:val="0019017D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146A1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673CF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06BDF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76084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9195D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1553C"/>
    <w:rsid w:val="00532775"/>
    <w:rsid w:val="005344BF"/>
    <w:rsid w:val="00545904"/>
    <w:rsid w:val="00546241"/>
    <w:rsid w:val="005509DC"/>
    <w:rsid w:val="00550C8C"/>
    <w:rsid w:val="005523AF"/>
    <w:rsid w:val="005620CD"/>
    <w:rsid w:val="005736D7"/>
    <w:rsid w:val="00576D09"/>
    <w:rsid w:val="005867F5"/>
    <w:rsid w:val="005A683D"/>
    <w:rsid w:val="005B1D64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0789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043D8"/>
    <w:rsid w:val="00810AD7"/>
    <w:rsid w:val="008123FB"/>
    <w:rsid w:val="008148C5"/>
    <w:rsid w:val="00814D19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08E5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B1A95"/>
    <w:rsid w:val="009D02DA"/>
    <w:rsid w:val="009D0F92"/>
    <w:rsid w:val="009D1457"/>
    <w:rsid w:val="009D1A42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020D"/>
    <w:rsid w:val="00A55621"/>
    <w:rsid w:val="00A74D9D"/>
    <w:rsid w:val="00A76680"/>
    <w:rsid w:val="00A904E7"/>
    <w:rsid w:val="00A97118"/>
    <w:rsid w:val="00AA6703"/>
    <w:rsid w:val="00AB30F4"/>
    <w:rsid w:val="00AB44BF"/>
    <w:rsid w:val="00AB54FB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A36DE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49B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44A9"/>
    <w:rsid w:val="00DA614B"/>
    <w:rsid w:val="00DB0904"/>
    <w:rsid w:val="00DB1749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04323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6864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046D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A489E"/>
    <w:rsid w:val="00FB319D"/>
    <w:rsid w:val="00FB336E"/>
    <w:rsid w:val="00FC4FAC"/>
    <w:rsid w:val="00FD123F"/>
    <w:rsid w:val="00FD4194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7E1B24-5755-4CF5-AE76-AE18FB94FE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1082</Words>
  <Characters>6390</Characters>
  <Application>Microsoft Office Word</Application>
  <DocSecurity>0</DocSecurity>
  <Lines>53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2</vt:i4>
      </vt:variant>
    </vt:vector>
  </HeadingPairs>
  <TitlesOfParts>
    <vt:vector size="3" baseType="lpstr">
      <vt:lpstr>Metodický materiál</vt:lpstr>
      <vt:lpstr/>
      <vt:lpstr>Zastupitelstvo města Dolní Benešov se na svém zasedání dne 15.12.2022 usnesením </vt:lpstr>
    </vt:vector>
  </TitlesOfParts>
  <Company>Ministerstvo financí</Company>
  <LinksUpToDate>false</LinksUpToDate>
  <CharactersWithSpaces>7458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Vichtorová Libuše</cp:lastModifiedBy>
  <cp:revision>2</cp:revision>
  <cp:lastPrinted>2022-12-07T13:15:00Z</cp:lastPrinted>
  <dcterms:created xsi:type="dcterms:W3CDTF">2022-12-16T13:10:00Z</dcterms:created>
  <dcterms:modified xsi:type="dcterms:W3CDTF">2022-12-16T13:10:00Z</dcterms:modified>
</cp:coreProperties>
</file>