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BFAB" w14:textId="77777777" w:rsidR="00A26DE7" w:rsidRPr="00012A00" w:rsidRDefault="00A26DE7" w:rsidP="00A26DE7">
      <w:pPr>
        <w:spacing w:line="276" w:lineRule="auto"/>
        <w:jc w:val="center"/>
        <w:rPr>
          <w:rFonts w:ascii="Arial" w:hAnsi="Arial" w:cs="Arial"/>
          <w:b/>
        </w:rPr>
      </w:pPr>
      <w:r w:rsidRPr="00012A00">
        <w:rPr>
          <w:rFonts w:ascii="Arial" w:hAnsi="Arial" w:cs="Arial"/>
          <w:b/>
        </w:rPr>
        <w:t>Obec Pěčín</w:t>
      </w:r>
    </w:p>
    <w:p w14:paraId="53FAE6ED" w14:textId="77777777" w:rsidR="00A26DE7" w:rsidRPr="00012A00" w:rsidRDefault="00A26DE7" w:rsidP="00A26DE7">
      <w:pPr>
        <w:spacing w:line="276" w:lineRule="auto"/>
        <w:jc w:val="center"/>
        <w:rPr>
          <w:rFonts w:ascii="Arial" w:hAnsi="Arial" w:cs="Arial"/>
          <w:b/>
        </w:rPr>
      </w:pPr>
      <w:r w:rsidRPr="00012A00">
        <w:rPr>
          <w:rFonts w:ascii="Arial" w:hAnsi="Arial" w:cs="Arial"/>
          <w:b/>
        </w:rPr>
        <w:t>Zastupitelstvo obce</w:t>
      </w:r>
    </w:p>
    <w:p w14:paraId="5B79E9D6" w14:textId="77777777" w:rsidR="00A26DE7" w:rsidRDefault="00277791" w:rsidP="00A26DE7">
      <w:pPr>
        <w:pBdr>
          <w:bottom w:val="single" w:sz="6" w:space="1" w:color="auto"/>
        </w:pBdr>
        <w:spacing w:line="276" w:lineRule="auto"/>
        <w:jc w:val="center"/>
        <w:rPr>
          <w:rFonts w:ascii="Arial" w:hAnsi="Arial" w:cs="Arial"/>
          <w:b/>
        </w:rPr>
      </w:pPr>
      <w:r>
        <w:rPr>
          <w:noProof/>
          <w:color w:val="0000FF"/>
        </w:rPr>
        <w:drawing>
          <wp:inline distT="0" distB="0" distL="0" distR="0" wp14:anchorId="4A0A4344" wp14:editId="06C373D4">
            <wp:extent cx="556260" cy="640080"/>
            <wp:effectExtent l="0" t="0" r="0" b="0"/>
            <wp:docPr id="1" name="obrázek 1" descr="Znak obce Pěčín">
              <a:hlinkClick xmlns:a="http://schemas.openxmlformats.org/drawingml/2006/main" r:id="rId8" tooltip="Znak obce Pěčí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Pěč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640080"/>
                    </a:xfrm>
                    <a:prstGeom prst="rect">
                      <a:avLst/>
                    </a:prstGeom>
                    <a:noFill/>
                    <a:ln>
                      <a:noFill/>
                    </a:ln>
                  </pic:spPr>
                </pic:pic>
              </a:graphicData>
            </a:graphic>
          </wp:inline>
        </w:drawing>
      </w:r>
    </w:p>
    <w:p w14:paraId="6F0CAB7A" w14:textId="402541E6" w:rsidR="00A26DE7" w:rsidRPr="00A26DE7" w:rsidRDefault="00A26DE7" w:rsidP="00403ED7">
      <w:pPr>
        <w:jc w:val="center"/>
        <w:rPr>
          <w:rFonts w:ascii="Arial" w:hAnsi="Arial" w:cs="Arial"/>
          <w:b/>
          <w:sz w:val="22"/>
          <w:szCs w:val="22"/>
        </w:rPr>
      </w:pPr>
      <w:r w:rsidRPr="00A26DE7">
        <w:rPr>
          <w:rFonts w:ascii="Arial" w:hAnsi="Arial" w:cs="Arial"/>
          <w:b/>
          <w:sz w:val="22"/>
          <w:szCs w:val="22"/>
        </w:rPr>
        <w:t xml:space="preserve">Obecně závazná vyhláška </w:t>
      </w:r>
      <w:r w:rsidR="00A37029">
        <w:rPr>
          <w:rFonts w:ascii="Arial" w:hAnsi="Arial" w:cs="Arial"/>
          <w:b/>
          <w:color w:val="FF0000"/>
          <w:sz w:val="22"/>
          <w:szCs w:val="22"/>
        </w:rPr>
        <w:t xml:space="preserve"> </w:t>
      </w:r>
    </w:p>
    <w:p w14:paraId="541B675F"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A5991B0" w14:textId="77777777" w:rsidR="0024722A" w:rsidRPr="00FB6AE5" w:rsidRDefault="0024722A">
      <w:pPr>
        <w:jc w:val="both"/>
        <w:rPr>
          <w:rFonts w:ascii="Arial" w:hAnsi="Arial" w:cs="Arial"/>
          <w:sz w:val="22"/>
          <w:szCs w:val="22"/>
        </w:rPr>
      </w:pPr>
    </w:p>
    <w:p w14:paraId="1936CF2D" w14:textId="3FF98ED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26DE7">
        <w:rPr>
          <w:rFonts w:ascii="Arial" w:hAnsi="Arial" w:cs="Arial"/>
          <w:sz w:val="22"/>
          <w:szCs w:val="22"/>
        </w:rPr>
        <w:t xml:space="preserve">Pěčín </w:t>
      </w:r>
      <w:r w:rsidR="00E2491F">
        <w:rPr>
          <w:rFonts w:ascii="Arial" w:hAnsi="Arial" w:cs="Arial"/>
          <w:sz w:val="22"/>
          <w:szCs w:val="22"/>
        </w:rPr>
        <w:t xml:space="preserve">se na svém zasedání dne </w:t>
      </w:r>
      <w:r w:rsidR="00F72881">
        <w:rPr>
          <w:rFonts w:ascii="Arial" w:hAnsi="Arial" w:cs="Arial"/>
          <w:sz w:val="22"/>
          <w:szCs w:val="22"/>
        </w:rPr>
        <w:t>13.5.2026</w:t>
      </w:r>
      <w:r w:rsidR="00E2491F" w:rsidRPr="00DC1B32">
        <w:rPr>
          <w:rFonts w:ascii="Arial" w:hAnsi="Arial" w:cs="Arial"/>
          <w:color w:val="FF0000"/>
          <w:sz w:val="22"/>
          <w:szCs w:val="22"/>
        </w:rPr>
        <w:t xml:space="preserve"> </w:t>
      </w:r>
      <w:r w:rsidR="0024722A" w:rsidRPr="00FB6AE5">
        <w:rPr>
          <w:rFonts w:ascii="Arial" w:hAnsi="Arial" w:cs="Arial"/>
          <w:sz w:val="22"/>
          <w:szCs w:val="22"/>
        </w:rPr>
        <w:t>usnesením č</w:t>
      </w:r>
      <w:r w:rsidR="00DD20CE" w:rsidRPr="00DD20CE">
        <w:rPr>
          <w:rFonts w:ascii="Arial" w:hAnsi="Arial" w:cs="Arial"/>
          <w:sz w:val="22"/>
          <w:szCs w:val="22"/>
        </w:rPr>
        <w:t>.</w:t>
      </w:r>
      <w:r w:rsidR="0024722A" w:rsidRPr="00DD20CE">
        <w:rPr>
          <w:rFonts w:ascii="Arial" w:hAnsi="Arial" w:cs="Arial"/>
          <w:sz w:val="22"/>
          <w:szCs w:val="22"/>
        </w:rPr>
        <w:t xml:space="preserve"> </w:t>
      </w:r>
      <w:r w:rsidR="00F72881">
        <w:rPr>
          <w:rFonts w:ascii="Arial" w:hAnsi="Arial" w:cs="Arial"/>
          <w:sz w:val="22"/>
          <w:szCs w:val="22"/>
        </w:rPr>
        <w:t>I/23/26/9</w:t>
      </w:r>
      <w:r w:rsidR="0024722A" w:rsidRPr="00782AE2">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6B6BAB3" w14:textId="77777777" w:rsidR="0024722A" w:rsidRPr="00FB6AE5" w:rsidRDefault="0024722A">
      <w:pPr>
        <w:jc w:val="center"/>
        <w:rPr>
          <w:rFonts w:ascii="Arial" w:hAnsi="Arial" w:cs="Arial"/>
          <w:b/>
          <w:sz w:val="22"/>
          <w:szCs w:val="22"/>
        </w:rPr>
      </w:pPr>
    </w:p>
    <w:p w14:paraId="0B255E9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3A9859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977C6EF" w14:textId="77777777" w:rsidR="00BA2FB8" w:rsidRDefault="00BA2FB8" w:rsidP="00540BAC">
      <w:pPr>
        <w:tabs>
          <w:tab w:val="left" w:pos="567"/>
        </w:tabs>
        <w:jc w:val="both"/>
        <w:rPr>
          <w:rFonts w:ascii="Arial" w:hAnsi="Arial" w:cs="Arial"/>
          <w:sz w:val="22"/>
          <w:szCs w:val="22"/>
        </w:rPr>
      </w:pPr>
    </w:p>
    <w:p w14:paraId="53176BB5"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26DE7">
        <w:rPr>
          <w:rFonts w:ascii="Arial" w:hAnsi="Arial" w:cs="Arial"/>
          <w:sz w:val="22"/>
          <w:szCs w:val="22"/>
        </w:rPr>
        <w:t>Pěčín.</w:t>
      </w:r>
    </w:p>
    <w:p w14:paraId="448BD106" w14:textId="77777777" w:rsidR="00EB486C" w:rsidRPr="00EB486C" w:rsidRDefault="00EB486C" w:rsidP="00540BAC">
      <w:pPr>
        <w:tabs>
          <w:tab w:val="left" w:pos="567"/>
        </w:tabs>
        <w:jc w:val="both"/>
        <w:rPr>
          <w:rFonts w:ascii="Arial" w:hAnsi="Arial" w:cs="Arial"/>
          <w:color w:val="FF0000"/>
          <w:sz w:val="22"/>
          <w:szCs w:val="22"/>
        </w:rPr>
      </w:pPr>
    </w:p>
    <w:p w14:paraId="42DEBDF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62A0D42"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64B9217"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C305299" w14:textId="77777777" w:rsidR="00D62F8B" w:rsidRDefault="00D62F8B" w:rsidP="00D62F8B">
      <w:pPr>
        <w:tabs>
          <w:tab w:val="left" w:pos="-142"/>
        </w:tabs>
        <w:autoSpaceDE w:val="0"/>
        <w:autoSpaceDN w:val="0"/>
        <w:adjustRightInd w:val="0"/>
        <w:jc w:val="both"/>
        <w:rPr>
          <w:rFonts w:ascii="Arial" w:hAnsi="Arial" w:cs="Arial"/>
          <w:sz w:val="22"/>
          <w:szCs w:val="22"/>
        </w:rPr>
      </w:pPr>
    </w:p>
    <w:p w14:paraId="44DD940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3854962" w14:textId="77777777" w:rsidR="00D62F8B" w:rsidRDefault="00D62F8B" w:rsidP="00D62F8B">
      <w:pPr>
        <w:tabs>
          <w:tab w:val="left" w:pos="-142"/>
        </w:tabs>
        <w:autoSpaceDE w:val="0"/>
        <w:autoSpaceDN w:val="0"/>
        <w:adjustRightInd w:val="0"/>
        <w:jc w:val="both"/>
        <w:rPr>
          <w:rFonts w:ascii="Arial" w:hAnsi="Arial" w:cs="Arial"/>
          <w:sz w:val="22"/>
          <w:szCs w:val="22"/>
        </w:rPr>
      </w:pPr>
    </w:p>
    <w:p w14:paraId="2B5CF0D8" w14:textId="77777777" w:rsidR="00012F79" w:rsidRDefault="00012F79">
      <w:pPr>
        <w:jc w:val="center"/>
        <w:rPr>
          <w:rFonts w:ascii="Arial" w:hAnsi="Arial" w:cs="Arial"/>
          <w:b/>
          <w:sz w:val="22"/>
          <w:szCs w:val="22"/>
        </w:rPr>
      </w:pPr>
    </w:p>
    <w:p w14:paraId="279069C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A37ED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EAA0BB6" w14:textId="77777777" w:rsidR="00CB5754" w:rsidRDefault="00CB5754" w:rsidP="00CB5754">
      <w:pPr>
        <w:jc w:val="center"/>
        <w:rPr>
          <w:rFonts w:ascii="Arial" w:hAnsi="Arial" w:cs="Arial"/>
          <w:sz w:val="22"/>
          <w:szCs w:val="22"/>
        </w:rPr>
      </w:pPr>
    </w:p>
    <w:p w14:paraId="5C904132" w14:textId="77777777" w:rsidR="0024722A" w:rsidRPr="00DC1B32" w:rsidRDefault="00F53E58" w:rsidP="00DC1B32">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5221393"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Pr="00A64ED0">
        <w:rPr>
          <w:rFonts w:ascii="Arial" w:hAnsi="Arial" w:cs="Arial"/>
          <w:bCs/>
          <w:color w:val="000000"/>
        </w:rPr>
        <w:t xml:space="preserve"> odpady </w:t>
      </w:r>
      <w:r w:rsidR="00D226C7" w:rsidRPr="00A64ED0">
        <w:rPr>
          <w:rFonts w:ascii="Arial" w:hAnsi="Arial" w:cs="Arial"/>
          <w:bCs/>
          <w:color w:val="000000"/>
        </w:rPr>
        <w:t>rostlinného původu</w:t>
      </w:r>
      <w:r w:rsidRPr="00A64ED0">
        <w:rPr>
          <w:rFonts w:ascii="Arial" w:hAnsi="Arial" w:cs="Arial"/>
          <w:bCs/>
        </w:rPr>
        <w:t>,</w:t>
      </w:r>
    </w:p>
    <w:p w14:paraId="2755C446" w14:textId="77777777"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Papír,</w:t>
      </w:r>
    </w:p>
    <w:p w14:paraId="20576B0D" w14:textId="77777777"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Plasty</w:t>
      </w:r>
      <w:r w:rsidR="00745703" w:rsidRPr="00A64ED0">
        <w:rPr>
          <w:rFonts w:ascii="Arial" w:hAnsi="Arial" w:cs="Arial"/>
          <w:bCs/>
          <w:color w:val="000000"/>
        </w:rPr>
        <w:t xml:space="preserve"> včetně PET lahví</w:t>
      </w:r>
      <w:r w:rsidR="00403ED7">
        <w:rPr>
          <w:rFonts w:ascii="Arial" w:hAnsi="Arial" w:cs="Arial"/>
          <w:bCs/>
          <w:color w:val="000000"/>
        </w:rPr>
        <w:t xml:space="preserve"> (dále jen „plasty“)</w:t>
      </w:r>
      <w:r w:rsidRPr="00A64ED0">
        <w:rPr>
          <w:rFonts w:ascii="Arial" w:hAnsi="Arial" w:cs="Arial"/>
          <w:bCs/>
          <w:color w:val="000000"/>
        </w:rPr>
        <w:t>,</w:t>
      </w:r>
    </w:p>
    <w:p w14:paraId="54B29F59"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Sklo,</w:t>
      </w:r>
    </w:p>
    <w:p w14:paraId="6397FA10"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Kovy,</w:t>
      </w:r>
    </w:p>
    <w:p w14:paraId="586124C2" w14:textId="77777777" w:rsidR="0024722A" w:rsidRPr="00A64ED0" w:rsidRDefault="009B77CC" w:rsidP="00223F72">
      <w:pPr>
        <w:numPr>
          <w:ilvl w:val="0"/>
          <w:numId w:val="10"/>
        </w:numPr>
        <w:rPr>
          <w:rFonts w:ascii="Arial" w:hAnsi="Arial" w:cs="Arial"/>
          <w:iCs/>
          <w:sz w:val="22"/>
          <w:szCs w:val="22"/>
        </w:rPr>
      </w:pPr>
      <w:r w:rsidRPr="00A64ED0">
        <w:rPr>
          <w:rFonts w:ascii="Arial" w:hAnsi="Arial" w:cs="Arial"/>
          <w:bCs/>
          <w:color w:val="000000"/>
          <w:sz w:val="22"/>
          <w:szCs w:val="22"/>
        </w:rPr>
        <w:t>Nebezpečné odpady</w:t>
      </w:r>
      <w:r w:rsidR="00795009" w:rsidRPr="00A64ED0">
        <w:rPr>
          <w:rFonts w:ascii="Arial" w:hAnsi="Arial" w:cs="Arial"/>
          <w:bCs/>
          <w:color w:val="000000"/>
          <w:sz w:val="22"/>
          <w:szCs w:val="22"/>
        </w:rPr>
        <w:t>,</w:t>
      </w:r>
    </w:p>
    <w:p w14:paraId="21CC045D" w14:textId="77777777" w:rsidR="00053446" w:rsidRPr="00A64ED0" w:rsidRDefault="00053446" w:rsidP="00223F72">
      <w:pPr>
        <w:numPr>
          <w:ilvl w:val="0"/>
          <w:numId w:val="10"/>
        </w:numPr>
        <w:rPr>
          <w:rFonts w:ascii="Arial" w:hAnsi="Arial" w:cs="Arial"/>
          <w:bCs/>
          <w:color w:val="000000"/>
          <w:sz w:val="22"/>
          <w:szCs w:val="22"/>
        </w:rPr>
      </w:pPr>
      <w:r w:rsidRPr="00A64ED0">
        <w:rPr>
          <w:rFonts w:ascii="Arial" w:hAnsi="Arial" w:cs="Arial"/>
          <w:bCs/>
          <w:color w:val="000000"/>
          <w:sz w:val="22"/>
          <w:szCs w:val="22"/>
        </w:rPr>
        <w:t>Objemný odpad,</w:t>
      </w:r>
    </w:p>
    <w:p w14:paraId="2AD02E1E" w14:textId="77777777" w:rsidR="00053446" w:rsidRPr="00A64ED0" w:rsidRDefault="006F432E" w:rsidP="00223F72">
      <w:pPr>
        <w:numPr>
          <w:ilvl w:val="0"/>
          <w:numId w:val="10"/>
        </w:numPr>
        <w:rPr>
          <w:rFonts w:ascii="Arial" w:hAnsi="Arial" w:cs="Arial"/>
          <w:iCs/>
          <w:sz w:val="22"/>
          <w:szCs w:val="22"/>
        </w:rPr>
      </w:pPr>
      <w:r w:rsidRPr="00A64ED0">
        <w:rPr>
          <w:rFonts w:ascii="Arial" w:hAnsi="Arial" w:cs="Arial"/>
          <w:iCs/>
          <w:sz w:val="22"/>
          <w:szCs w:val="22"/>
        </w:rPr>
        <w:t>Jedlé oleje a tuky,</w:t>
      </w:r>
    </w:p>
    <w:p w14:paraId="0F85EF92" w14:textId="77777777" w:rsidR="00E66B2E" w:rsidRPr="00A64ED0" w:rsidRDefault="00A84EED" w:rsidP="00A84EED">
      <w:pPr>
        <w:ind w:left="426"/>
        <w:rPr>
          <w:rFonts w:ascii="Arial" w:hAnsi="Arial" w:cs="Arial"/>
          <w:iCs/>
          <w:sz w:val="22"/>
          <w:szCs w:val="22"/>
        </w:rPr>
      </w:pPr>
      <w:r w:rsidRPr="00A64ED0">
        <w:rPr>
          <w:rFonts w:ascii="Arial" w:hAnsi="Arial" w:cs="Arial"/>
          <w:iCs/>
          <w:sz w:val="22"/>
          <w:szCs w:val="22"/>
        </w:rPr>
        <w:t>i)  Nápojové kartony,</w:t>
      </w:r>
      <w:r w:rsidR="006F432E" w:rsidRPr="00A64ED0">
        <w:rPr>
          <w:rFonts w:ascii="Arial" w:hAnsi="Arial" w:cs="Arial"/>
          <w:iCs/>
          <w:sz w:val="22"/>
          <w:szCs w:val="22"/>
        </w:rPr>
        <w:t xml:space="preserve"> </w:t>
      </w:r>
    </w:p>
    <w:p w14:paraId="20447022" w14:textId="2BD549C2" w:rsidR="00DC1B32" w:rsidRDefault="00A84EED" w:rsidP="00DC1B32">
      <w:pPr>
        <w:ind w:left="426"/>
        <w:rPr>
          <w:rFonts w:ascii="Arial" w:hAnsi="Arial" w:cs="Arial"/>
          <w:iCs/>
          <w:sz w:val="22"/>
          <w:szCs w:val="22"/>
        </w:rPr>
      </w:pPr>
      <w:r w:rsidRPr="00F7650E">
        <w:rPr>
          <w:rFonts w:ascii="Arial" w:hAnsi="Arial" w:cs="Arial"/>
          <w:iCs/>
          <w:sz w:val="22"/>
          <w:szCs w:val="22"/>
        </w:rPr>
        <w:t>j)</w:t>
      </w:r>
      <w:r w:rsidRPr="00F7650E">
        <w:rPr>
          <w:rFonts w:ascii="Arial" w:hAnsi="Arial" w:cs="Arial"/>
          <w:iCs/>
          <w:sz w:val="22"/>
          <w:szCs w:val="22"/>
        </w:rPr>
        <w:tab/>
      </w:r>
      <w:r w:rsidR="00A37029">
        <w:rPr>
          <w:rFonts w:ascii="Arial" w:hAnsi="Arial" w:cs="Arial"/>
          <w:iCs/>
          <w:sz w:val="22"/>
          <w:szCs w:val="22"/>
        </w:rPr>
        <w:t>Textil</w:t>
      </w:r>
      <w:r w:rsidR="00DC1B32">
        <w:rPr>
          <w:rFonts w:ascii="Arial" w:hAnsi="Arial" w:cs="Arial"/>
          <w:iCs/>
          <w:sz w:val="22"/>
          <w:szCs w:val="22"/>
        </w:rPr>
        <w:t>,</w:t>
      </w:r>
    </w:p>
    <w:p w14:paraId="7C8E95C0" w14:textId="069531B2" w:rsidR="00DC1B32" w:rsidRPr="00A64ED0" w:rsidRDefault="00DC1B32" w:rsidP="00DC1B32">
      <w:pPr>
        <w:ind w:left="426"/>
        <w:rPr>
          <w:rFonts w:ascii="Arial" w:hAnsi="Arial" w:cs="Arial"/>
          <w:iCs/>
          <w:sz w:val="22"/>
          <w:szCs w:val="22"/>
        </w:rPr>
      </w:pPr>
      <w:r>
        <w:rPr>
          <w:rFonts w:ascii="Arial" w:hAnsi="Arial" w:cs="Arial"/>
          <w:iCs/>
          <w:sz w:val="22"/>
          <w:szCs w:val="22"/>
        </w:rPr>
        <w:t xml:space="preserve">k) </w:t>
      </w:r>
      <w:r w:rsidR="00A37029" w:rsidRPr="00A64ED0">
        <w:rPr>
          <w:rFonts w:ascii="Arial" w:hAnsi="Arial" w:cs="Arial"/>
          <w:iCs/>
          <w:sz w:val="22"/>
          <w:szCs w:val="22"/>
        </w:rPr>
        <w:t>Směsný komunální odpad</w:t>
      </w:r>
      <w:r>
        <w:rPr>
          <w:rFonts w:ascii="Arial" w:hAnsi="Arial" w:cs="Arial"/>
          <w:iCs/>
          <w:sz w:val="22"/>
          <w:szCs w:val="22"/>
        </w:rPr>
        <w:tab/>
      </w:r>
    </w:p>
    <w:p w14:paraId="0513D8F2" w14:textId="77777777" w:rsidR="007909DA" w:rsidRPr="00431942" w:rsidRDefault="007909DA" w:rsidP="00115451">
      <w:pPr>
        <w:rPr>
          <w:rFonts w:ascii="Arial" w:hAnsi="Arial" w:cs="Arial"/>
          <w:i/>
          <w:sz w:val="22"/>
          <w:szCs w:val="22"/>
        </w:rPr>
      </w:pPr>
    </w:p>
    <w:p w14:paraId="6576687F" w14:textId="2D2D6F91"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A84EED">
        <w:rPr>
          <w:rFonts w:ascii="Arial" w:hAnsi="Arial" w:cs="Arial"/>
          <w:sz w:val="22"/>
          <w:szCs w:val="22"/>
        </w:rPr>
        <w:t xml:space="preserve"> 1 písm. a) až</w:t>
      </w:r>
      <w:r w:rsidR="00A342C0" w:rsidRPr="00122EA8">
        <w:rPr>
          <w:rFonts w:ascii="Arial" w:hAnsi="Arial" w:cs="Arial"/>
          <w:sz w:val="22"/>
          <w:szCs w:val="22"/>
        </w:rPr>
        <w:t xml:space="preserve"> </w:t>
      </w:r>
      <w:r w:rsidR="00A37029">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0A93ACE7" w14:textId="77777777" w:rsidR="00262D62" w:rsidRPr="00122EA8" w:rsidRDefault="00262D62" w:rsidP="00262D62">
      <w:pPr>
        <w:pStyle w:val="Zkladntextodsazen"/>
        <w:ind w:left="360" w:firstLine="0"/>
        <w:rPr>
          <w:rFonts w:ascii="Arial" w:hAnsi="Arial" w:cs="Arial"/>
          <w:sz w:val="22"/>
          <w:szCs w:val="22"/>
        </w:rPr>
      </w:pPr>
    </w:p>
    <w:p w14:paraId="5E5CC872" w14:textId="77777777" w:rsidR="00262D62" w:rsidRPr="00A84EE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A84EED">
        <w:rPr>
          <w:rFonts w:ascii="Arial" w:hAnsi="Arial" w:cs="Arial"/>
          <w:sz w:val="22"/>
          <w:szCs w:val="22"/>
        </w:rPr>
        <w:t>nádob (</w:t>
      </w:r>
      <w:r w:rsidRPr="00A84EED">
        <w:rPr>
          <w:rFonts w:ascii="Arial" w:hAnsi="Arial" w:cs="Arial"/>
          <w:i/>
          <w:iCs/>
          <w:sz w:val="22"/>
          <w:szCs w:val="22"/>
        </w:rPr>
        <w:t>např. koberce, matrace, nábytek,…</w:t>
      </w:r>
      <w:r w:rsidRPr="00A84EED">
        <w:rPr>
          <w:rFonts w:ascii="Arial" w:hAnsi="Arial" w:cs="Arial"/>
          <w:sz w:val="22"/>
          <w:szCs w:val="22"/>
        </w:rPr>
        <w:t xml:space="preserve"> ).</w:t>
      </w:r>
    </w:p>
    <w:p w14:paraId="2882B5E7" w14:textId="77777777" w:rsidR="00262D62" w:rsidRPr="00A84EED" w:rsidRDefault="00262D62" w:rsidP="00262D62">
      <w:pPr>
        <w:pStyle w:val="Zkladntextodsazen"/>
        <w:ind w:left="360" w:firstLine="0"/>
        <w:rPr>
          <w:rFonts w:ascii="Arial" w:hAnsi="Arial" w:cs="Arial"/>
          <w:sz w:val="22"/>
          <w:szCs w:val="22"/>
        </w:rPr>
      </w:pPr>
    </w:p>
    <w:p w14:paraId="39891564" w14:textId="77777777" w:rsidR="00553B78" w:rsidRPr="00FB6AE5" w:rsidRDefault="00553B78" w:rsidP="00553B78">
      <w:pPr>
        <w:pStyle w:val="Zkladntextodsazen"/>
        <w:ind w:left="720" w:firstLine="0"/>
        <w:jc w:val="center"/>
        <w:rPr>
          <w:rFonts w:ascii="Arial" w:hAnsi="Arial" w:cs="Arial"/>
          <w:sz w:val="22"/>
          <w:szCs w:val="22"/>
        </w:rPr>
      </w:pPr>
    </w:p>
    <w:p w14:paraId="5B06793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2641ACE" w14:textId="77777777" w:rsidR="0024722A" w:rsidRPr="00403ED7" w:rsidRDefault="00403ED7" w:rsidP="00403ED7">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756507AE" w14:textId="77777777" w:rsidR="00223F72" w:rsidRPr="00A84EED" w:rsidRDefault="00223F72" w:rsidP="00223F72">
      <w:pPr>
        <w:tabs>
          <w:tab w:val="num" w:pos="927"/>
        </w:tabs>
        <w:jc w:val="both"/>
        <w:rPr>
          <w:rFonts w:ascii="Arial" w:hAnsi="Arial" w:cs="Arial"/>
          <w:b/>
          <w:sz w:val="22"/>
          <w:szCs w:val="22"/>
          <w:u w:val="single"/>
        </w:rPr>
      </w:pPr>
    </w:p>
    <w:p w14:paraId="3FE49CEA" w14:textId="77777777" w:rsidR="002A3581" w:rsidRPr="00A84EED" w:rsidRDefault="0017608F" w:rsidP="002A3581">
      <w:pPr>
        <w:numPr>
          <w:ilvl w:val="0"/>
          <w:numId w:val="4"/>
        </w:numPr>
        <w:tabs>
          <w:tab w:val="num" w:pos="540"/>
          <w:tab w:val="num" w:pos="927"/>
        </w:tabs>
        <w:jc w:val="both"/>
        <w:rPr>
          <w:rFonts w:ascii="Arial" w:hAnsi="Arial" w:cs="Arial"/>
          <w:sz w:val="22"/>
          <w:szCs w:val="22"/>
        </w:rPr>
      </w:pPr>
      <w:r w:rsidRPr="00A84EED">
        <w:rPr>
          <w:rFonts w:ascii="Arial" w:hAnsi="Arial" w:cs="Arial"/>
          <w:sz w:val="22"/>
          <w:szCs w:val="22"/>
        </w:rPr>
        <w:t xml:space="preserve">Papír, plasty, </w:t>
      </w:r>
      <w:r w:rsidR="00403ED7">
        <w:rPr>
          <w:rFonts w:ascii="Arial" w:hAnsi="Arial" w:cs="Arial"/>
          <w:sz w:val="22"/>
          <w:szCs w:val="22"/>
        </w:rPr>
        <w:t xml:space="preserve">nápojové kartony, </w:t>
      </w:r>
      <w:r w:rsidRPr="00A84EED">
        <w:rPr>
          <w:rFonts w:ascii="Arial" w:hAnsi="Arial" w:cs="Arial"/>
          <w:sz w:val="22"/>
          <w:szCs w:val="22"/>
        </w:rPr>
        <w:t>sklo, kovy</w:t>
      </w:r>
      <w:r w:rsidR="00E5725E" w:rsidRPr="00A84EED">
        <w:rPr>
          <w:rFonts w:ascii="Arial" w:hAnsi="Arial" w:cs="Arial"/>
          <w:sz w:val="22"/>
          <w:szCs w:val="22"/>
        </w:rPr>
        <w:t>,</w:t>
      </w:r>
      <w:r w:rsidR="00DC1B32">
        <w:rPr>
          <w:rFonts w:ascii="Arial" w:hAnsi="Arial" w:cs="Arial"/>
          <w:sz w:val="22"/>
          <w:szCs w:val="22"/>
        </w:rPr>
        <w:t xml:space="preserve"> textil,</w:t>
      </w:r>
      <w:r w:rsidR="00E5725E" w:rsidRPr="00A84EED">
        <w:rPr>
          <w:rFonts w:ascii="Arial" w:hAnsi="Arial" w:cs="Arial"/>
          <w:sz w:val="22"/>
          <w:szCs w:val="22"/>
        </w:rPr>
        <w:t xml:space="preserve"> biologické odpady rostlinn</w:t>
      </w:r>
      <w:r w:rsidR="00181515" w:rsidRPr="00A84EED">
        <w:rPr>
          <w:rFonts w:ascii="Arial" w:hAnsi="Arial" w:cs="Arial"/>
          <w:sz w:val="22"/>
          <w:szCs w:val="22"/>
        </w:rPr>
        <w:t xml:space="preserve">ého původu, jedlé oleje a tuky </w:t>
      </w:r>
      <w:r w:rsidRPr="00A84EED">
        <w:rPr>
          <w:rFonts w:ascii="Arial" w:hAnsi="Arial" w:cs="Arial"/>
          <w:sz w:val="22"/>
          <w:szCs w:val="22"/>
        </w:rPr>
        <w:t>se soustřeďují</w:t>
      </w:r>
      <w:r w:rsidR="0024722A" w:rsidRPr="00A84EED">
        <w:rPr>
          <w:rFonts w:ascii="Arial" w:hAnsi="Arial" w:cs="Arial"/>
          <w:sz w:val="22"/>
          <w:szCs w:val="22"/>
        </w:rPr>
        <w:t xml:space="preserve"> do </w:t>
      </w:r>
      <w:r w:rsidR="005F0210" w:rsidRPr="00A84EED">
        <w:rPr>
          <w:rFonts w:ascii="Arial" w:hAnsi="Arial" w:cs="Arial"/>
          <w:bCs/>
          <w:sz w:val="22"/>
          <w:szCs w:val="22"/>
        </w:rPr>
        <w:t>zvláštních sběrných nádob</w:t>
      </w:r>
      <w:r w:rsidR="00A84EED" w:rsidRPr="00A84EED">
        <w:rPr>
          <w:rFonts w:ascii="Arial" w:hAnsi="Arial" w:cs="Arial"/>
          <w:sz w:val="22"/>
          <w:szCs w:val="22"/>
        </w:rPr>
        <w:t xml:space="preserve"> a kontejnerů.</w:t>
      </w:r>
    </w:p>
    <w:p w14:paraId="40649CD7" w14:textId="77777777" w:rsidR="0024722A" w:rsidRPr="00A84EED" w:rsidRDefault="0024722A">
      <w:pPr>
        <w:rPr>
          <w:rFonts w:ascii="Arial" w:hAnsi="Arial" w:cs="Arial"/>
          <w:sz w:val="22"/>
          <w:szCs w:val="22"/>
        </w:rPr>
      </w:pPr>
    </w:p>
    <w:p w14:paraId="6EE1CA28" w14:textId="77777777" w:rsidR="002A3581" w:rsidRDefault="002A3581" w:rsidP="00A84EED">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A84EED">
        <w:rPr>
          <w:rFonts w:ascii="Arial" w:hAnsi="Arial" w:cs="Arial"/>
          <w:sz w:val="22"/>
          <w:szCs w:val="22"/>
        </w:rPr>
        <w:t xml:space="preserve">a kontejnery </w:t>
      </w:r>
      <w:r w:rsidRPr="00857DA0">
        <w:rPr>
          <w:rFonts w:ascii="Arial" w:hAnsi="Arial" w:cs="Arial"/>
          <w:sz w:val="22"/>
          <w:szCs w:val="22"/>
        </w:rPr>
        <w:t xml:space="preserve">jsou umístěny na </w:t>
      </w:r>
      <w:r w:rsidR="00A84EED">
        <w:rPr>
          <w:rFonts w:ascii="Arial" w:hAnsi="Arial" w:cs="Arial"/>
          <w:sz w:val="22"/>
          <w:szCs w:val="22"/>
        </w:rPr>
        <w:t>stanovištích uvedených na webových stránkách obce</w:t>
      </w:r>
      <w:r w:rsidR="00A84EED">
        <w:rPr>
          <w:rStyle w:val="Znakapoznpodarou"/>
          <w:rFonts w:ascii="Arial" w:hAnsi="Arial" w:cs="Arial"/>
          <w:sz w:val="22"/>
          <w:szCs w:val="22"/>
        </w:rPr>
        <w:footnoteReference w:id="3"/>
      </w:r>
      <w:r w:rsidR="00A84EED">
        <w:rPr>
          <w:rFonts w:ascii="Arial" w:hAnsi="Arial" w:cs="Arial"/>
          <w:sz w:val="22"/>
          <w:szCs w:val="22"/>
        </w:rPr>
        <w:t>.</w:t>
      </w:r>
      <w:r w:rsidRPr="00857DA0">
        <w:rPr>
          <w:rFonts w:ascii="Arial" w:hAnsi="Arial" w:cs="Arial"/>
          <w:sz w:val="22"/>
          <w:szCs w:val="22"/>
        </w:rPr>
        <w:t xml:space="preserve"> </w:t>
      </w:r>
    </w:p>
    <w:p w14:paraId="67154981" w14:textId="77777777" w:rsidR="0024722A" w:rsidRPr="00FB6AE5" w:rsidRDefault="0024722A">
      <w:pPr>
        <w:jc w:val="both"/>
        <w:rPr>
          <w:rFonts w:ascii="Arial" w:hAnsi="Arial" w:cs="Arial"/>
          <w:sz w:val="22"/>
          <w:szCs w:val="22"/>
        </w:rPr>
      </w:pPr>
    </w:p>
    <w:p w14:paraId="36B1C62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CE0144">
        <w:rPr>
          <w:rFonts w:ascii="Arial" w:hAnsi="Arial" w:cs="Arial"/>
          <w:sz w:val="22"/>
          <w:szCs w:val="22"/>
        </w:rPr>
        <w:t xml:space="preserve"> </w:t>
      </w:r>
      <w:r w:rsidR="00CE0144" w:rsidRPr="007361AD">
        <w:rPr>
          <w:rFonts w:ascii="Arial" w:hAnsi="Arial" w:cs="Arial"/>
          <w:sz w:val="22"/>
          <w:szCs w:val="22"/>
        </w:rPr>
        <w:t>a kontejnery</w:t>
      </w:r>
      <w:r w:rsidRPr="00FB6AE5">
        <w:rPr>
          <w:rFonts w:ascii="Arial" w:hAnsi="Arial" w:cs="Arial"/>
          <w:sz w:val="22"/>
          <w:szCs w:val="22"/>
        </w:rPr>
        <w:t xml:space="preserve"> jsou barevně odlišeny a </w:t>
      </w:r>
      <w:r w:rsidR="00A84EED">
        <w:rPr>
          <w:rFonts w:ascii="Arial" w:hAnsi="Arial" w:cs="Arial"/>
          <w:sz w:val="22"/>
          <w:szCs w:val="22"/>
        </w:rPr>
        <w:t xml:space="preserve">případně </w:t>
      </w:r>
      <w:r w:rsidRPr="00FB6AE5">
        <w:rPr>
          <w:rFonts w:ascii="Arial" w:hAnsi="Arial" w:cs="Arial"/>
          <w:sz w:val="22"/>
          <w:szCs w:val="22"/>
        </w:rPr>
        <w:t>označeny příslušnými nápisy:</w:t>
      </w:r>
    </w:p>
    <w:p w14:paraId="5D0AF23F" w14:textId="77777777" w:rsidR="00223F72" w:rsidRDefault="00223F72" w:rsidP="00223F72">
      <w:pPr>
        <w:jc w:val="both"/>
        <w:rPr>
          <w:rFonts w:ascii="Arial" w:hAnsi="Arial" w:cs="Arial"/>
          <w:sz w:val="22"/>
          <w:szCs w:val="22"/>
        </w:rPr>
      </w:pPr>
    </w:p>
    <w:p w14:paraId="07FC4A4F" w14:textId="77777777" w:rsidR="00745703" w:rsidRPr="00A64ED0"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00DB2051" w:rsidRPr="00A64ED0">
        <w:rPr>
          <w:rFonts w:ascii="Arial" w:hAnsi="Arial" w:cs="Arial"/>
          <w:bCs/>
          <w:color w:val="000000"/>
        </w:rPr>
        <w:t xml:space="preserve"> </w:t>
      </w:r>
      <w:r w:rsidRPr="00A64ED0">
        <w:rPr>
          <w:rFonts w:ascii="Arial" w:hAnsi="Arial" w:cs="Arial"/>
          <w:bCs/>
          <w:color w:val="000000"/>
        </w:rPr>
        <w:t>odpady</w:t>
      </w:r>
      <w:r w:rsidR="00D226C7" w:rsidRPr="00A64ED0">
        <w:rPr>
          <w:rFonts w:ascii="Arial" w:hAnsi="Arial" w:cs="Arial"/>
          <w:bCs/>
          <w:color w:val="000000"/>
        </w:rPr>
        <w:t xml:space="preserve"> rostlinného původu</w:t>
      </w:r>
      <w:r w:rsidR="00A84EED" w:rsidRPr="00A64ED0">
        <w:rPr>
          <w:rFonts w:ascii="Arial" w:hAnsi="Arial" w:cs="Arial"/>
          <w:bCs/>
          <w:color w:val="000000"/>
        </w:rPr>
        <w:t>, barva hnědá.</w:t>
      </w:r>
    </w:p>
    <w:p w14:paraId="74BB6FFE" w14:textId="77777777" w:rsidR="0024722A" w:rsidRPr="00A64ED0"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P</w:t>
      </w:r>
      <w:r w:rsidR="00A84EED" w:rsidRPr="00A64ED0">
        <w:rPr>
          <w:rFonts w:ascii="Arial" w:hAnsi="Arial" w:cs="Arial"/>
          <w:bCs/>
          <w:color w:val="000000"/>
        </w:rPr>
        <w:t>apír, barva modrá</w:t>
      </w:r>
      <w:r w:rsidR="0024722A" w:rsidRPr="00A64ED0">
        <w:rPr>
          <w:rFonts w:ascii="Arial" w:hAnsi="Arial" w:cs="Arial"/>
          <w:bCs/>
          <w:color w:val="000000"/>
        </w:rPr>
        <w:t>,</w:t>
      </w:r>
    </w:p>
    <w:p w14:paraId="55C4656C" w14:textId="77777777" w:rsidR="00A94551" w:rsidRPr="00A64ED0"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A64ED0">
        <w:rPr>
          <w:rFonts w:ascii="Arial" w:hAnsi="Arial" w:cs="Arial"/>
          <w:bCs/>
          <w:color w:val="000000"/>
        </w:rPr>
        <w:t>Plasty, PET lahve,</w:t>
      </w:r>
      <w:r w:rsidR="00A84EED" w:rsidRPr="00A64ED0">
        <w:rPr>
          <w:rFonts w:ascii="Arial" w:hAnsi="Arial" w:cs="Arial"/>
          <w:bCs/>
          <w:color w:val="000000"/>
        </w:rPr>
        <w:t xml:space="preserve"> nápojové kartony,</w:t>
      </w:r>
      <w:r w:rsidRPr="00A64ED0">
        <w:rPr>
          <w:rFonts w:ascii="Arial" w:hAnsi="Arial" w:cs="Arial"/>
          <w:bCs/>
          <w:color w:val="000000"/>
        </w:rPr>
        <w:t xml:space="preserve"> barva</w:t>
      </w:r>
      <w:r w:rsidR="00A84EED" w:rsidRPr="00A64ED0">
        <w:rPr>
          <w:rFonts w:ascii="Arial" w:hAnsi="Arial" w:cs="Arial"/>
          <w:bCs/>
          <w:color w:val="000000"/>
        </w:rPr>
        <w:t xml:space="preserve"> žlutá,</w:t>
      </w:r>
    </w:p>
    <w:p w14:paraId="6A73CDB4" w14:textId="77777777" w:rsidR="0024722A" w:rsidRPr="00A64ED0"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w:t>
      </w:r>
      <w:r w:rsidR="00A84EED" w:rsidRPr="00A64ED0">
        <w:rPr>
          <w:rFonts w:ascii="Arial" w:hAnsi="Arial" w:cs="Arial"/>
          <w:bCs/>
          <w:color w:val="000000"/>
        </w:rPr>
        <w:t>klo, barva zelená a bílá</w:t>
      </w:r>
      <w:r w:rsidR="0024722A" w:rsidRPr="00A64ED0">
        <w:rPr>
          <w:rFonts w:ascii="Arial" w:hAnsi="Arial" w:cs="Arial"/>
          <w:bCs/>
          <w:color w:val="000000"/>
        </w:rPr>
        <w:t>,</w:t>
      </w:r>
    </w:p>
    <w:p w14:paraId="77A75AB0" w14:textId="77777777" w:rsidR="00745703" w:rsidRPr="00A64ED0"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A64ED0">
        <w:rPr>
          <w:rFonts w:ascii="Arial" w:hAnsi="Arial" w:cs="Arial"/>
          <w:bCs/>
          <w:color w:val="000000"/>
        </w:rPr>
        <w:t>K</w:t>
      </w:r>
      <w:r w:rsidR="00A84EED" w:rsidRPr="00A64ED0">
        <w:rPr>
          <w:rFonts w:ascii="Arial" w:hAnsi="Arial" w:cs="Arial"/>
          <w:bCs/>
          <w:color w:val="000000"/>
        </w:rPr>
        <w:t xml:space="preserve">ovy, barva </w:t>
      </w:r>
      <w:r w:rsidR="00A84EED" w:rsidRPr="00A64ED0">
        <w:rPr>
          <w:rFonts w:ascii="Arial" w:hAnsi="Arial" w:cs="Arial"/>
          <w:bCs/>
        </w:rPr>
        <w:t>zelená</w:t>
      </w:r>
      <w:r w:rsidR="002A3581" w:rsidRPr="00A64ED0">
        <w:rPr>
          <w:rFonts w:ascii="Arial" w:hAnsi="Arial" w:cs="Arial"/>
          <w:bCs/>
        </w:rPr>
        <w:t xml:space="preserve"> s nápisem KOVY</w:t>
      </w:r>
      <w:r w:rsidR="00A84EED" w:rsidRPr="00A64ED0">
        <w:rPr>
          <w:rFonts w:ascii="Arial" w:hAnsi="Arial" w:cs="Arial"/>
          <w:bCs/>
        </w:rPr>
        <w:t>,</w:t>
      </w:r>
    </w:p>
    <w:p w14:paraId="6A4F0C25" w14:textId="77777777" w:rsidR="00A342C0" w:rsidRPr="00A64ED0" w:rsidRDefault="00547890" w:rsidP="00A84EED">
      <w:pPr>
        <w:numPr>
          <w:ilvl w:val="0"/>
          <w:numId w:val="18"/>
        </w:numPr>
        <w:jc w:val="both"/>
        <w:rPr>
          <w:rFonts w:ascii="Arial" w:hAnsi="Arial" w:cs="Arial"/>
          <w:iCs/>
          <w:sz w:val="22"/>
          <w:szCs w:val="22"/>
        </w:rPr>
      </w:pPr>
      <w:r w:rsidRPr="00A64ED0">
        <w:rPr>
          <w:rFonts w:ascii="Arial" w:hAnsi="Arial" w:cs="Arial"/>
          <w:iCs/>
          <w:sz w:val="22"/>
          <w:szCs w:val="22"/>
        </w:rPr>
        <w:t>Jedlé oleje a tuky</w:t>
      </w:r>
      <w:r w:rsidR="00A84EED" w:rsidRPr="00A64ED0">
        <w:rPr>
          <w:rStyle w:val="Znakapoznpodarou"/>
          <w:rFonts w:ascii="Arial" w:hAnsi="Arial" w:cs="Arial"/>
          <w:iCs/>
          <w:sz w:val="22"/>
          <w:szCs w:val="22"/>
        </w:rPr>
        <w:footnoteReference w:id="4"/>
      </w:r>
      <w:r w:rsidR="00A84EED" w:rsidRPr="00A64ED0">
        <w:rPr>
          <w:rFonts w:ascii="Arial" w:hAnsi="Arial" w:cs="Arial"/>
          <w:iCs/>
          <w:sz w:val="22"/>
          <w:szCs w:val="22"/>
        </w:rPr>
        <w:t>, barva černá s nápisem JEDLÉ OLEJE A TUKY</w:t>
      </w:r>
      <w:r w:rsidR="00DC1B32">
        <w:rPr>
          <w:rFonts w:ascii="Arial" w:hAnsi="Arial" w:cs="Arial"/>
          <w:iCs/>
          <w:sz w:val="22"/>
          <w:szCs w:val="22"/>
        </w:rPr>
        <w:t>,</w:t>
      </w:r>
    </w:p>
    <w:p w14:paraId="7591CB2B" w14:textId="77777777" w:rsidR="00DC1B32" w:rsidRPr="00DC1B32" w:rsidRDefault="00DC1B32" w:rsidP="00DC1B32">
      <w:pPr>
        <w:ind w:left="360"/>
        <w:rPr>
          <w:rFonts w:ascii="Arial" w:hAnsi="Arial" w:cs="Arial"/>
          <w:iCs/>
          <w:sz w:val="22"/>
          <w:szCs w:val="22"/>
        </w:rPr>
      </w:pPr>
      <w:r w:rsidRPr="00DC1B32">
        <w:rPr>
          <w:rFonts w:ascii="Arial" w:hAnsi="Arial" w:cs="Arial"/>
          <w:iCs/>
          <w:sz w:val="22"/>
          <w:szCs w:val="22"/>
        </w:rPr>
        <w:t>g)  Textil</w:t>
      </w:r>
      <w:r w:rsidR="001A0FA0">
        <w:rPr>
          <w:rFonts w:ascii="Arial" w:hAnsi="Arial" w:cs="Arial"/>
          <w:iCs/>
          <w:sz w:val="22"/>
          <w:szCs w:val="22"/>
        </w:rPr>
        <w:t>, barva bílá s nápisem SBĚR ODĚVŮ,OBUVI A TEXTILU</w:t>
      </w:r>
    </w:p>
    <w:p w14:paraId="752C27C1" w14:textId="77777777" w:rsidR="00DC1B32" w:rsidRPr="00DC1B32" w:rsidRDefault="00DC1B32" w:rsidP="00DC1B32">
      <w:pPr>
        <w:ind w:left="360"/>
        <w:rPr>
          <w:rFonts w:ascii="Arial" w:hAnsi="Arial" w:cs="Arial"/>
          <w:iCs/>
          <w:sz w:val="22"/>
          <w:szCs w:val="22"/>
        </w:rPr>
      </w:pPr>
    </w:p>
    <w:p w14:paraId="39FE1020" w14:textId="21192FE5" w:rsidR="009007DD" w:rsidRPr="00A37029" w:rsidRDefault="00A37029" w:rsidP="00A37029">
      <w:pPr>
        <w:pStyle w:val="Odstavecseseznamem"/>
        <w:numPr>
          <w:ilvl w:val="0"/>
          <w:numId w:val="4"/>
        </w:numPr>
        <w:rPr>
          <w:rFonts w:ascii="Arial" w:hAnsi="Arial" w:cs="Arial"/>
        </w:rPr>
      </w:pPr>
      <w:r w:rsidRPr="00A37029">
        <w:rPr>
          <w:rFonts w:ascii="Arial" w:hAnsi="Arial" w:cs="Arial"/>
        </w:rPr>
        <w:t>D</w:t>
      </w:r>
      <w:r w:rsidR="00F77173" w:rsidRPr="00A37029">
        <w:rPr>
          <w:rFonts w:ascii="Arial" w:hAnsi="Arial" w:cs="Arial"/>
        </w:rPr>
        <w:t>o zvláštních sběrných nádob</w:t>
      </w:r>
      <w:r w:rsidR="00403ED7" w:rsidRPr="00A37029">
        <w:rPr>
          <w:rFonts w:ascii="Arial" w:hAnsi="Arial" w:cs="Arial"/>
        </w:rPr>
        <w:t xml:space="preserve"> a kontejnerů</w:t>
      </w:r>
      <w:r w:rsidR="00F77173" w:rsidRPr="00A37029">
        <w:rPr>
          <w:rFonts w:ascii="Arial" w:hAnsi="Arial" w:cs="Arial"/>
        </w:rPr>
        <w:t xml:space="preserve"> je zakázáno ukládat jin</w:t>
      </w:r>
      <w:r w:rsidR="00A94551" w:rsidRPr="00A37029">
        <w:rPr>
          <w:rFonts w:ascii="Arial" w:hAnsi="Arial" w:cs="Arial"/>
        </w:rPr>
        <w:t>é složky komunálních odpadů</w:t>
      </w:r>
      <w:r w:rsidR="00FF60D6" w:rsidRPr="00A37029">
        <w:rPr>
          <w:rFonts w:ascii="Arial" w:hAnsi="Arial" w:cs="Arial"/>
        </w:rPr>
        <w:t>,</w:t>
      </w:r>
      <w:r w:rsidR="00223F72" w:rsidRPr="00A37029">
        <w:rPr>
          <w:rFonts w:ascii="Arial" w:hAnsi="Arial" w:cs="Arial"/>
        </w:rPr>
        <w:t xml:space="preserve"> </w:t>
      </w:r>
      <w:r w:rsidR="00A94551" w:rsidRPr="00A37029">
        <w:rPr>
          <w:rFonts w:ascii="Arial" w:hAnsi="Arial" w:cs="Arial"/>
        </w:rPr>
        <w:t>než</w:t>
      </w:r>
      <w:r w:rsidR="00F77173" w:rsidRPr="00A37029">
        <w:rPr>
          <w:rFonts w:ascii="Arial" w:hAnsi="Arial" w:cs="Arial"/>
        </w:rPr>
        <w:t xml:space="preserve"> pro které jsou určeny</w:t>
      </w:r>
      <w:r w:rsidR="00A94551" w:rsidRPr="00A37029">
        <w:rPr>
          <w:rFonts w:ascii="Arial" w:hAnsi="Arial" w:cs="Arial"/>
        </w:rPr>
        <w:t>.</w:t>
      </w:r>
    </w:p>
    <w:p w14:paraId="62BD5C96" w14:textId="77777777" w:rsidR="009007DD" w:rsidRDefault="009007DD" w:rsidP="009007DD">
      <w:pPr>
        <w:jc w:val="both"/>
        <w:rPr>
          <w:rFonts w:ascii="Arial" w:hAnsi="Arial" w:cs="Arial"/>
          <w:sz w:val="22"/>
          <w:szCs w:val="22"/>
        </w:rPr>
      </w:pPr>
    </w:p>
    <w:p w14:paraId="1595D2D7" w14:textId="2CC03686" w:rsidR="009007DD" w:rsidRPr="00A37029" w:rsidRDefault="009007DD" w:rsidP="00A37029">
      <w:pPr>
        <w:pStyle w:val="Odstavecseseznamem"/>
        <w:numPr>
          <w:ilvl w:val="0"/>
          <w:numId w:val="4"/>
        </w:numPr>
        <w:jc w:val="both"/>
        <w:rPr>
          <w:rFonts w:ascii="Arial" w:hAnsi="Arial" w:cs="Arial"/>
        </w:rPr>
      </w:pPr>
      <w:r w:rsidRPr="00A37029">
        <w:rPr>
          <w:rFonts w:ascii="Arial" w:hAnsi="Arial" w:cs="Arial"/>
        </w:rPr>
        <w:t>Zvláštní sběrné nádoby</w:t>
      </w:r>
      <w:r w:rsidR="00403ED7" w:rsidRPr="00A37029">
        <w:rPr>
          <w:rFonts w:ascii="Arial" w:hAnsi="Arial" w:cs="Arial"/>
        </w:rPr>
        <w:t xml:space="preserve"> a kontejnery</w:t>
      </w:r>
      <w:r w:rsidRPr="00A37029">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2FC64E9C" w14:textId="77777777" w:rsidR="003A0DB1" w:rsidRPr="003A0DB1" w:rsidRDefault="003A0DB1" w:rsidP="003A0DB1">
      <w:pPr>
        <w:pStyle w:val="Default"/>
        <w:ind w:left="360"/>
      </w:pPr>
    </w:p>
    <w:p w14:paraId="65C27B9B" w14:textId="77777777" w:rsidR="003A0DB1" w:rsidRDefault="003A0DB1" w:rsidP="003A0DB1">
      <w:pPr>
        <w:pStyle w:val="Default"/>
        <w:ind w:left="360"/>
      </w:pPr>
    </w:p>
    <w:p w14:paraId="710CC75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248533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BADFDBC" w14:textId="77777777" w:rsidR="0024722A" w:rsidRPr="00FB6AE5" w:rsidRDefault="0024722A">
      <w:pPr>
        <w:ind w:left="360"/>
        <w:jc w:val="center"/>
        <w:rPr>
          <w:rFonts w:ascii="Arial" w:hAnsi="Arial" w:cs="Arial"/>
          <w:b/>
          <w:sz w:val="22"/>
          <w:szCs w:val="22"/>
        </w:rPr>
      </w:pPr>
    </w:p>
    <w:p w14:paraId="5CEC0670" w14:textId="77777777" w:rsidR="0024722A" w:rsidRPr="00A84EED"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Informace </w:t>
      </w:r>
      <w:r w:rsidR="0024722A" w:rsidRPr="00A84EED">
        <w:rPr>
          <w:rFonts w:ascii="Arial" w:hAnsi="Arial" w:cs="Arial"/>
          <w:sz w:val="22"/>
          <w:szCs w:val="22"/>
        </w:rPr>
        <w:t>o </w:t>
      </w:r>
      <w:r w:rsidR="00BF3879" w:rsidRPr="00A84EED">
        <w:rPr>
          <w:rFonts w:ascii="Arial" w:hAnsi="Arial" w:cs="Arial"/>
          <w:sz w:val="22"/>
          <w:szCs w:val="22"/>
        </w:rPr>
        <w:t>svozu</w:t>
      </w:r>
      <w:r w:rsidR="00A84EED" w:rsidRPr="00A84EED">
        <w:rPr>
          <w:rFonts w:ascii="Arial" w:hAnsi="Arial" w:cs="Arial"/>
          <w:sz w:val="22"/>
          <w:szCs w:val="22"/>
        </w:rPr>
        <w:t xml:space="preserve"> jsou zveřejňovány</w:t>
      </w:r>
      <w:r w:rsidR="00FB36A3" w:rsidRPr="00A84EED">
        <w:rPr>
          <w:rFonts w:ascii="Arial" w:hAnsi="Arial" w:cs="Arial"/>
          <w:iCs/>
          <w:sz w:val="22"/>
          <w:szCs w:val="22"/>
        </w:rPr>
        <w:t xml:space="preserve"> </w:t>
      </w:r>
      <w:r w:rsidR="0024722A" w:rsidRPr="00A84EED">
        <w:rPr>
          <w:rFonts w:ascii="Arial" w:hAnsi="Arial" w:cs="Arial"/>
          <w:iCs/>
          <w:sz w:val="22"/>
          <w:szCs w:val="22"/>
        </w:rPr>
        <w:t>na úřední desce obecního úřadu,</w:t>
      </w:r>
      <w:r w:rsidR="0024722A" w:rsidRPr="00A84EED">
        <w:rPr>
          <w:rFonts w:ascii="Arial" w:hAnsi="Arial" w:cs="Arial"/>
          <w:sz w:val="22"/>
          <w:szCs w:val="22"/>
        </w:rPr>
        <w:t xml:space="preserve"> </w:t>
      </w:r>
      <w:r w:rsidR="0024722A" w:rsidRPr="00A84EED">
        <w:rPr>
          <w:rFonts w:ascii="Arial" w:hAnsi="Arial" w:cs="Arial"/>
          <w:iCs/>
          <w:sz w:val="22"/>
          <w:szCs w:val="22"/>
        </w:rPr>
        <w:t>vý</w:t>
      </w:r>
      <w:r w:rsidR="00A84EED" w:rsidRPr="00A84EED">
        <w:rPr>
          <w:rFonts w:ascii="Arial" w:hAnsi="Arial" w:cs="Arial"/>
          <w:iCs/>
          <w:sz w:val="22"/>
          <w:szCs w:val="22"/>
        </w:rPr>
        <w:t>lepových plochách</w:t>
      </w:r>
      <w:r w:rsidR="0024722A" w:rsidRPr="00A84EED">
        <w:rPr>
          <w:rFonts w:ascii="Arial" w:hAnsi="Arial" w:cs="Arial"/>
          <w:iCs/>
          <w:sz w:val="22"/>
          <w:szCs w:val="22"/>
        </w:rPr>
        <w:t>, v místním rozhlase</w:t>
      </w:r>
      <w:r w:rsidR="00A84EED" w:rsidRPr="00A84EED">
        <w:rPr>
          <w:rFonts w:ascii="Arial" w:hAnsi="Arial" w:cs="Arial"/>
          <w:iCs/>
          <w:sz w:val="22"/>
          <w:szCs w:val="22"/>
        </w:rPr>
        <w:t>, na internetu a oznámením do poštovní schránky.</w:t>
      </w:r>
      <w:r w:rsidR="0024722A" w:rsidRPr="00A84EED">
        <w:rPr>
          <w:rFonts w:ascii="Arial" w:hAnsi="Arial" w:cs="Arial"/>
          <w:iCs/>
          <w:sz w:val="22"/>
          <w:szCs w:val="22"/>
        </w:rPr>
        <w:t>.</w:t>
      </w:r>
    </w:p>
    <w:p w14:paraId="65BFDB50" w14:textId="77777777" w:rsidR="0024722A" w:rsidRPr="00FB6AE5" w:rsidRDefault="0024722A" w:rsidP="00223F72">
      <w:pPr>
        <w:rPr>
          <w:rFonts w:ascii="Arial" w:hAnsi="Arial" w:cs="Arial"/>
          <w:sz w:val="22"/>
          <w:szCs w:val="22"/>
        </w:rPr>
      </w:pPr>
    </w:p>
    <w:p w14:paraId="0C4D8A18" w14:textId="77777777" w:rsidR="00727915" w:rsidRPr="007361AD" w:rsidRDefault="00C94283" w:rsidP="00223F72">
      <w:pPr>
        <w:numPr>
          <w:ilvl w:val="0"/>
          <w:numId w:val="15"/>
        </w:numPr>
        <w:jc w:val="both"/>
        <w:rPr>
          <w:rFonts w:ascii="Arial" w:hAnsi="Arial" w:cs="Arial"/>
          <w:sz w:val="22"/>
          <w:szCs w:val="22"/>
        </w:rPr>
      </w:pPr>
      <w:r w:rsidRPr="007361AD">
        <w:rPr>
          <w:rFonts w:ascii="Arial" w:hAnsi="Arial" w:cs="Arial"/>
          <w:sz w:val="22"/>
          <w:szCs w:val="22"/>
        </w:rPr>
        <w:t xml:space="preserve">Nebezpečný odpad lze také odevzdávat </w:t>
      </w:r>
      <w:r w:rsidR="00727915" w:rsidRPr="007361AD">
        <w:rPr>
          <w:rFonts w:ascii="Arial" w:hAnsi="Arial" w:cs="Arial"/>
          <w:sz w:val="22"/>
          <w:szCs w:val="22"/>
        </w:rPr>
        <w:t>v zařízení EKOLA ČESKÉ LIBCHAVY</w:t>
      </w:r>
      <w:r w:rsidR="002F19D7" w:rsidRPr="007361AD">
        <w:rPr>
          <w:rStyle w:val="Znakapoznpodarou"/>
          <w:rFonts w:ascii="Arial" w:hAnsi="Arial" w:cs="Arial"/>
          <w:sz w:val="22"/>
          <w:szCs w:val="22"/>
        </w:rPr>
        <w:footnoteReference w:id="5"/>
      </w:r>
      <w:r w:rsidR="00727915" w:rsidRPr="007361AD">
        <w:rPr>
          <w:rFonts w:ascii="Arial" w:hAnsi="Arial" w:cs="Arial"/>
          <w:sz w:val="22"/>
          <w:szCs w:val="22"/>
        </w:rPr>
        <w:t xml:space="preserve">; </w:t>
      </w:r>
    </w:p>
    <w:p w14:paraId="15B78221" w14:textId="77777777" w:rsidR="00C94283" w:rsidRPr="00727915" w:rsidRDefault="00727915" w:rsidP="00727915">
      <w:pPr>
        <w:jc w:val="both"/>
        <w:rPr>
          <w:rFonts w:ascii="Arial" w:hAnsi="Arial" w:cs="Arial"/>
          <w:sz w:val="22"/>
          <w:szCs w:val="22"/>
        </w:rPr>
      </w:pPr>
      <w:r w:rsidRPr="007361AD">
        <w:rPr>
          <w:rFonts w:ascii="Arial" w:eastAsia="Calibri" w:hAnsi="Arial" w:cs="Arial"/>
          <w:sz w:val="22"/>
          <w:szCs w:val="22"/>
          <w:lang w:eastAsia="en-US"/>
        </w:rPr>
        <w:lastRenderedPageBreak/>
        <w:t xml:space="preserve">      </w:t>
      </w:r>
      <w:r w:rsidRPr="007361AD">
        <w:rPr>
          <w:rFonts w:ascii="Arial" w:hAnsi="Arial" w:cs="Arial"/>
          <w:sz w:val="22"/>
          <w:szCs w:val="22"/>
        </w:rPr>
        <w:t xml:space="preserve">IČ 49813862 </w:t>
      </w:r>
      <w:r w:rsidR="00A64ED0" w:rsidRPr="007361AD">
        <w:rPr>
          <w:rFonts w:ascii="Arial" w:hAnsi="Arial" w:cs="Arial"/>
          <w:sz w:val="22"/>
          <w:szCs w:val="22"/>
        </w:rPr>
        <w:t xml:space="preserve">na adrese </w:t>
      </w:r>
      <w:r w:rsidRPr="007361AD">
        <w:rPr>
          <w:rFonts w:ascii="Arial" w:hAnsi="Arial" w:cs="Arial"/>
          <w:sz w:val="22"/>
          <w:szCs w:val="22"/>
        </w:rPr>
        <w:t>České Libchavy 172, 561 14 České Libchavy</w:t>
      </w:r>
      <w:r w:rsidR="00A64ED0" w:rsidRPr="007361AD">
        <w:rPr>
          <w:rStyle w:val="lrzxr"/>
          <w:rFonts w:ascii="Arial" w:hAnsi="Arial" w:cs="Arial"/>
          <w:color w:val="202124"/>
          <w:sz w:val="21"/>
          <w:szCs w:val="21"/>
        </w:rPr>
        <w:t>.</w:t>
      </w:r>
    </w:p>
    <w:p w14:paraId="3C07E370" w14:textId="77777777" w:rsidR="00C94283" w:rsidRPr="00A64ED0" w:rsidRDefault="00C94283" w:rsidP="00C94283">
      <w:pPr>
        <w:ind w:left="360"/>
        <w:jc w:val="both"/>
        <w:rPr>
          <w:rFonts w:ascii="Arial" w:hAnsi="Arial" w:cs="Arial"/>
          <w:sz w:val="22"/>
          <w:szCs w:val="22"/>
        </w:rPr>
      </w:pPr>
    </w:p>
    <w:p w14:paraId="15AD030D" w14:textId="77777777" w:rsidR="0024722A" w:rsidRDefault="00A94551" w:rsidP="00223F72">
      <w:pPr>
        <w:numPr>
          <w:ilvl w:val="0"/>
          <w:numId w:val="15"/>
        </w:numPr>
        <w:jc w:val="both"/>
        <w:rPr>
          <w:rFonts w:ascii="Arial" w:hAnsi="Arial" w:cs="Arial"/>
          <w:sz w:val="22"/>
          <w:szCs w:val="22"/>
        </w:rPr>
      </w:pPr>
      <w:r w:rsidRPr="00A64ED0">
        <w:rPr>
          <w:rFonts w:ascii="Arial" w:hAnsi="Arial" w:cs="Arial"/>
          <w:sz w:val="22"/>
          <w:szCs w:val="22"/>
        </w:rPr>
        <w:t>S</w:t>
      </w:r>
      <w:r w:rsidR="00A11DFF" w:rsidRPr="00A64ED0">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95AC884" w14:textId="77777777" w:rsidR="00403ED7" w:rsidRDefault="00403ED7" w:rsidP="000F645D">
      <w:pPr>
        <w:jc w:val="center"/>
        <w:rPr>
          <w:rFonts w:ascii="Arial" w:hAnsi="Arial" w:cs="Arial"/>
          <w:b/>
          <w:sz w:val="22"/>
          <w:szCs w:val="22"/>
        </w:rPr>
      </w:pPr>
    </w:p>
    <w:p w14:paraId="1ACB2BA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F57366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FCF1437" w14:textId="77777777" w:rsidR="000F645D" w:rsidRPr="00641107" w:rsidRDefault="000F645D" w:rsidP="000F645D">
      <w:pPr>
        <w:ind w:left="360"/>
        <w:jc w:val="center"/>
        <w:rPr>
          <w:rFonts w:ascii="Arial" w:hAnsi="Arial" w:cs="Arial"/>
          <w:b/>
          <w:sz w:val="22"/>
          <w:szCs w:val="22"/>
          <w:u w:val="single"/>
        </w:rPr>
      </w:pPr>
    </w:p>
    <w:p w14:paraId="56475320"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w:t>
      </w:r>
      <w:r w:rsidR="00B36D5E">
        <w:rPr>
          <w:rFonts w:ascii="Arial" w:hAnsi="Arial" w:cs="Arial"/>
          <w:sz w:val="22"/>
          <w:szCs w:val="22"/>
        </w:rPr>
        <w:t>o odpadu je zajišťován</w:t>
      </w:r>
      <w:r w:rsidR="000F645D" w:rsidRPr="009743BA">
        <w:rPr>
          <w:rFonts w:ascii="Arial" w:hAnsi="Arial" w:cs="Arial"/>
          <w:i/>
          <w:iCs/>
          <w:color w:val="00B0F0"/>
          <w:sz w:val="22"/>
          <w:szCs w:val="22"/>
        </w:rPr>
        <w:t xml:space="preserve"> </w:t>
      </w:r>
      <w:r w:rsidR="000F645D" w:rsidRPr="00A64ED0">
        <w:rPr>
          <w:rFonts w:ascii="Arial" w:hAnsi="Arial" w:cs="Arial"/>
          <w:iCs/>
          <w:sz w:val="22"/>
          <w:szCs w:val="22"/>
        </w:rPr>
        <w:t>dvakrát ročně</w:t>
      </w:r>
      <w:r w:rsidR="000F645D" w:rsidRPr="00A64ED0">
        <w:rPr>
          <w:rFonts w:ascii="Arial" w:hAnsi="Arial" w:cs="Arial"/>
          <w:sz w:val="22"/>
          <w:szCs w:val="22"/>
        </w:rPr>
        <w:t xml:space="preserve"> jeho</w:t>
      </w:r>
      <w:r w:rsidR="000F645D" w:rsidRPr="009743BA">
        <w:rPr>
          <w:rFonts w:ascii="Arial" w:hAnsi="Arial" w:cs="Arial"/>
          <w:sz w:val="22"/>
          <w:szCs w:val="22"/>
        </w:rPr>
        <w:t xml:space="preserve"> odebíráním na předem vyhlášených přechodných stanovištích přímo do zvláštních sběrných nádob k tomuto účelu určených. Informace o </w:t>
      </w:r>
      <w:r w:rsidR="00BF3879">
        <w:rPr>
          <w:rFonts w:ascii="Arial" w:hAnsi="Arial" w:cs="Arial"/>
          <w:sz w:val="22"/>
          <w:szCs w:val="22"/>
        </w:rPr>
        <w:t>svozu</w:t>
      </w:r>
      <w:r w:rsidR="00B36D5E">
        <w:rPr>
          <w:rFonts w:ascii="Arial" w:hAnsi="Arial" w:cs="Arial"/>
          <w:sz w:val="22"/>
          <w:szCs w:val="22"/>
        </w:rPr>
        <w:t xml:space="preserve"> jsou zveřejňovány </w:t>
      </w:r>
      <w:r w:rsidR="00B36D5E" w:rsidRPr="00A84EED">
        <w:rPr>
          <w:rFonts w:ascii="Arial" w:hAnsi="Arial" w:cs="Arial"/>
          <w:iCs/>
          <w:sz w:val="22"/>
          <w:szCs w:val="22"/>
        </w:rPr>
        <w:t>úřední desce obecního úřadu,</w:t>
      </w:r>
      <w:r w:rsidR="00B36D5E" w:rsidRPr="00A84EED">
        <w:rPr>
          <w:rFonts w:ascii="Arial" w:hAnsi="Arial" w:cs="Arial"/>
          <w:sz w:val="22"/>
          <w:szCs w:val="22"/>
        </w:rPr>
        <w:t xml:space="preserve"> </w:t>
      </w:r>
      <w:r w:rsidR="00B36D5E" w:rsidRPr="00A84EED">
        <w:rPr>
          <w:rFonts w:ascii="Arial" w:hAnsi="Arial" w:cs="Arial"/>
          <w:iCs/>
          <w:sz w:val="22"/>
          <w:szCs w:val="22"/>
        </w:rPr>
        <w:t>výlepových plochách, v místním rozhlase, na internetu</w:t>
      </w:r>
    </w:p>
    <w:p w14:paraId="094CE7F7" w14:textId="77777777" w:rsidR="00560DED" w:rsidRPr="00560DED" w:rsidRDefault="00560DED" w:rsidP="00560DED">
      <w:pPr>
        <w:jc w:val="both"/>
        <w:rPr>
          <w:rFonts w:ascii="Arial" w:hAnsi="Arial" w:cs="Arial"/>
          <w:i/>
          <w:iCs/>
          <w:sz w:val="22"/>
          <w:szCs w:val="22"/>
        </w:rPr>
      </w:pPr>
    </w:p>
    <w:p w14:paraId="666BB370" w14:textId="77777777" w:rsidR="00727915" w:rsidRPr="007361AD" w:rsidRDefault="00A64ED0" w:rsidP="00727915">
      <w:pPr>
        <w:jc w:val="both"/>
        <w:rPr>
          <w:rFonts w:ascii="Arial" w:hAnsi="Arial" w:cs="Arial"/>
          <w:sz w:val="22"/>
          <w:szCs w:val="22"/>
        </w:rPr>
      </w:pPr>
      <w:r w:rsidRPr="007361AD">
        <w:rPr>
          <w:rFonts w:ascii="Arial" w:hAnsi="Arial" w:cs="Arial"/>
          <w:sz w:val="22"/>
          <w:szCs w:val="22"/>
        </w:rPr>
        <w:t>2)  </w:t>
      </w:r>
      <w:r w:rsidR="000F645D" w:rsidRPr="007361AD">
        <w:rPr>
          <w:rFonts w:ascii="Arial" w:hAnsi="Arial" w:cs="Arial"/>
          <w:sz w:val="22"/>
          <w:szCs w:val="22"/>
        </w:rPr>
        <w:t xml:space="preserve">Objemný </w:t>
      </w:r>
      <w:r w:rsidRPr="007361AD">
        <w:rPr>
          <w:rFonts w:ascii="Arial" w:hAnsi="Arial" w:cs="Arial"/>
          <w:sz w:val="22"/>
          <w:szCs w:val="22"/>
        </w:rPr>
        <w:t xml:space="preserve">odpad lze také odevzdávat </w:t>
      </w:r>
      <w:r w:rsidR="00727915" w:rsidRPr="007361AD">
        <w:rPr>
          <w:rFonts w:ascii="Arial" w:hAnsi="Arial" w:cs="Arial"/>
          <w:sz w:val="22"/>
          <w:szCs w:val="22"/>
        </w:rPr>
        <w:t>EKOLA ČESKÉ LIBCHAVY</w:t>
      </w:r>
      <w:r w:rsidR="00727915" w:rsidRPr="007361AD">
        <w:rPr>
          <w:rStyle w:val="Znakapoznpodarou"/>
          <w:rFonts w:ascii="Arial" w:hAnsi="Arial" w:cs="Arial"/>
          <w:sz w:val="22"/>
          <w:szCs w:val="22"/>
        </w:rPr>
        <w:footnoteReference w:id="6"/>
      </w:r>
      <w:r w:rsidR="00727915" w:rsidRPr="007361AD">
        <w:rPr>
          <w:rFonts w:ascii="Arial" w:hAnsi="Arial" w:cs="Arial"/>
          <w:sz w:val="22"/>
          <w:szCs w:val="22"/>
        </w:rPr>
        <w:t xml:space="preserve">; </w:t>
      </w:r>
    </w:p>
    <w:p w14:paraId="4CCFBF2E" w14:textId="77777777" w:rsidR="00727915" w:rsidRPr="00727915" w:rsidRDefault="00727915" w:rsidP="00727915">
      <w:pPr>
        <w:jc w:val="both"/>
        <w:rPr>
          <w:rFonts w:ascii="Arial" w:hAnsi="Arial" w:cs="Arial"/>
          <w:sz w:val="22"/>
          <w:szCs w:val="22"/>
        </w:rPr>
      </w:pPr>
      <w:r w:rsidRPr="007361AD">
        <w:rPr>
          <w:rFonts w:ascii="Arial" w:eastAsia="Calibri" w:hAnsi="Arial" w:cs="Arial"/>
          <w:sz w:val="22"/>
          <w:szCs w:val="22"/>
          <w:lang w:eastAsia="en-US"/>
        </w:rPr>
        <w:t xml:space="preserve">      </w:t>
      </w:r>
      <w:r w:rsidRPr="007361AD">
        <w:rPr>
          <w:rFonts w:ascii="Arial" w:hAnsi="Arial" w:cs="Arial"/>
          <w:sz w:val="22"/>
          <w:szCs w:val="22"/>
        </w:rPr>
        <w:t>IČ 49813862 na adrese České Libchavy 172, 561 14 České Libchavy</w:t>
      </w:r>
      <w:r w:rsidRPr="007361AD">
        <w:rPr>
          <w:rStyle w:val="lrzxr"/>
          <w:rFonts w:ascii="Arial" w:hAnsi="Arial" w:cs="Arial"/>
          <w:color w:val="202124"/>
          <w:sz w:val="21"/>
          <w:szCs w:val="21"/>
        </w:rPr>
        <w:t>.</w:t>
      </w:r>
    </w:p>
    <w:p w14:paraId="58E62C57" w14:textId="77777777" w:rsidR="00D25BA7" w:rsidRPr="001476FD" w:rsidRDefault="00D25BA7" w:rsidP="00727915">
      <w:pPr>
        <w:ind w:left="426" w:hanging="426"/>
        <w:jc w:val="both"/>
        <w:rPr>
          <w:rFonts w:ascii="Arial" w:hAnsi="Arial" w:cs="Arial"/>
          <w:sz w:val="22"/>
          <w:szCs w:val="22"/>
        </w:rPr>
      </w:pPr>
    </w:p>
    <w:p w14:paraId="113FDD46" w14:textId="77777777" w:rsidR="00D25BA7" w:rsidRPr="00553B78" w:rsidRDefault="00A64ED0" w:rsidP="00A64ED0">
      <w:pPr>
        <w:tabs>
          <w:tab w:val="left" w:pos="567"/>
        </w:tabs>
        <w:jc w:val="both"/>
        <w:rPr>
          <w:rFonts w:ascii="Arial" w:hAnsi="Arial" w:cs="Arial"/>
          <w:sz w:val="22"/>
          <w:szCs w:val="22"/>
        </w:rPr>
      </w:pPr>
      <w:r>
        <w:rPr>
          <w:rFonts w:ascii="Arial" w:hAnsi="Arial" w:cs="Arial"/>
          <w:sz w:val="22"/>
          <w:szCs w:val="22"/>
        </w:rPr>
        <w:t>3)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14:paraId="5A188DD6" w14:textId="77777777" w:rsidR="00F71191" w:rsidRDefault="00F71191" w:rsidP="00A773EE">
      <w:pPr>
        <w:rPr>
          <w:rFonts w:ascii="Arial" w:hAnsi="Arial" w:cs="Arial"/>
          <w:b/>
          <w:sz w:val="22"/>
          <w:szCs w:val="22"/>
        </w:rPr>
      </w:pPr>
    </w:p>
    <w:p w14:paraId="7B06288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64E92F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F683323" w14:textId="77777777" w:rsidR="0024722A" w:rsidRPr="00FB6AE5" w:rsidRDefault="0024722A">
      <w:pPr>
        <w:jc w:val="center"/>
        <w:rPr>
          <w:rFonts w:ascii="Arial" w:hAnsi="Arial" w:cs="Arial"/>
          <w:b/>
          <w:sz w:val="22"/>
          <w:szCs w:val="22"/>
        </w:rPr>
      </w:pPr>
    </w:p>
    <w:p w14:paraId="5B7ED520" w14:textId="77777777" w:rsidR="0025354B" w:rsidRPr="007361AD" w:rsidRDefault="0025354B" w:rsidP="00B36D5E">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B36D5E">
        <w:rPr>
          <w:rFonts w:ascii="Arial" w:hAnsi="Arial" w:cs="Arial"/>
          <w:color w:val="00B0F0"/>
          <w:sz w:val="22"/>
          <w:szCs w:val="22"/>
        </w:rPr>
        <w:t xml:space="preserve"> </w:t>
      </w:r>
      <w:r w:rsidR="00B36D5E" w:rsidRPr="00B36D5E">
        <w:rPr>
          <w:rFonts w:ascii="Arial" w:hAnsi="Arial" w:cs="Arial"/>
          <w:bCs/>
          <w:sz w:val="22"/>
          <w:szCs w:val="22"/>
        </w:rPr>
        <w:t>p</w:t>
      </w:r>
      <w:r w:rsidR="005F0210" w:rsidRPr="00B36D5E">
        <w:rPr>
          <w:rFonts w:ascii="Arial" w:hAnsi="Arial" w:cs="Arial"/>
          <w:bCs/>
          <w:sz w:val="22"/>
          <w:szCs w:val="22"/>
        </w:rPr>
        <w:t>opelnice</w:t>
      </w:r>
      <w:r w:rsidR="00B36D5E" w:rsidRPr="00B36D5E">
        <w:rPr>
          <w:rFonts w:ascii="Arial" w:hAnsi="Arial" w:cs="Arial"/>
          <w:bCs/>
          <w:sz w:val="22"/>
          <w:szCs w:val="22"/>
        </w:rPr>
        <w:t xml:space="preserve"> o objemu 120 l, 240 l, </w:t>
      </w:r>
      <w:r w:rsidR="00CE0144" w:rsidRPr="007361AD">
        <w:rPr>
          <w:rFonts w:ascii="Arial" w:hAnsi="Arial" w:cs="Arial"/>
          <w:bCs/>
          <w:sz w:val="22"/>
          <w:szCs w:val="22"/>
        </w:rPr>
        <w:t>kontejnery o objemu 1100 </w:t>
      </w:r>
      <w:r w:rsidR="00B36D5E" w:rsidRPr="007361AD">
        <w:rPr>
          <w:rFonts w:ascii="Arial" w:hAnsi="Arial" w:cs="Arial"/>
          <w:bCs/>
          <w:sz w:val="22"/>
          <w:szCs w:val="22"/>
        </w:rPr>
        <w:t>l</w:t>
      </w:r>
      <w:r w:rsidR="00CE0144" w:rsidRPr="007361AD">
        <w:rPr>
          <w:rFonts w:ascii="Arial" w:hAnsi="Arial" w:cs="Arial"/>
          <w:bCs/>
          <w:sz w:val="22"/>
          <w:szCs w:val="22"/>
        </w:rPr>
        <w:t xml:space="preserve"> umístěné na veřejném prostranství.</w:t>
      </w:r>
    </w:p>
    <w:p w14:paraId="2BC31FF1" w14:textId="77777777" w:rsidR="00211D36" w:rsidRPr="00B36D5E" w:rsidRDefault="00CF5BE8" w:rsidP="00A26DE7">
      <w:pPr>
        <w:numPr>
          <w:ilvl w:val="0"/>
          <w:numId w:val="28"/>
        </w:numPr>
        <w:ind w:left="426" w:hanging="426"/>
        <w:jc w:val="both"/>
        <w:rPr>
          <w:rFonts w:ascii="Arial" w:hAnsi="Arial" w:cs="Arial"/>
          <w:color w:val="00B0F0"/>
          <w:sz w:val="22"/>
          <w:szCs w:val="22"/>
        </w:rPr>
      </w:pPr>
      <w:r w:rsidRPr="00B36D5E">
        <w:rPr>
          <w:rFonts w:ascii="Arial" w:hAnsi="Arial" w:cs="Arial"/>
          <w:sz w:val="22"/>
          <w:szCs w:val="22"/>
        </w:rPr>
        <w:t>S</w:t>
      </w:r>
      <w:r w:rsidR="00247C11" w:rsidRPr="00B36D5E">
        <w:rPr>
          <w:rFonts w:ascii="Arial" w:hAnsi="Arial" w:cs="Arial"/>
          <w:sz w:val="22"/>
          <w:szCs w:val="22"/>
        </w:rPr>
        <w:t>oustřeďování</w:t>
      </w:r>
      <w:r w:rsidRPr="00B36D5E">
        <w:rPr>
          <w:rFonts w:ascii="Arial" w:hAnsi="Arial" w:cs="Arial"/>
          <w:sz w:val="22"/>
          <w:szCs w:val="22"/>
        </w:rPr>
        <w:t xml:space="preserve"> směsného komunálního odpadu podléhá požadavkům</w:t>
      </w:r>
      <w:r w:rsidRPr="009743BA">
        <w:rPr>
          <w:rFonts w:ascii="Arial" w:hAnsi="Arial" w:cs="Arial"/>
          <w:sz w:val="22"/>
          <w:szCs w:val="22"/>
        </w:rPr>
        <w:t xml:space="preserve">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7AD28EE" w14:textId="77777777" w:rsidR="00B36D5E" w:rsidRPr="00B36D5E" w:rsidRDefault="00B36D5E" w:rsidP="00B36D5E">
      <w:pPr>
        <w:ind w:left="426"/>
        <w:jc w:val="both"/>
        <w:rPr>
          <w:rFonts w:ascii="Arial" w:hAnsi="Arial" w:cs="Arial"/>
          <w:color w:val="00B0F0"/>
          <w:sz w:val="22"/>
          <w:szCs w:val="22"/>
        </w:rPr>
      </w:pPr>
    </w:p>
    <w:p w14:paraId="49081E22" w14:textId="77777777" w:rsidR="00B36D5E" w:rsidRPr="00FB6AE5" w:rsidRDefault="00B36D5E" w:rsidP="00B36D5E">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5778D8F0" w14:textId="77777777" w:rsidR="00B36D5E" w:rsidRDefault="00B36D5E" w:rsidP="00B36D5E">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5227602E" w14:textId="77777777" w:rsidR="00B36D5E" w:rsidRDefault="00B36D5E" w:rsidP="00B36D5E">
      <w:pPr>
        <w:pStyle w:val="Nadpis2"/>
        <w:rPr>
          <w:rFonts w:ascii="Arial" w:hAnsi="Arial" w:cs="Arial"/>
          <w:b/>
          <w:bCs/>
          <w:sz w:val="22"/>
          <w:szCs w:val="22"/>
          <w:u w:val="none"/>
        </w:rPr>
      </w:pPr>
    </w:p>
    <w:p w14:paraId="4BA19B41" w14:textId="77777777" w:rsidR="00B36D5E" w:rsidRDefault="00B36D5E" w:rsidP="00A64ED0">
      <w:pPr>
        <w:ind w:left="284" w:hanging="284"/>
        <w:jc w:val="both"/>
        <w:rPr>
          <w:rFonts w:ascii="Arial" w:hAnsi="Arial" w:cs="Arial"/>
          <w:b/>
          <w:sz w:val="22"/>
          <w:szCs w:val="22"/>
        </w:rPr>
      </w:pPr>
      <w:r>
        <w:rPr>
          <w:rFonts w:ascii="Arial" w:hAnsi="Arial" w:cs="Arial"/>
          <w:sz w:val="22"/>
          <w:szCs w:val="22"/>
        </w:rPr>
        <w:t>1)</w:t>
      </w:r>
      <w:r w:rsidR="00A64ED0">
        <w:rPr>
          <w:rFonts w:ascii="Arial" w:hAnsi="Arial" w:cs="Arial"/>
          <w:sz w:val="22"/>
          <w:szCs w:val="22"/>
        </w:rPr>
        <w:tab/>
      </w: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Pr>
          <w:rFonts w:ascii="Arial" w:hAnsi="Arial" w:cs="Arial"/>
          <w:sz w:val="22"/>
          <w:szCs w:val="22"/>
        </w:rPr>
        <w:t xml:space="preserve"> </w:t>
      </w:r>
      <w:r w:rsidRPr="00A64ED0">
        <w:rPr>
          <w:rFonts w:ascii="Arial" w:hAnsi="Arial" w:cs="Arial"/>
          <w:b/>
          <w:sz w:val="22"/>
          <w:szCs w:val="22"/>
        </w:rPr>
        <w:t>oděvy a textil</w:t>
      </w:r>
      <w:r w:rsidR="00A64ED0">
        <w:rPr>
          <w:rFonts w:ascii="Arial" w:hAnsi="Arial" w:cs="Arial"/>
          <w:b/>
          <w:sz w:val="22"/>
          <w:szCs w:val="22"/>
        </w:rPr>
        <w:t>.</w:t>
      </w:r>
    </w:p>
    <w:p w14:paraId="11CDDE97" w14:textId="77777777" w:rsidR="00A64ED0" w:rsidRPr="00A64ED0" w:rsidRDefault="00A64ED0" w:rsidP="00A64ED0">
      <w:pPr>
        <w:ind w:left="426" w:hanging="426"/>
        <w:jc w:val="both"/>
        <w:rPr>
          <w:rFonts w:ascii="Arial" w:hAnsi="Arial" w:cs="Arial"/>
          <w:b/>
          <w:sz w:val="22"/>
          <w:szCs w:val="22"/>
        </w:rPr>
      </w:pPr>
    </w:p>
    <w:p w14:paraId="21E0EF65" w14:textId="77777777" w:rsidR="00B36D5E" w:rsidRPr="009743BA" w:rsidRDefault="00A64ED0" w:rsidP="00A64ED0">
      <w:pPr>
        <w:tabs>
          <w:tab w:val="num" w:pos="709"/>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B36D5E" w:rsidRPr="0031415A">
        <w:rPr>
          <w:rFonts w:ascii="Arial" w:hAnsi="Arial" w:cs="Arial"/>
          <w:sz w:val="22"/>
          <w:szCs w:val="22"/>
        </w:rPr>
        <w:t>Movité věci</w:t>
      </w:r>
      <w:r w:rsidR="00B36D5E">
        <w:rPr>
          <w:rFonts w:ascii="Arial" w:hAnsi="Arial" w:cs="Arial"/>
          <w:sz w:val="22"/>
          <w:szCs w:val="22"/>
        </w:rPr>
        <w:t xml:space="preserve"> uvedené v odst</w:t>
      </w:r>
      <w:r>
        <w:rPr>
          <w:rFonts w:ascii="Arial" w:hAnsi="Arial" w:cs="Arial"/>
          <w:sz w:val="22"/>
          <w:szCs w:val="22"/>
        </w:rPr>
        <w:t>. 1 lze předávat do bílého kontejneru umístěného na stanovišti před obecním úřadem</w:t>
      </w:r>
      <w:r w:rsidR="00B36D5E">
        <w:rPr>
          <w:rFonts w:ascii="Arial" w:hAnsi="Arial" w:cs="Arial"/>
          <w:color w:val="00B0F0"/>
          <w:sz w:val="22"/>
          <w:szCs w:val="22"/>
        </w:rPr>
        <w:t xml:space="preserve">. </w:t>
      </w:r>
      <w:r w:rsidR="00B36D5E" w:rsidRPr="009743BA">
        <w:rPr>
          <w:rFonts w:ascii="Arial" w:hAnsi="Arial" w:cs="Arial"/>
          <w:sz w:val="22"/>
          <w:szCs w:val="22"/>
        </w:rPr>
        <w:t xml:space="preserve">Movitá věc musí být </w:t>
      </w:r>
      <w:r w:rsidR="00B36D5E">
        <w:rPr>
          <w:rFonts w:ascii="Arial" w:hAnsi="Arial" w:cs="Arial"/>
          <w:sz w:val="22"/>
          <w:szCs w:val="22"/>
        </w:rPr>
        <w:t xml:space="preserve">předána </w:t>
      </w:r>
      <w:r w:rsidR="00B36D5E" w:rsidRPr="009743BA">
        <w:rPr>
          <w:rFonts w:ascii="Arial" w:hAnsi="Arial" w:cs="Arial"/>
          <w:sz w:val="22"/>
          <w:szCs w:val="22"/>
        </w:rPr>
        <w:t xml:space="preserve">v takovém stavu, aby bylo možné její opětovné použití. </w:t>
      </w:r>
    </w:p>
    <w:p w14:paraId="4D4CB36F" w14:textId="77777777" w:rsidR="00012F79" w:rsidRDefault="00012F79" w:rsidP="00A26DE7">
      <w:pPr>
        <w:rPr>
          <w:rFonts w:ascii="Arial" w:hAnsi="Arial" w:cs="Arial"/>
          <w:b/>
          <w:sz w:val="22"/>
          <w:szCs w:val="22"/>
        </w:rPr>
      </w:pPr>
    </w:p>
    <w:p w14:paraId="128C7694" w14:textId="77777777" w:rsidR="0024722A" w:rsidRPr="00FB6AE5" w:rsidRDefault="0024722A" w:rsidP="00BF6D2A">
      <w:pPr>
        <w:ind w:left="3540" w:firstLine="708"/>
        <w:rPr>
          <w:rFonts w:ascii="Arial" w:hAnsi="Arial" w:cs="Arial"/>
          <w:b/>
          <w:sz w:val="22"/>
          <w:szCs w:val="22"/>
        </w:rPr>
      </w:pPr>
      <w:r w:rsidRPr="00FB6AE5">
        <w:rPr>
          <w:rFonts w:ascii="Arial" w:hAnsi="Arial" w:cs="Arial"/>
          <w:b/>
          <w:sz w:val="22"/>
          <w:szCs w:val="22"/>
        </w:rPr>
        <w:t xml:space="preserve">Čl. </w:t>
      </w:r>
      <w:r w:rsidR="00B36D5E">
        <w:rPr>
          <w:rFonts w:ascii="Arial" w:hAnsi="Arial" w:cs="Arial"/>
          <w:b/>
          <w:sz w:val="22"/>
          <w:szCs w:val="22"/>
        </w:rPr>
        <w:t>8</w:t>
      </w:r>
    </w:p>
    <w:p w14:paraId="31ADC9A8"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31E0D37" w14:textId="77777777" w:rsidR="0024722A" w:rsidRPr="00FB6AE5" w:rsidRDefault="0024722A">
      <w:pPr>
        <w:ind w:left="360"/>
        <w:jc w:val="center"/>
        <w:rPr>
          <w:rFonts w:ascii="Arial" w:hAnsi="Arial" w:cs="Arial"/>
          <w:b/>
          <w:sz w:val="22"/>
          <w:szCs w:val="22"/>
          <w:u w:val="single"/>
        </w:rPr>
      </w:pPr>
    </w:p>
    <w:p w14:paraId="62EDF95B" w14:textId="4FB78F1C" w:rsidR="0024722A" w:rsidRPr="00A64ED0" w:rsidRDefault="00A26DE7" w:rsidP="00A64ED0">
      <w:pPr>
        <w:numPr>
          <w:ilvl w:val="0"/>
          <w:numId w:val="8"/>
        </w:numPr>
        <w:jc w:val="both"/>
        <w:rPr>
          <w:rFonts w:ascii="Arial" w:hAnsi="Arial" w:cs="Arial"/>
          <w:sz w:val="22"/>
          <w:szCs w:val="22"/>
        </w:rPr>
      </w:pPr>
      <w:r w:rsidRPr="00A26DE7">
        <w:rPr>
          <w:rFonts w:ascii="Arial" w:hAnsi="Arial" w:cs="Arial"/>
          <w:sz w:val="22"/>
          <w:szCs w:val="22"/>
        </w:rPr>
        <w:t>Ruší se</w:t>
      </w:r>
      <w:r w:rsidR="0024722A" w:rsidRPr="00A26DE7">
        <w:rPr>
          <w:rFonts w:ascii="Arial" w:hAnsi="Arial" w:cs="Arial"/>
          <w:sz w:val="22"/>
          <w:szCs w:val="22"/>
        </w:rPr>
        <w:t xml:space="preserve"> </w:t>
      </w:r>
      <w:r w:rsidR="004D30A2" w:rsidRPr="00A26DE7">
        <w:rPr>
          <w:rFonts w:ascii="Arial" w:hAnsi="Arial" w:cs="Arial"/>
          <w:sz w:val="22"/>
          <w:szCs w:val="22"/>
        </w:rPr>
        <w:t>o</w:t>
      </w:r>
      <w:r w:rsidRPr="00A26DE7">
        <w:rPr>
          <w:rFonts w:ascii="Arial" w:hAnsi="Arial" w:cs="Arial"/>
          <w:sz w:val="22"/>
          <w:szCs w:val="22"/>
        </w:rPr>
        <w:t xml:space="preserve">becně závazná vyhláška </w:t>
      </w:r>
      <w:r w:rsidR="0024722A" w:rsidRPr="00A26DE7">
        <w:rPr>
          <w:rFonts w:ascii="Arial" w:hAnsi="Arial" w:cs="Arial"/>
          <w:sz w:val="22"/>
          <w:szCs w:val="22"/>
        </w:rPr>
        <w:t>č.</w:t>
      </w:r>
      <w:r w:rsidRPr="00A26DE7">
        <w:rPr>
          <w:rFonts w:ascii="Arial" w:hAnsi="Arial" w:cs="Arial"/>
          <w:sz w:val="22"/>
          <w:szCs w:val="22"/>
        </w:rPr>
        <w:t xml:space="preserve"> </w:t>
      </w:r>
      <w:r w:rsidR="00A37029">
        <w:rPr>
          <w:rFonts w:ascii="Arial" w:hAnsi="Arial" w:cs="Arial"/>
          <w:sz w:val="22"/>
          <w:szCs w:val="22"/>
        </w:rPr>
        <w:t>7/2023</w:t>
      </w:r>
      <w:r w:rsidRPr="00A26DE7">
        <w:rPr>
          <w:rFonts w:ascii="Arial" w:hAnsi="Arial" w:cs="Arial"/>
          <w:sz w:val="22"/>
          <w:szCs w:val="22"/>
        </w:rPr>
        <w:t>,</w:t>
      </w:r>
      <w:r w:rsidR="0024722A" w:rsidRPr="00A26DE7">
        <w:rPr>
          <w:rFonts w:ascii="Arial" w:hAnsi="Arial" w:cs="Arial"/>
          <w:iCs/>
          <w:sz w:val="22"/>
          <w:szCs w:val="22"/>
        </w:rPr>
        <w:t xml:space="preserve"> </w:t>
      </w:r>
      <w:r w:rsidR="00A47650" w:rsidRPr="00A26DE7">
        <w:rPr>
          <w:rFonts w:ascii="Arial" w:hAnsi="Arial" w:cs="Arial"/>
          <w:sz w:val="22"/>
          <w:szCs w:val="22"/>
        </w:rPr>
        <w:t xml:space="preserve">o stanovení </w:t>
      </w:r>
      <w:r w:rsidR="00A37029">
        <w:rPr>
          <w:rFonts w:ascii="Arial" w:hAnsi="Arial" w:cs="Arial"/>
          <w:sz w:val="22"/>
          <w:szCs w:val="22"/>
        </w:rPr>
        <w:t xml:space="preserve">obecního </w:t>
      </w:r>
      <w:r w:rsidR="00A47650" w:rsidRPr="00A26DE7">
        <w:rPr>
          <w:rFonts w:ascii="Arial" w:hAnsi="Arial" w:cs="Arial"/>
          <w:sz w:val="22"/>
          <w:szCs w:val="22"/>
        </w:rPr>
        <w:t xml:space="preserve">systému </w:t>
      </w:r>
      <w:r w:rsidR="00A37029">
        <w:rPr>
          <w:rFonts w:ascii="Arial" w:hAnsi="Arial" w:cs="Arial"/>
          <w:sz w:val="22"/>
          <w:szCs w:val="22"/>
        </w:rPr>
        <w:t xml:space="preserve">odpadového hospodářství, </w:t>
      </w:r>
      <w:r w:rsidRPr="00A26DE7">
        <w:rPr>
          <w:rFonts w:ascii="Arial" w:hAnsi="Arial" w:cs="Arial"/>
          <w:sz w:val="22"/>
          <w:szCs w:val="22"/>
        </w:rPr>
        <w:t xml:space="preserve"> ze dne </w:t>
      </w:r>
      <w:r w:rsidR="00A37029">
        <w:rPr>
          <w:rFonts w:ascii="Arial" w:hAnsi="Arial" w:cs="Arial"/>
          <w:sz w:val="22"/>
          <w:szCs w:val="22"/>
        </w:rPr>
        <w:t>6.9.2023</w:t>
      </w:r>
      <w:r w:rsidRPr="00A26DE7">
        <w:rPr>
          <w:rFonts w:ascii="Arial" w:hAnsi="Arial" w:cs="Arial"/>
          <w:sz w:val="22"/>
          <w:szCs w:val="22"/>
        </w:rPr>
        <w:t>.</w:t>
      </w:r>
    </w:p>
    <w:p w14:paraId="5E83F3FE" w14:textId="77777777" w:rsidR="00012F79" w:rsidRPr="00FB6AE5" w:rsidRDefault="00012F79">
      <w:pPr>
        <w:jc w:val="both"/>
        <w:rPr>
          <w:rFonts w:ascii="Arial" w:hAnsi="Arial" w:cs="Arial"/>
          <w:sz w:val="22"/>
          <w:szCs w:val="22"/>
        </w:rPr>
      </w:pPr>
    </w:p>
    <w:p w14:paraId="0734529C" w14:textId="77777777" w:rsidR="0025354B" w:rsidRPr="00A26DE7"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A26DE7">
        <w:rPr>
          <w:rFonts w:ascii="Arial" w:hAnsi="Arial" w:cs="Arial"/>
          <w:sz w:val="22"/>
          <w:szCs w:val="22"/>
        </w:rPr>
        <w:t>účinnosti</w:t>
      </w:r>
      <w:r w:rsidR="0025354B" w:rsidRPr="00A26DE7">
        <w:rPr>
          <w:rFonts w:ascii="Arial" w:hAnsi="Arial" w:cs="Arial"/>
          <w:sz w:val="22"/>
          <w:szCs w:val="22"/>
        </w:rPr>
        <w:t xml:space="preserve"> patnáctým dnem po dni </w:t>
      </w:r>
      <w:r w:rsidR="00A26DE7" w:rsidRPr="00A26DE7">
        <w:rPr>
          <w:rFonts w:ascii="Arial" w:hAnsi="Arial" w:cs="Arial"/>
          <w:sz w:val="22"/>
          <w:szCs w:val="22"/>
        </w:rPr>
        <w:t>jejího vyhlášení</w:t>
      </w:r>
      <w:r w:rsidR="00D736CB" w:rsidRPr="00A26DE7">
        <w:rPr>
          <w:rFonts w:ascii="Arial" w:hAnsi="Arial" w:cs="Arial"/>
          <w:sz w:val="22"/>
          <w:szCs w:val="22"/>
        </w:rPr>
        <w:t>.</w:t>
      </w:r>
    </w:p>
    <w:p w14:paraId="7D51DD65" w14:textId="77777777" w:rsidR="0024722A" w:rsidRDefault="0024722A" w:rsidP="0025354B">
      <w:pPr>
        <w:tabs>
          <w:tab w:val="num" w:pos="540"/>
        </w:tabs>
        <w:ind w:left="540"/>
        <w:jc w:val="both"/>
        <w:rPr>
          <w:rFonts w:ascii="Arial" w:hAnsi="Arial" w:cs="Arial"/>
          <w:sz w:val="22"/>
          <w:szCs w:val="22"/>
        </w:rPr>
      </w:pPr>
    </w:p>
    <w:p w14:paraId="59B7E3CD" w14:textId="77777777" w:rsidR="00A26DE7" w:rsidRDefault="00A26DE7" w:rsidP="00A37029">
      <w:pPr>
        <w:tabs>
          <w:tab w:val="num" w:pos="540"/>
        </w:tabs>
        <w:jc w:val="both"/>
        <w:rPr>
          <w:rFonts w:ascii="Arial" w:hAnsi="Arial" w:cs="Arial"/>
          <w:sz w:val="22"/>
          <w:szCs w:val="22"/>
        </w:rPr>
      </w:pPr>
    </w:p>
    <w:p w14:paraId="7EAB2050" w14:textId="77777777" w:rsidR="00A26DE7" w:rsidRPr="00FB6AE5" w:rsidRDefault="00A26DE7" w:rsidP="0025354B">
      <w:pPr>
        <w:tabs>
          <w:tab w:val="num" w:pos="540"/>
        </w:tabs>
        <w:ind w:left="540"/>
        <w:jc w:val="both"/>
        <w:rPr>
          <w:rFonts w:ascii="Arial" w:hAnsi="Arial" w:cs="Arial"/>
          <w:sz w:val="22"/>
          <w:szCs w:val="22"/>
        </w:rPr>
      </w:pPr>
    </w:p>
    <w:p w14:paraId="06038C09" w14:textId="77777777" w:rsidR="00A26DE7" w:rsidRPr="00DF5857" w:rsidRDefault="00A26DE7" w:rsidP="00A26DE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             ......................................</w:t>
      </w:r>
      <w:r>
        <w:rPr>
          <w:rFonts w:ascii="Arial" w:hAnsi="Arial" w:cs="Arial"/>
          <w:i/>
          <w:sz w:val="22"/>
          <w:szCs w:val="22"/>
        </w:rPr>
        <w:tab/>
        <w:t>..........................................</w:t>
      </w:r>
    </w:p>
    <w:p w14:paraId="511FE932" w14:textId="77777777" w:rsidR="00A26DE7" w:rsidRPr="000C2DC4" w:rsidRDefault="00A26DE7" w:rsidP="00A26DE7">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Bc. David Jedlička</w:t>
      </w:r>
      <w:r w:rsidRPr="000C2DC4">
        <w:rPr>
          <w:rFonts w:ascii="Arial" w:hAnsi="Arial" w:cs="Arial"/>
          <w:sz w:val="22"/>
          <w:szCs w:val="22"/>
        </w:rPr>
        <w:t xml:space="preserve"> </w:t>
      </w:r>
      <w:r w:rsidR="00403ED7">
        <w:rPr>
          <w:rFonts w:ascii="Arial" w:hAnsi="Arial" w:cs="Arial"/>
          <w:sz w:val="22"/>
          <w:szCs w:val="22"/>
        </w:rPr>
        <w:t xml:space="preserve"> v. r.</w:t>
      </w:r>
      <w:r w:rsidRPr="000C2DC4">
        <w:rPr>
          <w:rFonts w:ascii="Arial" w:hAnsi="Arial" w:cs="Arial"/>
          <w:sz w:val="22"/>
          <w:szCs w:val="22"/>
        </w:rPr>
        <w:tab/>
      </w:r>
      <w:r>
        <w:rPr>
          <w:rFonts w:ascii="Arial" w:hAnsi="Arial" w:cs="Arial"/>
          <w:sz w:val="22"/>
          <w:szCs w:val="22"/>
        </w:rPr>
        <w:t>Miroslav Petr</w:t>
      </w:r>
      <w:r w:rsidR="00403ED7">
        <w:rPr>
          <w:rFonts w:ascii="Arial" w:hAnsi="Arial" w:cs="Arial"/>
          <w:sz w:val="22"/>
          <w:szCs w:val="22"/>
        </w:rPr>
        <w:t xml:space="preserve"> v. r.</w:t>
      </w:r>
    </w:p>
    <w:p w14:paraId="5041F848" w14:textId="77777777" w:rsidR="00A26DE7" w:rsidRDefault="00A26DE7" w:rsidP="00A26DE7">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místo</w:t>
      </w:r>
      <w:r w:rsidRPr="000C2DC4">
        <w:rPr>
          <w:rFonts w:ascii="Arial" w:hAnsi="Arial" w:cs="Arial"/>
          <w:sz w:val="22"/>
          <w:szCs w:val="22"/>
        </w:rPr>
        <w:t>starosta</w:t>
      </w:r>
      <w:r>
        <w:rPr>
          <w:rFonts w:ascii="Arial" w:hAnsi="Arial" w:cs="Arial"/>
          <w:sz w:val="22"/>
          <w:szCs w:val="22"/>
        </w:rPr>
        <w:t>                                                                      </w:t>
      </w:r>
      <w:r w:rsidR="00403ED7">
        <w:rPr>
          <w:rFonts w:ascii="Arial" w:hAnsi="Arial" w:cs="Arial"/>
          <w:sz w:val="22"/>
          <w:szCs w:val="22"/>
        </w:rPr>
        <w:t>   </w:t>
      </w:r>
      <w:r>
        <w:rPr>
          <w:rFonts w:ascii="Arial" w:hAnsi="Arial" w:cs="Arial"/>
          <w:sz w:val="22"/>
          <w:szCs w:val="22"/>
        </w:rPr>
        <w:t> </w:t>
      </w:r>
      <w:r w:rsidRPr="000C2DC4">
        <w:rPr>
          <w:rFonts w:ascii="Arial" w:hAnsi="Arial" w:cs="Arial"/>
          <w:sz w:val="22"/>
          <w:szCs w:val="22"/>
        </w:rPr>
        <w:t>starosta</w:t>
      </w:r>
    </w:p>
    <w:p w14:paraId="0DDEC930" w14:textId="77777777" w:rsidR="00A26DE7" w:rsidRPr="00173496" w:rsidRDefault="00A26DE7" w:rsidP="00A26DE7">
      <w:pPr>
        <w:rPr>
          <w:rFonts w:ascii="Arial" w:hAnsi="Arial" w:cs="Arial"/>
          <w:sz w:val="22"/>
          <w:szCs w:val="22"/>
        </w:rPr>
      </w:pPr>
    </w:p>
    <w:p w14:paraId="36D8E08C" w14:textId="77777777" w:rsidR="00A64ED0" w:rsidRPr="00173496" w:rsidRDefault="00A64ED0" w:rsidP="00A26DE7">
      <w:pPr>
        <w:rPr>
          <w:rFonts w:ascii="Arial" w:hAnsi="Arial" w:cs="Arial"/>
          <w:sz w:val="22"/>
          <w:szCs w:val="22"/>
        </w:rPr>
      </w:pPr>
    </w:p>
    <w:p w14:paraId="392B37D9" w14:textId="77777777" w:rsidR="009859B0" w:rsidRPr="00CB5754" w:rsidRDefault="009859B0" w:rsidP="00A64ED0">
      <w:pPr>
        <w:pStyle w:val="Zkladntext"/>
        <w:tabs>
          <w:tab w:val="left" w:pos="1080"/>
          <w:tab w:val="left" w:pos="7020"/>
        </w:tabs>
        <w:spacing w:before="120" w:after="0" w:line="264" w:lineRule="auto"/>
        <w:rPr>
          <w:rFonts w:ascii="Arial" w:hAnsi="Arial" w:cs="Arial"/>
          <w:sz w:val="22"/>
          <w:szCs w:val="22"/>
        </w:rPr>
      </w:pP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9AB1" w14:textId="77777777" w:rsidR="00CE216E" w:rsidRDefault="00CE216E">
      <w:r>
        <w:separator/>
      </w:r>
    </w:p>
  </w:endnote>
  <w:endnote w:type="continuationSeparator" w:id="0">
    <w:p w14:paraId="4980492D" w14:textId="77777777" w:rsidR="00CE216E" w:rsidRDefault="00CE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1359" w14:textId="77777777" w:rsidR="00FB36A3" w:rsidRDefault="00FB36A3">
    <w:pPr>
      <w:pStyle w:val="Zpat"/>
      <w:jc w:val="center"/>
    </w:pPr>
    <w:r>
      <w:fldChar w:fldCharType="begin"/>
    </w:r>
    <w:r>
      <w:instrText>PAGE   \* MERGEFORMAT</w:instrText>
    </w:r>
    <w:r>
      <w:fldChar w:fldCharType="separate"/>
    </w:r>
    <w:r w:rsidR="003F6AFC">
      <w:rPr>
        <w:noProof/>
      </w:rPr>
      <w:t>1</w:t>
    </w:r>
    <w:r>
      <w:fldChar w:fldCharType="end"/>
    </w:r>
  </w:p>
  <w:p w14:paraId="7BB11C9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F856" w14:textId="77777777" w:rsidR="00CE216E" w:rsidRDefault="00CE216E">
      <w:r>
        <w:separator/>
      </w:r>
    </w:p>
  </w:footnote>
  <w:footnote w:type="continuationSeparator" w:id="0">
    <w:p w14:paraId="49524CCF" w14:textId="77777777" w:rsidR="00CE216E" w:rsidRDefault="00CE216E">
      <w:r>
        <w:continuationSeparator/>
      </w:r>
    </w:p>
  </w:footnote>
  <w:footnote w:id="1">
    <w:p w14:paraId="317D5DC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18453F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14:paraId="3C962A69" w14:textId="77777777" w:rsidR="00A84EED" w:rsidRPr="00A84EED" w:rsidRDefault="00A84EED">
      <w:pPr>
        <w:pStyle w:val="Textpoznpodarou"/>
        <w:rPr>
          <w:rFonts w:ascii="Arial" w:hAnsi="Arial" w:cs="Arial"/>
        </w:rPr>
      </w:pPr>
      <w:r>
        <w:rPr>
          <w:rStyle w:val="Znakapoznpodarou"/>
        </w:rPr>
        <w:footnoteRef/>
      </w:r>
      <w:r>
        <w:t xml:space="preserve"> </w:t>
      </w:r>
      <w:r w:rsidRPr="00A84EED">
        <w:rPr>
          <w:rFonts w:ascii="Arial" w:hAnsi="Arial" w:cs="Arial"/>
        </w:rPr>
        <w:t>www.pecin.cz</w:t>
      </w:r>
    </w:p>
  </w:footnote>
  <w:footnote w:id="4">
    <w:p w14:paraId="67E5C566" w14:textId="77777777" w:rsidR="00A84EED" w:rsidRDefault="00A84EED">
      <w:pPr>
        <w:pStyle w:val="Textpoznpodarou"/>
      </w:pPr>
      <w:r>
        <w:rPr>
          <w:rStyle w:val="Znakapoznpodarou"/>
        </w:rPr>
        <w:footnoteRef/>
      </w:r>
      <w:r>
        <w:t xml:space="preserve"> </w:t>
      </w:r>
      <w:r w:rsidRPr="00A84EED">
        <w:rPr>
          <w:rFonts w:ascii="Arial" w:hAnsi="Arial" w:cs="Arial"/>
        </w:rPr>
        <w:t>Do sběrné nádoby se odkládají v uzavřené plastové láhvi o maximálním objemu 2 litry</w:t>
      </w:r>
    </w:p>
  </w:footnote>
  <w:footnote w:id="5">
    <w:p w14:paraId="74D2D04A" w14:textId="77777777" w:rsidR="002F19D7" w:rsidRPr="002F19D7" w:rsidRDefault="002F19D7">
      <w:pPr>
        <w:pStyle w:val="Textpoznpodarou"/>
        <w:rPr>
          <w:rFonts w:ascii="Arial" w:hAnsi="Arial" w:cs="Arial"/>
        </w:rPr>
      </w:pPr>
      <w:r>
        <w:rPr>
          <w:rStyle w:val="Znakapoznpodarou"/>
        </w:rPr>
        <w:footnoteRef/>
      </w:r>
      <w:r>
        <w:t xml:space="preserve"> </w:t>
      </w:r>
      <w:r w:rsidRPr="002F19D7">
        <w:rPr>
          <w:rFonts w:ascii="Arial" w:hAnsi="Arial" w:cs="Arial"/>
        </w:rPr>
        <w:t>Obec má odběr smluvně zajištěn</w:t>
      </w:r>
    </w:p>
  </w:footnote>
  <w:footnote w:id="6">
    <w:p w14:paraId="568D98D9" w14:textId="77777777" w:rsidR="00727915" w:rsidRPr="002F19D7" w:rsidRDefault="00727915" w:rsidP="00727915">
      <w:pPr>
        <w:pStyle w:val="Textpoznpodarou"/>
        <w:rPr>
          <w:rFonts w:ascii="Arial" w:hAnsi="Arial" w:cs="Arial"/>
        </w:rPr>
      </w:pPr>
      <w:r>
        <w:rPr>
          <w:rStyle w:val="Znakapoznpodarou"/>
        </w:rPr>
        <w:footnoteRef/>
      </w:r>
      <w:r>
        <w:t xml:space="preserve"> </w:t>
      </w:r>
      <w:r w:rsidRPr="002F19D7">
        <w:rPr>
          <w:rFonts w:ascii="Arial" w:hAnsi="Arial" w:cs="Arial"/>
        </w:rPr>
        <w:t>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19154597">
    <w:abstractNumId w:val="7"/>
  </w:num>
  <w:num w:numId="2" w16cid:durableId="504318743">
    <w:abstractNumId w:val="30"/>
  </w:num>
  <w:num w:numId="3" w16cid:durableId="583027323">
    <w:abstractNumId w:val="4"/>
  </w:num>
  <w:num w:numId="4" w16cid:durableId="12194927">
    <w:abstractNumId w:val="22"/>
  </w:num>
  <w:num w:numId="5" w16cid:durableId="2118980166">
    <w:abstractNumId w:val="19"/>
  </w:num>
  <w:num w:numId="6" w16cid:durableId="302388490">
    <w:abstractNumId w:val="26"/>
  </w:num>
  <w:num w:numId="7" w16cid:durableId="1619263610">
    <w:abstractNumId w:val="8"/>
  </w:num>
  <w:num w:numId="8" w16cid:durableId="1005012729">
    <w:abstractNumId w:val="1"/>
  </w:num>
  <w:num w:numId="9" w16cid:durableId="1122457486">
    <w:abstractNumId w:val="25"/>
  </w:num>
  <w:num w:numId="10" w16cid:durableId="37632675">
    <w:abstractNumId w:val="21"/>
  </w:num>
  <w:num w:numId="11" w16cid:durableId="2013755426">
    <w:abstractNumId w:val="20"/>
  </w:num>
  <w:num w:numId="12" w16cid:durableId="535002533">
    <w:abstractNumId w:val="10"/>
  </w:num>
  <w:num w:numId="13" w16cid:durableId="1700937246">
    <w:abstractNumId w:val="23"/>
  </w:num>
  <w:num w:numId="14" w16cid:durableId="724572295">
    <w:abstractNumId w:val="29"/>
  </w:num>
  <w:num w:numId="15" w16cid:durableId="762917295">
    <w:abstractNumId w:val="13"/>
  </w:num>
  <w:num w:numId="16" w16cid:durableId="827091955">
    <w:abstractNumId w:val="28"/>
  </w:num>
  <w:num w:numId="17" w16cid:durableId="1004208476">
    <w:abstractNumId w:val="5"/>
  </w:num>
  <w:num w:numId="18" w16cid:durableId="94179130">
    <w:abstractNumId w:val="0"/>
  </w:num>
  <w:num w:numId="19" w16cid:durableId="1116026612">
    <w:abstractNumId w:val="16"/>
  </w:num>
  <w:num w:numId="20" w16cid:durableId="376929871">
    <w:abstractNumId w:val="24"/>
  </w:num>
  <w:num w:numId="21" w16cid:durableId="586112226">
    <w:abstractNumId w:val="17"/>
  </w:num>
  <w:num w:numId="22" w16cid:durableId="720665800">
    <w:abstractNumId w:val="18"/>
  </w:num>
  <w:num w:numId="23" w16cid:durableId="334651260">
    <w:abstractNumId w:val="12"/>
  </w:num>
  <w:num w:numId="24" w16cid:durableId="828866021">
    <w:abstractNumId w:val="6"/>
  </w:num>
  <w:num w:numId="25" w16cid:durableId="1755711151">
    <w:abstractNumId w:val="2"/>
  </w:num>
  <w:num w:numId="26" w16cid:durableId="1239707061">
    <w:abstractNumId w:val="15"/>
  </w:num>
  <w:num w:numId="27" w16cid:durableId="1634094223">
    <w:abstractNumId w:val="3"/>
  </w:num>
  <w:num w:numId="28" w16cid:durableId="2130590278">
    <w:abstractNumId w:val="14"/>
  </w:num>
  <w:num w:numId="29" w16cid:durableId="63796597">
    <w:abstractNumId w:val="9"/>
  </w:num>
  <w:num w:numId="30" w16cid:durableId="1949778194">
    <w:abstractNumId w:val="11"/>
  </w:num>
  <w:num w:numId="31" w16cid:durableId="11063887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57DB0"/>
    <w:rsid w:val="0007413D"/>
    <w:rsid w:val="00076F7D"/>
    <w:rsid w:val="00077E69"/>
    <w:rsid w:val="0008576A"/>
    <w:rsid w:val="00091C2D"/>
    <w:rsid w:val="00095548"/>
    <w:rsid w:val="0009785F"/>
    <w:rsid w:val="000A04B6"/>
    <w:rsid w:val="000A3A9A"/>
    <w:rsid w:val="000B560B"/>
    <w:rsid w:val="000D0024"/>
    <w:rsid w:val="000D356A"/>
    <w:rsid w:val="000D40B5"/>
    <w:rsid w:val="000E36D1"/>
    <w:rsid w:val="000E7318"/>
    <w:rsid w:val="000E7404"/>
    <w:rsid w:val="000F4494"/>
    <w:rsid w:val="000F4568"/>
    <w:rsid w:val="000F645D"/>
    <w:rsid w:val="00103649"/>
    <w:rsid w:val="001078B1"/>
    <w:rsid w:val="00111089"/>
    <w:rsid w:val="00115451"/>
    <w:rsid w:val="00117E27"/>
    <w:rsid w:val="00122EA8"/>
    <w:rsid w:val="00123D3A"/>
    <w:rsid w:val="0012454A"/>
    <w:rsid w:val="00133646"/>
    <w:rsid w:val="00134AA3"/>
    <w:rsid w:val="001363E2"/>
    <w:rsid w:val="00143C84"/>
    <w:rsid w:val="001468F1"/>
    <w:rsid w:val="001476FD"/>
    <w:rsid w:val="001510B8"/>
    <w:rsid w:val="00164E8B"/>
    <w:rsid w:val="001724A3"/>
    <w:rsid w:val="0017608F"/>
    <w:rsid w:val="00181515"/>
    <w:rsid w:val="00181C99"/>
    <w:rsid w:val="001869E0"/>
    <w:rsid w:val="001A0FA0"/>
    <w:rsid w:val="001A1793"/>
    <w:rsid w:val="001A5FC6"/>
    <w:rsid w:val="001B0AEB"/>
    <w:rsid w:val="001C6E05"/>
    <w:rsid w:val="001E0DF7"/>
    <w:rsid w:val="001E5FBF"/>
    <w:rsid w:val="00200839"/>
    <w:rsid w:val="00202C4A"/>
    <w:rsid w:val="0020442B"/>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7791"/>
    <w:rsid w:val="002A020A"/>
    <w:rsid w:val="002A3581"/>
    <w:rsid w:val="002B7E6B"/>
    <w:rsid w:val="002C32D2"/>
    <w:rsid w:val="002C3644"/>
    <w:rsid w:val="002C442F"/>
    <w:rsid w:val="002C58FC"/>
    <w:rsid w:val="002D64B8"/>
    <w:rsid w:val="002D7DAC"/>
    <w:rsid w:val="002F19D7"/>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3F6AFC"/>
    <w:rsid w:val="00402834"/>
    <w:rsid w:val="00403ED7"/>
    <w:rsid w:val="00414D31"/>
    <w:rsid w:val="00421C34"/>
    <w:rsid w:val="00423176"/>
    <w:rsid w:val="00425B78"/>
    <w:rsid w:val="0042723F"/>
    <w:rsid w:val="00431942"/>
    <w:rsid w:val="004321B5"/>
    <w:rsid w:val="00435697"/>
    <w:rsid w:val="00453AB3"/>
    <w:rsid w:val="004761AD"/>
    <w:rsid w:val="00476A0B"/>
    <w:rsid w:val="00492D2F"/>
    <w:rsid w:val="004966EB"/>
    <w:rsid w:val="004B018B"/>
    <w:rsid w:val="004C5CD8"/>
    <w:rsid w:val="004D0009"/>
    <w:rsid w:val="004D30A2"/>
    <w:rsid w:val="004D3973"/>
    <w:rsid w:val="004D5A15"/>
    <w:rsid w:val="004E50B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E10"/>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6F5320"/>
    <w:rsid w:val="007008E2"/>
    <w:rsid w:val="00702D6A"/>
    <w:rsid w:val="007063A1"/>
    <w:rsid w:val="00712D36"/>
    <w:rsid w:val="007131EC"/>
    <w:rsid w:val="00714B2D"/>
    <w:rsid w:val="0071677D"/>
    <w:rsid w:val="00723DF9"/>
    <w:rsid w:val="0072693E"/>
    <w:rsid w:val="00727915"/>
    <w:rsid w:val="00732470"/>
    <w:rsid w:val="0073528A"/>
    <w:rsid w:val="007361AD"/>
    <w:rsid w:val="00743DAC"/>
    <w:rsid w:val="00745703"/>
    <w:rsid w:val="00765052"/>
    <w:rsid w:val="007654D3"/>
    <w:rsid w:val="00777412"/>
    <w:rsid w:val="00782AE2"/>
    <w:rsid w:val="0078769A"/>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72D9"/>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3A22"/>
    <w:rsid w:val="008B4493"/>
    <w:rsid w:val="008C3A2A"/>
    <w:rsid w:val="008D3350"/>
    <w:rsid w:val="008E06C3"/>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8E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26DE7"/>
    <w:rsid w:val="00A33FDC"/>
    <w:rsid w:val="00A342C0"/>
    <w:rsid w:val="00A37029"/>
    <w:rsid w:val="00A47650"/>
    <w:rsid w:val="00A532C2"/>
    <w:rsid w:val="00A61EAE"/>
    <w:rsid w:val="00A625BA"/>
    <w:rsid w:val="00A62EC3"/>
    <w:rsid w:val="00A64714"/>
    <w:rsid w:val="00A64ED0"/>
    <w:rsid w:val="00A74D28"/>
    <w:rsid w:val="00A773EE"/>
    <w:rsid w:val="00A84EED"/>
    <w:rsid w:val="00A86EBD"/>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6D5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D2A"/>
    <w:rsid w:val="00BF6EFC"/>
    <w:rsid w:val="00C06DBD"/>
    <w:rsid w:val="00C125FE"/>
    <w:rsid w:val="00C1271F"/>
    <w:rsid w:val="00C169D0"/>
    <w:rsid w:val="00C20056"/>
    <w:rsid w:val="00C25DCE"/>
    <w:rsid w:val="00C3782E"/>
    <w:rsid w:val="00C45BF9"/>
    <w:rsid w:val="00C527A4"/>
    <w:rsid w:val="00C67796"/>
    <w:rsid w:val="00C742D1"/>
    <w:rsid w:val="00C819B3"/>
    <w:rsid w:val="00C8342C"/>
    <w:rsid w:val="00C9368B"/>
    <w:rsid w:val="00C94283"/>
    <w:rsid w:val="00CA5511"/>
    <w:rsid w:val="00CB176B"/>
    <w:rsid w:val="00CB5394"/>
    <w:rsid w:val="00CB5754"/>
    <w:rsid w:val="00CB5E14"/>
    <w:rsid w:val="00CC4B32"/>
    <w:rsid w:val="00CE0144"/>
    <w:rsid w:val="00CE1581"/>
    <w:rsid w:val="00CE216E"/>
    <w:rsid w:val="00CF0B79"/>
    <w:rsid w:val="00CF5BE8"/>
    <w:rsid w:val="00CF6192"/>
    <w:rsid w:val="00D04C14"/>
    <w:rsid w:val="00D226C7"/>
    <w:rsid w:val="00D2467D"/>
    <w:rsid w:val="00D25BA7"/>
    <w:rsid w:val="00D27F18"/>
    <w:rsid w:val="00D37C6F"/>
    <w:rsid w:val="00D4132C"/>
    <w:rsid w:val="00D44ECF"/>
    <w:rsid w:val="00D51B5C"/>
    <w:rsid w:val="00D51D24"/>
    <w:rsid w:val="00D546F5"/>
    <w:rsid w:val="00D62F8B"/>
    <w:rsid w:val="00D7341B"/>
    <w:rsid w:val="00D736CB"/>
    <w:rsid w:val="00D91A41"/>
    <w:rsid w:val="00DB2051"/>
    <w:rsid w:val="00DC1B32"/>
    <w:rsid w:val="00DC3C0A"/>
    <w:rsid w:val="00DD20CE"/>
    <w:rsid w:val="00DE0A5F"/>
    <w:rsid w:val="00DE54A3"/>
    <w:rsid w:val="00DF28D8"/>
    <w:rsid w:val="00E04C79"/>
    <w:rsid w:val="00E11050"/>
    <w:rsid w:val="00E117FD"/>
    <w:rsid w:val="00E2491F"/>
    <w:rsid w:val="00E318DB"/>
    <w:rsid w:val="00E428C5"/>
    <w:rsid w:val="00E555A1"/>
    <w:rsid w:val="00E5685C"/>
    <w:rsid w:val="00E5725E"/>
    <w:rsid w:val="00E62CF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2881"/>
    <w:rsid w:val="00F7650E"/>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6A8A"/>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F9264"/>
  <w15:chartTrackingRefBased/>
  <w15:docId w15:val="{910C9225-5ECF-4E16-9CCD-0A7112F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A26DE7"/>
    <w:rPr>
      <w:sz w:val="24"/>
    </w:rPr>
  </w:style>
  <w:style w:type="character" w:customStyle="1" w:styleId="Nadpis2Char">
    <w:name w:val="Nadpis 2 Char"/>
    <w:link w:val="Nadpis2"/>
    <w:rsid w:val="00B36D5E"/>
    <w:rPr>
      <w:sz w:val="24"/>
      <w:u w:val="single"/>
    </w:rPr>
  </w:style>
  <w:style w:type="character" w:customStyle="1" w:styleId="lrzxr">
    <w:name w:val="lrzxr"/>
    <w:rsid w:val="00A6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P%C4%9B%C4%8D%C3%ADn_CoA.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5BF41-1206-4633-9A12-479C4E4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796</Words>
  <Characters>4700</Characters>
  <Application>Microsoft Office Word</Application>
  <DocSecurity>0</DocSecurity>
  <Lines>39</Lines>
  <Paragraphs>10</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Čl. 4</vt:lpstr>
      <vt:lpstr>    Svoz nebezpečných složek komunálního odpadu</vt:lpstr>
      <vt:lpstr>    Nakládání s movitými věcmi v rámci předcházení vzniku odpadu</vt:lpstr>
      <vt:lpstr>    </vt:lpstr>
    </vt:vector>
  </TitlesOfParts>
  <Company>MV ČR</Company>
  <LinksUpToDate>false</LinksUpToDate>
  <CharactersWithSpaces>5486</CharactersWithSpaces>
  <SharedDoc>false</SharedDoc>
  <HLinks>
    <vt:vector size="6" baseType="variant">
      <vt:variant>
        <vt:i4>720939</vt:i4>
      </vt:variant>
      <vt:variant>
        <vt:i4>0</vt:i4>
      </vt:variant>
      <vt:variant>
        <vt:i4>0</vt:i4>
      </vt:variant>
      <vt:variant>
        <vt:i4>5</vt:i4>
      </vt:variant>
      <vt:variant>
        <vt:lpwstr>https://commons.wikimedia.org/wiki/File:P%C4%9B%C4%8D%C3%ADn_CoA.jpg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Pěčín</cp:lastModifiedBy>
  <cp:revision>4</cp:revision>
  <cp:lastPrinted>2020-12-03T09:05:00Z</cp:lastPrinted>
  <dcterms:created xsi:type="dcterms:W3CDTF">2026-03-30T12:09:00Z</dcterms:created>
  <dcterms:modified xsi:type="dcterms:W3CDTF">2026-05-14T08:29:00Z</dcterms:modified>
</cp:coreProperties>
</file>