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0EFC" w14:textId="77777777" w:rsidR="005A5F63" w:rsidRPr="009E4B33" w:rsidRDefault="009E4B33" w:rsidP="00A63457">
      <w:pPr>
        <w:jc w:val="center"/>
        <w:rPr>
          <w:b/>
          <w:bCs/>
          <w:sz w:val="32"/>
          <w:szCs w:val="32"/>
        </w:rPr>
      </w:pPr>
      <w:r w:rsidRPr="009E4B33">
        <w:rPr>
          <w:b/>
          <w:bCs/>
          <w:sz w:val="32"/>
          <w:szCs w:val="32"/>
        </w:rPr>
        <w:t>Nařízení obce Čistá</w:t>
      </w:r>
    </w:p>
    <w:p w14:paraId="09EAA12F" w14:textId="77777777" w:rsidR="005A5F63" w:rsidRDefault="005A5F63" w:rsidP="00A63457">
      <w:pPr>
        <w:jc w:val="center"/>
      </w:pPr>
    </w:p>
    <w:p w14:paraId="09362E11" w14:textId="77777777" w:rsidR="005A5F63" w:rsidRDefault="005A5F63" w:rsidP="00A63457">
      <w:pPr>
        <w:jc w:val="center"/>
      </w:pPr>
    </w:p>
    <w:p w14:paraId="7E91F92B" w14:textId="77777777" w:rsidR="005A5F63" w:rsidRPr="009E4B33" w:rsidRDefault="005A5F63" w:rsidP="00A63457">
      <w:pPr>
        <w:jc w:val="center"/>
        <w:rPr>
          <w:b/>
          <w:bCs/>
          <w:sz w:val="28"/>
          <w:szCs w:val="28"/>
        </w:rPr>
      </w:pPr>
      <w:r w:rsidRPr="009E4B33">
        <w:rPr>
          <w:b/>
          <w:bCs/>
          <w:sz w:val="28"/>
          <w:szCs w:val="28"/>
        </w:rPr>
        <w:t xml:space="preserve">č. </w:t>
      </w:r>
      <w:r w:rsidR="009E4B33" w:rsidRPr="009E4B33">
        <w:rPr>
          <w:b/>
          <w:bCs/>
          <w:sz w:val="28"/>
          <w:szCs w:val="28"/>
        </w:rPr>
        <w:t>1/2022</w:t>
      </w:r>
      <w:r w:rsidR="001C1781">
        <w:rPr>
          <w:b/>
          <w:bCs/>
          <w:sz w:val="28"/>
          <w:szCs w:val="28"/>
        </w:rPr>
        <w:t>,</w:t>
      </w:r>
    </w:p>
    <w:p w14:paraId="4110F343" w14:textId="77777777" w:rsidR="005A5F63" w:rsidRDefault="005A5F63" w:rsidP="005A5F63">
      <w:pPr>
        <w:jc w:val="center"/>
        <w:rPr>
          <w:b/>
          <w:bCs/>
        </w:rPr>
      </w:pPr>
    </w:p>
    <w:p w14:paraId="425128EE" w14:textId="77777777" w:rsidR="005A5F63" w:rsidRPr="00A63457" w:rsidRDefault="00A63457" w:rsidP="00A63457">
      <w:pPr>
        <w:jc w:val="center"/>
        <w:rPr>
          <w:b/>
          <w:bCs/>
        </w:rPr>
      </w:pPr>
      <w:r w:rsidRPr="00A63457">
        <w:rPr>
          <w:b/>
          <w:bCs/>
        </w:rPr>
        <w:t>kterým se stanoví rozsah</w:t>
      </w:r>
      <w:r w:rsidR="00A32FF3">
        <w:rPr>
          <w:b/>
          <w:bCs/>
        </w:rPr>
        <w:t xml:space="preserve">, způsob </w:t>
      </w:r>
      <w:r w:rsidRPr="00A63457">
        <w:rPr>
          <w:b/>
          <w:bCs/>
        </w:rPr>
        <w:t xml:space="preserve"> a lhůty odstraňování závad ve schůdnosti chodníků</w:t>
      </w:r>
      <w:r w:rsidR="00A32FF3">
        <w:rPr>
          <w:b/>
          <w:bCs/>
        </w:rPr>
        <w:t xml:space="preserve"> a sjízdnosti </w:t>
      </w:r>
      <w:r w:rsidRPr="00A63457">
        <w:rPr>
          <w:b/>
          <w:bCs/>
        </w:rPr>
        <w:t xml:space="preserve">místních komunikací </w:t>
      </w:r>
      <w:r w:rsidR="00243F4C">
        <w:rPr>
          <w:b/>
          <w:bCs/>
        </w:rPr>
        <w:t xml:space="preserve">v katastru obce Čistá </w:t>
      </w:r>
      <w:r w:rsidRPr="00A63457">
        <w:rPr>
          <w:b/>
          <w:bCs/>
        </w:rPr>
        <w:t>a kterým se vymezují úseky místních komunikací, na kterých se pro jejich malý dopravní význam nezajišťuje</w:t>
      </w:r>
      <w:r w:rsidR="00F17EE9">
        <w:rPr>
          <w:b/>
          <w:bCs/>
        </w:rPr>
        <w:t xml:space="preserve"> sjízdnost a schůdnost odstraňováním sněhu  a náledí</w:t>
      </w:r>
      <w:r w:rsidRPr="00A63457">
        <w:rPr>
          <w:b/>
          <w:bCs/>
        </w:rPr>
        <w:t xml:space="preserve"> </w:t>
      </w:r>
      <w:r w:rsidR="00F17EE9">
        <w:rPr>
          <w:b/>
          <w:bCs/>
        </w:rPr>
        <w:t>.</w:t>
      </w:r>
    </w:p>
    <w:p w14:paraId="3E9C1943" w14:textId="77777777" w:rsidR="005A5F63" w:rsidRDefault="005A5F63" w:rsidP="005A5F63"/>
    <w:p w14:paraId="05820146" w14:textId="77777777" w:rsidR="005A5F63" w:rsidRDefault="005A5F63" w:rsidP="00A63457">
      <w:pPr>
        <w:tabs>
          <w:tab w:val="left" w:pos="9900"/>
        </w:tabs>
      </w:pPr>
      <w:r>
        <w:t xml:space="preserve">Zastupitelstvo obce </w:t>
      </w:r>
      <w:r w:rsidR="009B707C">
        <w:t xml:space="preserve">Čistá </w:t>
      </w:r>
      <w:r>
        <w:t xml:space="preserve">se na svém zasedání dne </w:t>
      </w:r>
      <w:r w:rsidR="009F0620">
        <w:t>22. 8. 2022</w:t>
      </w:r>
      <w:r w:rsidR="00741B6E">
        <w:t xml:space="preserve"> </w:t>
      </w:r>
      <w:r w:rsidR="009F0620">
        <w:t xml:space="preserve"> usnesením č. 388/22 </w:t>
      </w:r>
      <w:r w:rsidR="00741B6E">
        <w:t xml:space="preserve">usneslo vydat </w:t>
      </w:r>
      <w:r w:rsidR="00CD5FD5">
        <w:t>dle</w:t>
      </w:r>
      <w:r w:rsidR="00741B6E">
        <w:t xml:space="preserve"> </w:t>
      </w:r>
      <w:r w:rsidR="000722E0">
        <w:t>zákona č. 128/2000 Sb., o obcích (obecní zřízení)</w:t>
      </w:r>
      <w:r w:rsidR="000722E0" w:rsidRPr="000722E0">
        <w:t xml:space="preserve"> </w:t>
      </w:r>
      <w:r w:rsidR="000722E0">
        <w:t>v</w:t>
      </w:r>
      <w:r w:rsidR="00CD5FD5">
        <w:t>e znění pozdějších předpisů</w:t>
      </w:r>
      <w:r w:rsidR="000722E0">
        <w:t xml:space="preserve"> </w:t>
      </w:r>
      <w:r w:rsidR="00CD5FD5">
        <w:t xml:space="preserve">v souladu s </w:t>
      </w:r>
      <w:r w:rsidR="000722E0">
        <w:t>ustanovení</w:t>
      </w:r>
      <w:r w:rsidR="00CD5FD5">
        <w:t>m</w:t>
      </w:r>
      <w:r w:rsidR="000722E0">
        <w:t xml:space="preserve"> </w:t>
      </w:r>
      <w:r>
        <w:t>§ 1</w:t>
      </w:r>
      <w:r w:rsidR="00CD5FD5">
        <w:t>1</w:t>
      </w:r>
      <w:r>
        <w:t xml:space="preserve"> </w:t>
      </w:r>
      <w:r w:rsidR="00741B6E">
        <w:t xml:space="preserve">odst. 1 </w:t>
      </w:r>
      <w:r>
        <w:t xml:space="preserve">a </w:t>
      </w:r>
      <w:r w:rsidR="000722E0">
        <w:t xml:space="preserve"> §</w:t>
      </w:r>
      <w:r>
        <w:t xml:space="preserve">102 odst. </w:t>
      </w:r>
      <w:r w:rsidR="00347DBA">
        <w:t>4</w:t>
      </w:r>
      <w:r w:rsidR="00CD5FD5">
        <w:t>.</w:t>
      </w:r>
      <w:r w:rsidR="008E5DBF">
        <w:t>,</w:t>
      </w:r>
      <w:r w:rsidR="000722E0">
        <w:t xml:space="preserve"> </w:t>
      </w:r>
      <w:r w:rsidR="008E5DBF">
        <w:t>dále</w:t>
      </w:r>
      <w:r w:rsidR="000722E0">
        <w:t xml:space="preserve">  v souladu s</w:t>
      </w:r>
      <w:r w:rsidR="00A63457">
        <w:t xml:space="preserve"> ustanovením </w:t>
      </w:r>
      <w:r w:rsidR="000722E0">
        <w:t xml:space="preserve"> </w:t>
      </w:r>
      <w:r w:rsidR="00470E9F">
        <w:t xml:space="preserve">§ 27 odst. </w:t>
      </w:r>
      <w:r w:rsidR="00CD5FD5">
        <w:t xml:space="preserve">5 </w:t>
      </w:r>
      <w:r w:rsidR="009C364F">
        <w:t xml:space="preserve">a 7 </w:t>
      </w:r>
      <w:r w:rsidR="00CD5FD5">
        <w:t xml:space="preserve">zákona č. 13/1997 Sb. </w:t>
      </w:r>
      <w:r>
        <w:t>toto nařízení</w:t>
      </w:r>
      <w:r w:rsidR="00CD5FD5">
        <w:t xml:space="preserve"> obce</w:t>
      </w:r>
      <w:r>
        <w:t>:</w:t>
      </w:r>
    </w:p>
    <w:p w14:paraId="67779D6A" w14:textId="77777777" w:rsidR="00AD02D9" w:rsidRDefault="00AD02D9" w:rsidP="00B134BD">
      <w:pPr>
        <w:spacing w:before="120"/>
        <w:jc w:val="center"/>
      </w:pPr>
    </w:p>
    <w:p w14:paraId="72DED42E" w14:textId="77777777" w:rsidR="00AD02D9" w:rsidRDefault="00AD02D9" w:rsidP="00B134BD">
      <w:pPr>
        <w:spacing w:before="120"/>
        <w:jc w:val="center"/>
      </w:pPr>
    </w:p>
    <w:p w14:paraId="697EDF65" w14:textId="77777777" w:rsidR="00422271" w:rsidRDefault="00422271" w:rsidP="00B134BD">
      <w:pPr>
        <w:spacing w:before="120"/>
        <w:jc w:val="center"/>
      </w:pPr>
      <w:r>
        <w:t>Čl. 1</w:t>
      </w:r>
    </w:p>
    <w:p w14:paraId="434D1B1B" w14:textId="77777777" w:rsidR="00422271" w:rsidRDefault="001C1781" w:rsidP="00B134BD">
      <w:pPr>
        <w:spacing w:before="120"/>
        <w:jc w:val="center"/>
        <w:rPr>
          <w:b/>
          <w:bCs/>
        </w:rPr>
      </w:pPr>
      <w:r>
        <w:rPr>
          <w:b/>
          <w:bCs/>
        </w:rPr>
        <w:t>Základní pojmy</w:t>
      </w:r>
    </w:p>
    <w:p w14:paraId="0015A67E" w14:textId="77777777" w:rsidR="001C1781" w:rsidRDefault="001C1781" w:rsidP="00B134BD">
      <w:pPr>
        <w:spacing w:before="120"/>
        <w:jc w:val="center"/>
        <w:rPr>
          <w:b/>
          <w:bCs/>
        </w:rPr>
      </w:pPr>
    </w:p>
    <w:p w14:paraId="59A0CE6B" w14:textId="77777777" w:rsidR="001C1781" w:rsidRDefault="001C1781" w:rsidP="001C1781">
      <w:pPr>
        <w:numPr>
          <w:ilvl w:val="0"/>
          <w:numId w:val="10"/>
        </w:numPr>
        <w:ind w:left="426" w:hanging="426"/>
      </w:pPr>
      <w:r>
        <w:rPr>
          <w:b/>
          <w:bCs/>
        </w:rPr>
        <w:t xml:space="preserve">Zimní období: </w:t>
      </w:r>
      <w:r w:rsidRPr="00367FEE">
        <w:t>od 1. listopadu do 31. března následujícího roku</w:t>
      </w:r>
      <w:r>
        <w:t>.</w:t>
      </w:r>
    </w:p>
    <w:p w14:paraId="091BC3E1" w14:textId="77777777" w:rsidR="001C1781" w:rsidRDefault="009D3C15" w:rsidP="001C1781">
      <w:pPr>
        <w:numPr>
          <w:ilvl w:val="0"/>
          <w:numId w:val="10"/>
        </w:numPr>
        <w:ind w:left="426" w:hanging="426"/>
      </w:pPr>
      <w:r>
        <w:t>M</w:t>
      </w:r>
      <w:r w:rsidR="001C1781" w:rsidRPr="001C1781">
        <w:t xml:space="preserve">ístní komunikace jsou </w:t>
      </w:r>
      <w:r w:rsidR="001C1781" w:rsidRPr="009D3C15">
        <w:rPr>
          <w:b/>
          <w:bCs/>
        </w:rPr>
        <w:t>sjízdné,</w:t>
      </w:r>
      <w:r w:rsidR="001C1781" w:rsidRPr="001C1781">
        <w:t xml:space="preserve"> jestliže umožňují bezpečný pohyb silničních a jiných vozidel přizpůsobený stavebnímu stavu a dopravně technickému stavu těchto pozemních komunikací a povětrnostním situacím a jejich důsledkům.</w:t>
      </w:r>
    </w:p>
    <w:p w14:paraId="09364A29" w14:textId="77777777" w:rsidR="009D3C15" w:rsidRDefault="009D3C15" w:rsidP="001C1781">
      <w:pPr>
        <w:numPr>
          <w:ilvl w:val="0"/>
          <w:numId w:val="10"/>
        </w:numPr>
        <w:ind w:left="426" w:hanging="426"/>
      </w:pPr>
      <w:r>
        <w:t>M</w:t>
      </w:r>
      <w:r w:rsidRPr="009D3C15">
        <w:t xml:space="preserve">ístní komunikace </w:t>
      </w:r>
      <w:r>
        <w:t>jsou</w:t>
      </w:r>
      <w:r w:rsidRPr="009D3C15">
        <w:t xml:space="preserve"> </w:t>
      </w:r>
      <w:r w:rsidRPr="009D3C15">
        <w:rPr>
          <w:b/>
          <w:bCs/>
        </w:rPr>
        <w:t>schůdné</w:t>
      </w:r>
      <w:r w:rsidRPr="009D3C15">
        <w:t>, jestliže umožňují bezpečný pohyb chodců, kterým je pohyb přizpůsobený stavebnímu stavu a dopravně technickému stavu těchto komunikací a povětrnostním situacím a jejich důsledkům.</w:t>
      </w:r>
    </w:p>
    <w:p w14:paraId="02C7BBF3" w14:textId="77777777" w:rsidR="009D3C15" w:rsidRDefault="009D3C15" w:rsidP="009D3C15">
      <w:pPr>
        <w:numPr>
          <w:ilvl w:val="0"/>
          <w:numId w:val="10"/>
        </w:numPr>
        <w:ind w:left="426" w:hanging="426"/>
        <w:jc w:val="both"/>
      </w:pPr>
      <w:r w:rsidRPr="009D3C15">
        <w:rPr>
          <w:b/>
          <w:bCs/>
        </w:rPr>
        <w:t>Závadou ve sjízdnosti</w:t>
      </w:r>
      <w:r w:rsidRPr="009D3C15">
        <w:t xml:space="preserve"> se rozumí taková změna ve sjízdnosti dálnice, silnice nebo místní komunikace, kterou nemůže řidič vozidla předvídat při pohybu vozidla přizpůsobeném stavebnímu stavu a dopravně technickému stavu těchto pozemních komunikací a</w:t>
      </w:r>
      <w:r>
        <w:t> </w:t>
      </w:r>
      <w:r w:rsidRPr="009D3C15">
        <w:t>povětrnostním situacím a jejich důsledkům</w:t>
      </w:r>
      <w:r>
        <w:t>.</w:t>
      </w:r>
    </w:p>
    <w:p w14:paraId="4381FD78" w14:textId="77777777" w:rsidR="00422271" w:rsidRDefault="009B707C" w:rsidP="009B707C">
      <w:pPr>
        <w:numPr>
          <w:ilvl w:val="0"/>
          <w:numId w:val="10"/>
        </w:numPr>
        <w:ind w:left="426" w:hanging="426"/>
        <w:jc w:val="both"/>
      </w:pPr>
      <w:r w:rsidRPr="009B707C">
        <w:rPr>
          <w:b/>
          <w:bCs/>
        </w:rPr>
        <w:t>Závadou ve schůdnosti</w:t>
      </w:r>
      <w:r w:rsidRPr="009B707C">
        <w:t xml:space="preserve"> se rozumí taková změna ve schůdnosti pozemní komunikace, kterou nemůže chodec předvídat při pohybu přizpůsobeném stavebnímu stavu a dopravně technickému stavu a povětrnostním situacím a jejich důsledkům.</w:t>
      </w:r>
    </w:p>
    <w:p w14:paraId="6CE5B42B" w14:textId="77777777" w:rsidR="009B707C" w:rsidRDefault="009B707C" w:rsidP="009B707C">
      <w:pPr>
        <w:numPr>
          <w:ilvl w:val="0"/>
          <w:numId w:val="10"/>
        </w:numPr>
        <w:ind w:left="426" w:hanging="426"/>
        <w:jc w:val="both"/>
      </w:pPr>
      <w:r w:rsidRPr="009B707C">
        <w:rPr>
          <w:b/>
          <w:bCs/>
        </w:rPr>
        <w:t>Povětrnostními situacemi a jejich důsledky</w:t>
      </w:r>
      <w:r w:rsidRPr="009B707C">
        <w:t>, které mohou podstatně zhoršit nebo přerušit sjízdnost, jsou vánice a intenzivní dlouhodobé sněžení, vznik souvislé námrazy, mlhy, oblevy, mrznoucí déšť, vichřice, povodně a přívalové vody a jiné obdobné povětrnostní situace a jejich důsledky.</w:t>
      </w:r>
    </w:p>
    <w:p w14:paraId="433DC2B8" w14:textId="77777777" w:rsidR="009B707C" w:rsidRDefault="00635CCA" w:rsidP="009B707C">
      <w:pPr>
        <w:numPr>
          <w:ilvl w:val="0"/>
          <w:numId w:val="10"/>
        </w:numPr>
        <w:ind w:left="426" w:hanging="426"/>
        <w:jc w:val="both"/>
      </w:pPr>
      <w:r w:rsidRPr="001A03BA">
        <w:rPr>
          <w:b/>
          <w:bCs/>
        </w:rPr>
        <w:t>Kalamitní situace</w:t>
      </w:r>
      <w:r>
        <w:t xml:space="preserve"> je stav, kdy došlo k mimořádnému zhoršení sjízdnosti a schůdnosti komunikací, které vzniklo nárazovým nadměrným spadem sněhu, dlouhodobým nepřetržitým sněžením nebo vytvořením mimořádně velké a souvislé ledovky, kdy prostředky mechanizace a pracovními silami není možné zabezpečit přiměřenou schůdnost a sjízdnost místních komunikací.</w:t>
      </w:r>
    </w:p>
    <w:p w14:paraId="3363D24E" w14:textId="77777777" w:rsidR="00635CCA" w:rsidRPr="00D50A99" w:rsidRDefault="00635CCA" w:rsidP="009B707C">
      <w:pPr>
        <w:numPr>
          <w:ilvl w:val="0"/>
          <w:numId w:val="10"/>
        </w:numPr>
        <w:ind w:left="426" w:hanging="426"/>
        <w:jc w:val="both"/>
      </w:pPr>
      <w:r w:rsidRPr="003A69F8">
        <w:rPr>
          <w:b/>
          <w:bCs/>
        </w:rPr>
        <w:t>Neudržované úseky</w:t>
      </w:r>
      <w:r>
        <w:t xml:space="preserve"> jsou úseky, které se v zimním období neudržují pro jejich malý dopravní význam</w:t>
      </w:r>
    </w:p>
    <w:p w14:paraId="1787BC6D" w14:textId="77777777" w:rsidR="00422271" w:rsidRDefault="00422271" w:rsidP="00422271">
      <w:pPr>
        <w:spacing w:before="120"/>
        <w:ind w:firstLine="708"/>
        <w:jc w:val="center"/>
      </w:pPr>
    </w:p>
    <w:p w14:paraId="4D545D04" w14:textId="77777777" w:rsidR="00AD02D9" w:rsidRDefault="00AD02D9" w:rsidP="009B707C">
      <w:pPr>
        <w:jc w:val="center"/>
      </w:pPr>
    </w:p>
    <w:p w14:paraId="38813DDE" w14:textId="77777777" w:rsidR="00AD02D9" w:rsidRDefault="00AD02D9" w:rsidP="009B707C">
      <w:pPr>
        <w:jc w:val="center"/>
      </w:pPr>
    </w:p>
    <w:p w14:paraId="512F3834" w14:textId="77777777" w:rsidR="00AD02D9" w:rsidRDefault="00AD02D9" w:rsidP="009B707C">
      <w:pPr>
        <w:jc w:val="center"/>
      </w:pPr>
    </w:p>
    <w:p w14:paraId="1B8BF278" w14:textId="77777777" w:rsidR="00AD02D9" w:rsidRDefault="00AD02D9" w:rsidP="009B707C">
      <w:pPr>
        <w:jc w:val="center"/>
      </w:pPr>
    </w:p>
    <w:p w14:paraId="62E19552" w14:textId="77777777" w:rsidR="00AD02D9" w:rsidRDefault="00AD02D9" w:rsidP="009B707C">
      <w:pPr>
        <w:jc w:val="center"/>
      </w:pPr>
    </w:p>
    <w:p w14:paraId="032A5FAE" w14:textId="77777777" w:rsidR="00B134BD" w:rsidRDefault="00D71A44" w:rsidP="009B707C">
      <w:pPr>
        <w:jc w:val="center"/>
      </w:pPr>
      <w:r>
        <w:t>Čl. 2</w:t>
      </w:r>
    </w:p>
    <w:p w14:paraId="0BA5577A" w14:textId="77777777" w:rsidR="00B134BD" w:rsidRDefault="00203DA0" w:rsidP="00B134BD">
      <w:pPr>
        <w:jc w:val="center"/>
        <w:rPr>
          <w:b/>
          <w:bCs/>
        </w:rPr>
      </w:pPr>
      <w:r>
        <w:rPr>
          <w:b/>
          <w:bCs/>
        </w:rPr>
        <w:t>Z</w:t>
      </w:r>
      <w:r w:rsidR="009B707C">
        <w:rPr>
          <w:b/>
          <w:bCs/>
        </w:rPr>
        <w:t xml:space="preserve">působ odstraňování a </w:t>
      </w:r>
      <w:r>
        <w:rPr>
          <w:b/>
          <w:bCs/>
        </w:rPr>
        <w:t>zmírňování závad ve sjízdnosti a schůdnosti</w:t>
      </w:r>
    </w:p>
    <w:p w14:paraId="61199ED0" w14:textId="77777777" w:rsidR="00203DA0" w:rsidRDefault="00452EED" w:rsidP="009B707C">
      <w:pPr>
        <w:pStyle w:val="Normlnweb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Odklízení sněhu mechanickými prostředky je z ekologického i ekonomického hlediska nejvhodnější technologií zimní údržby. S odklízením sněhu se začíná v době, kdy vrstva napadlého sněhu dosáhne 5 cm. Při trvalém sněžení se odstraňování sněhu opakuje. </w:t>
      </w:r>
    </w:p>
    <w:p w14:paraId="2EEE8AF0" w14:textId="77777777" w:rsidR="00203DA0" w:rsidRPr="00A35F86" w:rsidRDefault="00203DA0" w:rsidP="00203DA0">
      <w:pPr>
        <w:pStyle w:val="Normlnweb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35F86">
        <w:rPr>
          <w:rFonts w:ascii="Times New Roman" w:hAnsi="Times New Roman" w:cs="Times New Roman"/>
          <w:color w:val="auto"/>
        </w:rPr>
        <w:t xml:space="preserve">Zdrsňování náledí nebo provozem ujetých sněhových vrstev posypem inertními </w:t>
      </w:r>
      <w:r w:rsidR="002235DF" w:rsidRPr="00A35F86">
        <w:rPr>
          <w:rFonts w:ascii="Times New Roman" w:hAnsi="Times New Roman" w:cs="Times New Roman"/>
          <w:color w:val="auto"/>
        </w:rPr>
        <w:t xml:space="preserve">či chemickými </w:t>
      </w:r>
      <w:r w:rsidRPr="00A35F86">
        <w:rPr>
          <w:rFonts w:ascii="Times New Roman" w:hAnsi="Times New Roman" w:cs="Times New Roman"/>
          <w:color w:val="auto"/>
        </w:rPr>
        <w:t>materiály.</w:t>
      </w:r>
      <w:r w:rsidR="002235DF" w:rsidRPr="00A35F86">
        <w:rPr>
          <w:rFonts w:ascii="Times New Roman" w:hAnsi="Times New Roman" w:cs="Times New Roman"/>
          <w:color w:val="auto"/>
        </w:rPr>
        <w:t xml:space="preserve"> </w:t>
      </w:r>
      <w:r w:rsidRPr="00A35F86">
        <w:rPr>
          <w:rFonts w:ascii="Times New Roman" w:hAnsi="Times New Roman" w:cs="Times New Roman"/>
          <w:color w:val="auto"/>
        </w:rPr>
        <w:t>Účinek posypu inertními materiály spočívá v tom, že jednotlivá zrna posypového materiálu ulpí na povrchu vrstvy náledí nebo zhutněného sněhu, čímž se zvýší koeficient tření. Toto zvýšení pouze zmírňuje kluzkost komunikace.</w:t>
      </w:r>
    </w:p>
    <w:p w14:paraId="1054EDA3" w14:textId="77777777" w:rsidR="00AD02D9" w:rsidRDefault="00AD02D9" w:rsidP="008979AE">
      <w:pPr>
        <w:pStyle w:val="Normlnweb"/>
        <w:jc w:val="center"/>
        <w:rPr>
          <w:rFonts w:ascii="Times New Roman" w:hAnsi="Times New Roman" w:cs="Times New Roman"/>
          <w:color w:val="auto"/>
        </w:rPr>
      </w:pPr>
    </w:p>
    <w:p w14:paraId="252D2E87" w14:textId="77777777" w:rsidR="008979AE" w:rsidRDefault="00BE01B5" w:rsidP="008979AE">
      <w:pPr>
        <w:pStyle w:val="Normlnweb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Čl. 3</w:t>
      </w:r>
    </w:p>
    <w:p w14:paraId="515EC03E" w14:textId="77777777" w:rsidR="00BE01B5" w:rsidRPr="008979AE" w:rsidRDefault="009C364F" w:rsidP="008979AE">
      <w:pPr>
        <w:pStyle w:val="Normlnweb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eastAsia="cs-CZ"/>
        </w:rPr>
        <w:t>Rozsah a l</w:t>
      </w:r>
      <w:r w:rsidR="00BE01B5" w:rsidRPr="00BE01B5">
        <w:rPr>
          <w:rFonts w:ascii="Times New Roman" w:hAnsi="Times New Roman" w:cs="Times New Roman"/>
          <w:b/>
          <w:bCs/>
          <w:color w:val="auto"/>
          <w:lang w:eastAsia="cs-CZ"/>
        </w:rPr>
        <w:t>hůty pro zmírňování závad ve sjízdnosti a schůdnosti</w:t>
      </w:r>
    </w:p>
    <w:p w14:paraId="3B01E423" w14:textId="77777777" w:rsidR="00BE01B5" w:rsidRDefault="00F17EE9" w:rsidP="00A35F86">
      <w:pPr>
        <w:pStyle w:val="Normlnweb"/>
        <w:numPr>
          <w:ilvl w:val="0"/>
          <w:numId w:val="12"/>
        </w:numPr>
        <w:ind w:left="426" w:hanging="295"/>
        <w:jc w:val="both"/>
        <w:rPr>
          <w:rFonts w:ascii="Times New Roman" w:hAnsi="Times New Roman" w:cs="Times New Roman"/>
          <w:color w:val="auto"/>
          <w:lang w:eastAsia="cs-CZ"/>
        </w:rPr>
      </w:pPr>
      <w:r>
        <w:rPr>
          <w:rFonts w:ascii="Times New Roman" w:hAnsi="Times New Roman" w:cs="Times New Roman"/>
          <w:color w:val="auto"/>
          <w:lang w:eastAsia="cs-CZ"/>
        </w:rPr>
        <w:t>Závady ve schůdnosti chodníků a sjízdnosti místních komunikací se odstraňují postupně v celé jejich šířce a délce</w:t>
      </w:r>
      <w:r w:rsidR="00A05C76">
        <w:rPr>
          <w:rFonts w:ascii="Times New Roman" w:hAnsi="Times New Roman" w:cs="Times New Roman"/>
          <w:color w:val="auto"/>
          <w:lang w:eastAsia="cs-CZ"/>
        </w:rPr>
        <w:t xml:space="preserve">, dle pořadí důležitosti uvedeného </w:t>
      </w:r>
      <w:r w:rsidR="00A05C76" w:rsidRPr="00C10E44">
        <w:rPr>
          <w:rFonts w:ascii="Times New Roman" w:hAnsi="Times New Roman" w:cs="Times New Roman"/>
          <w:b/>
          <w:bCs/>
          <w:color w:val="auto"/>
          <w:lang w:eastAsia="cs-CZ"/>
        </w:rPr>
        <w:t>v příloze č. 1 tohoto nařízení</w:t>
      </w:r>
      <w:r w:rsidR="009C364F">
        <w:rPr>
          <w:rFonts w:ascii="Times New Roman" w:hAnsi="Times New Roman" w:cs="Times New Roman"/>
          <w:color w:val="auto"/>
          <w:lang w:eastAsia="cs-CZ"/>
        </w:rPr>
        <w:t xml:space="preserve">, kde jsou rovněž stanoveny lhůty pro zmírňování závad dle pořadí důležitosti. </w:t>
      </w:r>
    </w:p>
    <w:p w14:paraId="5299F5D8" w14:textId="77777777" w:rsidR="00BE01B5" w:rsidRPr="00A35F86" w:rsidRDefault="00BE01B5" w:rsidP="00A35F86">
      <w:pPr>
        <w:pStyle w:val="Normlnweb"/>
        <w:numPr>
          <w:ilvl w:val="0"/>
          <w:numId w:val="12"/>
        </w:numPr>
        <w:ind w:left="426" w:hanging="295"/>
        <w:jc w:val="both"/>
        <w:rPr>
          <w:rFonts w:ascii="Times New Roman" w:hAnsi="Times New Roman" w:cs="Times New Roman"/>
          <w:color w:val="auto"/>
          <w:lang w:eastAsia="cs-CZ"/>
        </w:rPr>
      </w:pPr>
      <w:r w:rsidRPr="00A35F86">
        <w:rPr>
          <w:rFonts w:ascii="Times New Roman" w:hAnsi="Times New Roman" w:cs="Times New Roman"/>
          <w:color w:val="auto"/>
        </w:rPr>
        <w:t xml:space="preserve">Kalamitní situaci vyhlašuje </w:t>
      </w:r>
      <w:r w:rsidR="002235DF" w:rsidRPr="00A35F86">
        <w:rPr>
          <w:rFonts w:ascii="Times New Roman" w:hAnsi="Times New Roman" w:cs="Times New Roman"/>
          <w:color w:val="auto"/>
        </w:rPr>
        <w:t>obecní úřad</w:t>
      </w:r>
      <w:r w:rsidRPr="00A35F86">
        <w:rPr>
          <w:rFonts w:ascii="Times New Roman" w:hAnsi="Times New Roman" w:cs="Times New Roman"/>
          <w:color w:val="auto"/>
        </w:rPr>
        <w:t xml:space="preserve"> při mimořádných povětrnostních podmínkách (velmi silné sněžení, vánice, náledí). V</w:t>
      </w:r>
      <w:r w:rsidR="002235DF" w:rsidRPr="00A35F86">
        <w:rPr>
          <w:rFonts w:ascii="Times New Roman" w:hAnsi="Times New Roman" w:cs="Times New Roman"/>
          <w:color w:val="auto"/>
        </w:rPr>
        <w:t> </w:t>
      </w:r>
      <w:r w:rsidRPr="00A35F86">
        <w:rPr>
          <w:rFonts w:ascii="Times New Roman" w:hAnsi="Times New Roman" w:cs="Times New Roman"/>
          <w:color w:val="auto"/>
        </w:rPr>
        <w:t>tomto</w:t>
      </w:r>
      <w:r w:rsidR="002235DF" w:rsidRPr="00A35F86">
        <w:rPr>
          <w:rFonts w:ascii="Times New Roman" w:hAnsi="Times New Roman" w:cs="Times New Roman"/>
          <w:color w:val="auto"/>
        </w:rPr>
        <w:t xml:space="preserve"> případě se p</w:t>
      </w:r>
      <w:r w:rsidRPr="00A35F86">
        <w:rPr>
          <w:rFonts w:ascii="Times New Roman" w:hAnsi="Times New Roman" w:cs="Times New Roman"/>
          <w:color w:val="auto"/>
        </w:rPr>
        <w:t xml:space="preserve">ostupuje </w:t>
      </w:r>
      <w:r w:rsidR="002235DF" w:rsidRPr="00A35F86">
        <w:rPr>
          <w:rFonts w:ascii="Times New Roman" w:hAnsi="Times New Roman" w:cs="Times New Roman"/>
          <w:color w:val="auto"/>
        </w:rPr>
        <w:t>operativně</w:t>
      </w:r>
      <w:r w:rsidRPr="00A35F86">
        <w:rPr>
          <w:rFonts w:ascii="Times New Roman" w:hAnsi="Times New Roman" w:cs="Times New Roman"/>
          <w:color w:val="auto"/>
        </w:rPr>
        <w:t xml:space="preserve"> dle vývoje povětrnostní situace</w:t>
      </w:r>
      <w:r w:rsidR="002235DF" w:rsidRPr="00A35F86">
        <w:rPr>
          <w:rFonts w:ascii="Times New Roman" w:hAnsi="Times New Roman" w:cs="Times New Roman"/>
          <w:color w:val="auto"/>
        </w:rPr>
        <w:t>.</w:t>
      </w:r>
    </w:p>
    <w:p w14:paraId="77794538" w14:textId="77777777" w:rsidR="00AD02D9" w:rsidRDefault="00AD02D9" w:rsidP="008979AE">
      <w:pPr>
        <w:pStyle w:val="Normlnweb"/>
        <w:jc w:val="center"/>
        <w:rPr>
          <w:rFonts w:ascii="Times New Roman" w:hAnsi="Times New Roman" w:cs="Times New Roman"/>
          <w:color w:val="auto"/>
          <w:lang w:eastAsia="cs-CZ"/>
        </w:rPr>
      </w:pPr>
    </w:p>
    <w:p w14:paraId="026168D0" w14:textId="77777777" w:rsidR="00422271" w:rsidRPr="008979AE" w:rsidRDefault="008979AE" w:rsidP="008979AE">
      <w:pPr>
        <w:pStyle w:val="Normlnweb"/>
        <w:jc w:val="center"/>
        <w:rPr>
          <w:rFonts w:ascii="Times New Roman" w:hAnsi="Times New Roman" w:cs="Times New Roman"/>
          <w:color w:val="auto"/>
          <w:lang w:eastAsia="cs-CZ"/>
        </w:rPr>
      </w:pPr>
      <w:r>
        <w:rPr>
          <w:rFonts w:ascii="Times New Roman" w:hAnsi="Times New Roman" w:cs="Times New Roman"/>
          <w:color w:val="auto"/>
          <w:lang w:eastAsia="cs-CZ"/>
        </w:rPr>
        <w:t>Čl. 4</w:t>
      </w:r>
    </w:p>
    <w:p w14:paraId="6DFEA397" w14:textId="77777777" w:rsidR="005A5F63" w:rsidRDefault="00B409BE" w:rsidP="008979AE">
      <w:pPr>
        <w:jc w:val="center"/>
        <w:rPr>
          <w:b/>
          <w:bCs/>
        </w:rPr>
      </w:pPr>
      <w:r>
        <w:rPr>
          <w:b/>
          <w:bCs/>
        </w:rPr>
        <w:t>Neudržované úseky místních komunikací</w:t>
      </w:r>
    </w:p>
    <w:p w14:paraId="5CD6C241" w14:textId="77777777" w:rsidR="001A03BA" w:rsidRDefault="001A03BA" w:rsidP="00422271">
      <w:pPr>
        <w:jc w:val="center"/>
        <w:rPr>
          <w:b/>
          <w:bCs/>
        </w:rPr>
      </w:pPr>
    </w:p>
    <w:p w14:paraId="35E725D5" w14:textId="77777777" w:rsidR="00F93788" w:rsidRDefault="00B409BE" w:rsidP="00D8686B">
      <w:pPr>
        <w:numPr>
          <w:ilvl w:val="0"/>
          <w:numId w:val="13"/>
        </w:numPr>
        <w:autoSpaceDE/>
        <w:autoSpaceDN/>
        <w:ind w:left="284" w:hanging="284"/>
        <w:jc w:val="both"/>
      </w:pPr>
      <w:r w:rsidRPr="00B409BE">
        <w:t>Úseky místních komunikací, na kterých se pro jejich malý dopravní význam nezajišťuje sjízdnost a schůdnost odstraňováním sněhu a náledí, jsou uvedeny v</w:t>
      </w:r>
      <w:r w:rsidR="00F93788">
        <w:t> </w:t>
      </w:r>
      <w:r w:rsidRPr="00B409BE">
        <w:t xml:space="preserve">příloze </w:t>
      </w:r>
      <w:r w:rsidR="00F93788">
        <w:t xml:space="preserve">č. 2 </w:t>
      </w:r>
      <w:r w:rsidRPr="00B409BE">
        <w:t>tohoto nařízení.</w:t>
      </w:r>
    </w:p>
    <w:p w14:paraId="7FA33DA2" w14:textId="77777777" w:rsidR="00F93788" w:rsidRDefault="00F93788" w:rsidP="00F93788">
      <w:pPr>
        <w:autoSpaceDE/>
        <w:autoSpaceDN/>
        <w:ind w:left="284"/>
        <w:jc w:val="both"/>
      </w:pPr>
    </w:p>
    <w:p w14:paraId="34806737" w14:textId="77777777" w:rsidR="00F93788" w:rsidRPr="00B409BE" w:rsidRDefault="00EF080D" w:rsidP="00D8686B">
      <w:pPr>
        <w:numPr>
          <w:ilvl w:val="0"/>
          <w:numId w:val="13"/>
        </w:numPr>
        <w:autoSpaceDE/>
        <w:autoSpaceDN/>
        <w:ind w:left="284" w:hanging="284"/>
        <w:jc w:val="both"/>
      </w:pPr>
      <w:r>
        <w:t>Neudržované úseky jsou označeny dopravní značkou</w:t>
      </w:r>
      <w:r w:rsidRPr="00EF080D">
        <w:t xml:space="preserve"> podle zvláštního právního předpisu</w:t>
      </w:r>
      <w:r>
        <w:t>.</w:t>
      </w:r>
    </w:p>
    <w:p w14:paraId="3D046A18" w14:textId="77777777" w:rsidR="00422271" w:rsidRDefault="00422271" w:rsidP="00422271">
      <w:pPr>
        <w:spacing w:before="120"/>
        <w:ind w:firstLine="708"/>
        <w:jc w:val="center"/>
      </w:pPr>
    </w:p>
    <w:p w14:paraId="6D66EEA3" w14:textId="77777777" w:rsidR="00AD02D9" w:rsidRDefault="00AD02D9" w:rsidP="005A5F63">
      <w:pPr>
        <w:pStyle w:val="Zkladntext"/>
        <w:tabs>
          <w:tab w:val="left" w:pos="540"/>
        </w:tabs>
        <w:spacing w:before="120"/>
        <w:jc w:val="center"/>
      </w:pPr>
    </w:p>
    <w:p w14:paraId="20DDCDD7" w14:textId="77777777" w:rsidR="005A5F63" w:rsidRDefault="005A5F63" w:rsidP="005A5F63">
      <w:pPr>
        <w:pStyle w:val="Zkladntext"/>
        <w:tabs>
          <w:tab w:val="left" w:pos="540"/>
        </w:tabs>
        <w:spacing w:before="120"/>
        <w:jc w:val="center"/>
      </w:pPr>
      <w:r>
        <w:t xml:space="preserve">Čl. </w:t>
      </w:r>
      <w:r w:rsidR="008979AE">
        <w:t>5</w:t>
      </w:r>
    </w:p>
    <w:p w14:paraId="782E76DC" w14:textId="77777777" w:rsidR="005A5F63" w:rsidRPr="00635CCA" w:rsidRDefault="005A5F63" w:rsidP="005A5F63">
      <w:pPr>
        <w:pStyle w:val="Zkladntext"/>
        <w:tabs>
          <w:tab w:val="left" w:pos="540"/>
        </w:tabs>
        <w:jc w:val="center"/>
        <w:rPr>
          <w:b/>
          <w:bCs/>
        </w:rPr>
      </w:pPr>
      <w:r w:rsidRPr="00635CCA">
        <w:rPr>
          <w:b/>
          <w:bCs/>
        </w:rPr>
        <w:t>Zrušovací ustanovení</w:t>
      </w:r>
    </w:p>
    <w:p w14:paraId="2992DA3F" w14:textId="77777777" w:rsidR="005A5F63" w:rsidRDefault="005A5F63" w:rsidP="005A5F63">
      <w:pPr>
        <w:pStyle w:val="Zkladntext"/>
        <w:tabs>
          <w:tab w:val="left" w:pos="540"/>
        </w:tabs>
        <w:jc w:val="center"/>
      </w:pPr>
    </w:p>
    <w:p w14:paraId="01CB7457" w14:textId="77777777" w:rsidR="005A5F63" w:rsidRDefault="005A5F63" w:rsidP="005A5F63">
      <w:r>
        <w:t xml:space="preserve">Zrušuje se </w:t>
      </w:r>
      <w:r w:rsidR="00F93788">
        <w:t>N</w:t>
      </w:r>
      <w:r>
        <w:t xml:space="preserve">ařízení obce </w:t>
      </w:r>
      <w:r w:rsidR="009C364F">
        <w:t>č. 4/2011 o zimní údržbě místních komunikac</w:t>
      </w:r>
      <w:r w:rsidR="00F93788">
        <w:t xml:space="preserve">í, ze dne </w:t>
      </w:r>
      <w:r w:rsidR="00D8686B">
        <w:t>22. 9. 2011.</w:t>
      </w:r>
    </w:p>
    <w:p w14:paraId="753ACBB9" w14:textId="77777777" w:rsidR="005A5F63" w:rsidRDefault="005A5F63" w:rsidP="005A5F63">
      <w:pPr>
        <w:jc w:val="center"/>
      </w:pPr>
    </w:p>
    <w:p w14:paraId="6BA67929" w14:textId="77777777" w:rsidR="005A5F63" w:rsidRDefault="005A5F63" w:rsidP="005A5F63">
      <w:pPr>
        <w:jc w:val="center"/>
      </w:pPr>
    </w:p>
    <w:p w14:paraId="6C82FB86" w14:textId="77777777" w:rsidR="005A5F63" w:rsidRDefault="005A5F63" w:rsidP="005A5F63">
      <w:pPr>
        <w:jc w:val="center"/>
      </w:pPr>
      <w:r>
        <w:lastRenderedPageBreak/>
        <w:t xml:space="preserve">Čl. </w:t>
      </w:r>
      <w:r w:rsidR="00635CCA">
        <w:t>6</w:t>
      </w:r>
    </w:p>
    <w:p w14:paraId="77F83797" w14:textId="77777777" w:rsidR="005A5F63" w:rsidRPr="00635CCA" w:rsidRDefault="005A5F63" w:rsidP="005A5F63">
      <w:pPr>
        <w:jc w:val="center"/>
        <w:rPr>
          <w:b/>
          <w:bCs/>
        </w:rPr>
      </w:pPr>
      <w:r w:rsidRPr="00635CCA">
        <w:rPr>
          <w:b/>
          <w:bCs/>
        </w:rPr>
        <w:t>Účinnost</w:t>
      </w:r>
    </w:p>
    <w:p w14:paraId="08799C10" w14:textId="77777777" w:rsidR="005A5F63" w:rsidRDefault="005A5F63" w:rsidP="005A5F63">
      <w:pPr>
        <w:jc w:val="center"/>
      </w:pPr>
    </w:p>
    <w:p w14:paraId="3C64BD32" w14:textId="77777777" w:rsidR="00AD02D9" w:rsidRPr="00A01FD8" w:rsidRDefault="00AD02D9" w:rsidP="00AD02D9">
      <w:pPr>
        <w:autoSpaceDE/>
        <w:autoSpaceDN/>
        <w:spacing w:after="160" w:line="259" w:lineRule="auto"/>
        <w:jc w:val="both"/>
        <w:rPr>
          <w:bCs/>
          <w:iCs/>
        </w:rPr>
      </w:pPr>
      <w:r w:rsidRPr="00A01FD8">
        <w:t xml:space="preserve">Toto nařízení nabývá účinnosti </w:t>
      </w:r>
      <w:r w:rsidRPr="00A01FD8">
        <w:rPr>
          <w:iCs/>
        </w:rPr>
        <w:t>počátkem patnáctého dne následujícího po dni jeho vyhlášení.</w:t>
      </w:r>
    </w:p>
    <w:p w14:paraId="7FBB0785" w14:textId="77777777" w:rsidR="005A5F63" w:rsidRDefault="005A5F63" w:rsidP="005A5F63"/>
    <w:p w14:paraId="451C69C9" w14:textId="77777777" w:rsidR="005A5F63" w:rsidRDefault="005A5F63" w:rsidP="005A5F63"/>
    <w:p w14:paraId="6E131038" w14:textId="77777777" w:rsidR="005A5F63" w:rsidRDefault="005A5F63" w:rsidP="005A5F63"/>
    <w:p w14:paraId="6C622A21" w14:textId="77777777" w:rsidR="005A5F63" w:rsidRDefault="005A5F63" w:rsidP="005A5F63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0CF72283" w14:textId="77777777" w:rsidR="005A5F63" w:rsidRDefault="005A5F63" w:rsidP="005A5F63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7FF3AC11" w14:textId="77777777" w:rsidR="005A5F63" w:rsidRDefault="005A5F63" w:rsidP="005A5F63">
      <w:pPr>
        <w:pStyle w:val="Zkladntext"/>
        <w:tabs>
          <w:tab w:val="left" w:pos="567"/>
          <w:tab w:val="left" w:pos="6480"/>
        </w:tabs>
      </w:pPr>
      <w:r>
        <w:tab/>
      </w:r>
      <w:r w:rsidR="009F0620">
        <w:t xml:space="preserve">Kateřina </w:t>
      </w:r>
      <w:proofErr w:type="spellStart"/>
      <w:r w:rsidR="009F0620">
        <w:t>Lauberová</w:t>
      </w:r>
      <w:proofErr w:type="spellEnd"/>
      <w:r>
        <w:t xml:space="preserve"> </w:t>
      </w:r>
      <w:r>
        <w:tab/>
      </w:r>
      <w:r w:rsidR="009F0620">
        <w:t>Blanka Čebišová</w:t>
      </w:r>
    </w:p>
    <w:p w14:paraId="421CF605" w14:textId="77777777" w:rsidR="005A5F63" w:rsidRDefault="005A5F63" w:rsidP="005A5F63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6C1702BE" w14:textId="77777777" w:rsidR="005A5F63" w:rsidRDefault="005A5F63" w:rsidP="005A5F63"/>
    <w:p w14:paraId="49D12690" w14:textId="77777777" w:rsidR="005A5F63" w:rsidRDefault="005A5F63" w:rsidP="005A5F63"/>
    <w:p w14:paraId="77C13FBF" w14:textId="77777777" w:rsidR="005A5F63" w:rsidRDefault="005A5F63" w:rsidP="005A5F63"/>
    <w:p w14:paraId="4BB76FA2" w14:textId="77777777" w:rsidR="005A5F63" w:rsidRDefault="005A5F63" w:rsidP="005A5F63"/>
    <w:p w14:paraId="57426D65" w14:textId="77777777" w:rsidR="00A967CC" w:rsidRDefault="00A967CC" w:rsidP="005A5F63"/>
    <w:p w14:paraId="2A6BA9D6" w14:textId="77777777" w:rsidR="00522C62" w:rsidRDefault="00522C62" w:rsidP="005A5F63"/>
    <w:p w14:paraId="7F5F5107" w14:textId="77777777" w:rsidR="00522C62" w:rsidRDefault="00522C62" w:rsidP="005A5F63"/>
    <w:p w14:paraId="06B47507" w14:textId="77777777" w:rsidR="00522C62" w:rsidRDefault="00522C62" w:rsidP="005A5F63"/>
    <w:p w14:paraId="53FA4E35" w14:textId="77777777" w:rsidR="00522C62" w:rsidRDefault="00522C62" w:rsidP="005A5F63"/>
    <w:p w14:paraId="449717BA" w14:textId="77777777" w:rsidR="00522C62" w:rsidRDefault="00522C62" w:rsidP="005A5F63"/>
    <w:p w14:paraId="7376178E" w14:textId="77777777" w:rsidR="00522C62" w:rsidRDefault="00522C62" w:rsidP="005A5F63"/>
    <w:p w14:paraId="14728C63" w14:textId="77777777" w:rsidR="00522C62" w:rsidRDefault="00522C62" w:rsidP="005A5F63"/>
    <w:p w14:paraId="098077BA" w14:textId="77777777" w:rsidR="00522C62" w:rsidRDefault="00522C62" w:rsidP="005A5F63"/>
    <w:p w14:paraId="207DD22B" w14:textId="77777777" w:rsidR="00522C62" w:rsidRDefault="00522C62" w:rsidP="005A5F63"/>
    <w:p w14:paraId="15F48CEC" w14:textId="77777777" w:rsidR="00522C62" w:rsidRDefault="00522C62" w:rsidP="005A5F63"/>
    <w:p w14:paraId="61CEF048" w14:textId="77777777" w:rsidR="00522C62" w:rsidRDefault="00522C62" w:rsidP="005A5F63"/>
    <w:p w14:paraId="5AE4DCFC" w14:textId="77777777" w:rsidR="00522C62" w:rsidRDefault="00522C62" w:rsidP="005A5F63"/>
    <w:p w14:paraId="18FE9FCB" w14:textId="77777777" w:rsidR="00522C62" w:rsidRDefault="00522C62" w:rsidP="005A5F63"/>
    <w:p w14:paraId="7B44E5F7" w14:textId="77777777" w:rsidR="00522C62" w:rsidRDefault="00522C62" w:rsidP="005A5F63"/>
    <w:p w14:paraId="1D372FEA" w14:textId="77777777" w:rsidR="00522C62" w:rsidRDefault="00522C62" w:rsidP="005A5F63"/>
    <w:p w14:paraId="6935EF29" w14:textId="77777777" w:rsidR="00522C62" w:rsidRDefault="00522C62" w:rsidP="005A5F63"/>
    <w:p w14:paraId="5524D8DA" w14:textId="77777777" w:rsidR="00522C62" w:rsidRDefault="00522C62" w:rsidP="005A5F63"/>
    <w:p w14:paraId="019FFEB0" w14:textId="77777777" w:rsidR="00522C62" w:rsidRDefault="00522C62" w:rsidP="005A5F63"/>
    <w:p w14:paraId="71FA5118" w14:textId="77777777" w:rsidR="00522C62" w:rsidRDefault="00522C62" w:rsidP="005A5F63"/>
    <w:p w14:paraId="2B05F78A" w14:textId="77777777" w:rsidR="00522C62" w:rsidRDefault="00522C62" w:rsidP="005A5F63"/>
    <w:p w14:paraId="1EF624DA" w14:textId="77777777" w:rsidR="00522C62" w:rsidRDefault="00522C62" w:rsidP="005A5F63"/>
    <w:p w14:paraId="63F0901E" w14:textId="77777777" w:rsidR="00522C62" w:rsidRDefault="00522C62" w:rsidP="005A5F63"/>
    <w:p w14:paraId="1ED5AF55" w14:textId="77777777" w:rsidR="00522C62" w:rsidRDefault="00522C62" w:rsidP="005A5F63"/>
    <w:p w14:paraId="06B420F5" w14:textId="77777777" w:rsidR="00522C62" w:rsidRDefault="00522C62" w:rsidP="005A5F63"/>
    <w:p w14:paraId="4760F8A6" w14:textId="77777777" w:rsidR="00522C62" w:rsidRDefault="00522C62" w:rsidP="005A5F63"/>
    <w:p w14:paraId="6E2FC122" w14:textId="77777777" w:rsidR="00EF080D" w:rsidRDefault="00EF080D" w:rsidP="005A5F63">
      <w:pPr>
        <w:rPr>
          <w:b/>
          <w:bCs/>
          <w:sz w:val="32"/>
          <w:szCs w:val="32"/>
        </w:rPr>
      </w:pPr>
    </w:p>
    <w:p w14:paraId="39112479" w14:textId="77777777" w:rsidR="00EF080D" w:rsidRDefault="00EF080D" w:rsidP="005A5F63">
      <w:pPr>
        <w:rPr>
          <w:b/>
          <w:bCs/>
          <w:sz w:val="32"/>
          <w:szCs w:val="32"/>
        </w:rPr>
      </w:pPr>
    </w:p>
    <w:p w14:paraId="61B0F7D1" w14:textId="77777777" w:rsidR="00EF080D" w:rsidRDefault="00EF080D" w:rsidP="005A5F63">
      <w:pPr>
        <w:rPr>
          <w:b/>
          <w:bCs/>
          <w:sz w:val="32"/>
          <w:szCs w:val="32"/>
        </w:rPr>
      </w:pPr>
    </w:p>
    <w:p w14:paraId="5D20002A" w14:textId="77777777" w:rsidR="00EF080D" w:rsidRDefault="00EF080D" w:rsidP="005A5F63"/>
    <w:p w14:paraId="2FB33309" w14:textId="77777777" w:rsidR="009F0620" w:rsidRDefault="009F0620" w:rsidP="005A5F63">
      <w:r>
        <w:t>Datum zveřejnění: 24.8.22</w:t>
      </w:r>
    </w:p>
    <w:p w14:paraId="08B9A9B4" w14:textId="77777777" w:rsidR="009F0620" w:rsidRPr="009F0620" w:rsidRDefault="009F0620" w:rsidP="005A5F63">
      <w:r>
        <w:t xml:space="preserve"> </w:t>
      </w:r>
    </w:p>
    <w:p w14:paraId="55B0122A" w14:textId="77777777" w:rsidR="00EF080D" w:rsidRDefault="00EF080D" w:rsidP="005A5F63">
      <w:pPr>
        <w:rPr>
          <w:b/>
          <w:bCs/>
          <w:sz w:val="32"/>
          <w:szCs w:val="32"/>
        </w:rPr>
      </w:pPr>
    </w:p>
    <w:p w14:paraId="5EB5C2CD" w14:textId="77777777" w:rsidR="00EF080D" w:rsidRDefault="00EF080D" w:rsidP="005A5F63">
      <w:pPr>
        <w:rPr>
          <w:b/>
          <w:bCs/>
          <w:sz w:val="32"/>
          <w:szCs w:val="32"/>
        </w:rPr>
      </w:pPr>
    </w:p>
    <w:p w14:paraId="7DFF21BD" w14:textId="77777777" w:rsidR="00522C62" w:rsidRPr="00522C62" w:rsidRDefault="00522C62" w:rsidP="005A5F63">
      <w:pPr>
        <w:rPr>
          <w:sz w:val="32"/>
          <w:szCs w:val="32"/>
        </w:rPr>
      </w:pPr>
      <w:r w:rsidRPr="00522C62">
        <w:rPr>
          <w:b/>
          <w:bCs/>
          <w:sz w:val="32"/>
          <w:szCs w:val="32"/>
        </w:rPr>
        <w:t>Příloha č.1</w:t>
      </w:r>
      <w:r>
        <w:rPr>
          <w:b/>
          <w:bCs/>
          <w:sz w:val="32"/>
          <w:szCs w:val="32"/>
        </w:rPr>
        <w:t xml:space="preserve">  </w:t>
      </w:r>
      <w:r w:rsidR="00C10E44">
        <w:rPr>
          <w:b/>
          <w:bCs/>
          <w:sz w:val="32"/>
          <w:szCs w:val="32"/>
        </w:rPr>
        <w:t>U</w:t>
      </w:r>
      <w:r w:rsidRPr="00C10E44">
        <w:rPr>
          <w:b/>
          <w:bCs/>
          <w:sz w:val="32"/>
          <w:szCs w:val="32"/>
        </w:rPr>
        <w:t>držované místní komunikace a chodníky</w:t>
      </w:r>
    </w:p>
    <w:p w14:paraId="3FBE45BF" w14:textId="77777777" w:rsidR="00522C62" w:rsidRDefault="00522C62" w:rsidP="005A5F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4829"/>
        <w:gridCol w:w="1315"/>
      </w:tblGrid>
      <w:tr w:rsidR="00522C62" w:rsidRPr="00522C62" w14:paraId="6023E5CF" w14:textId="77777777">
        <w:trPr>
          <w:trHeight w:val="420"/>
        </w:trPr>
        <w:tc>
          <w:tcPr>
            <w:tcW w:w="4060" w:type="dxa"/>
            <w:shd w:val="clear" w:color="auto" w:fill="auto"/>
            <w:noWrap/>
            <w:hideMark/>
          </w:tcPr>
          <w:p w14:paraId="0186946C" w14:textId="77777777" w:rsidR="00522C62" w:rsidRDefault="00522C62" w:rsidP="00522C62">
            <w:pPr>
              <w:rPr>
                <w:b/>
                <w:bCs/>
              </w:rPr>
            </w:pPr>
            <w:bookmarkStart w:id="0" w:name="RANGE!A1:C60"/>
            <w:r>
              <w:rPr>
                <w:b/>
                <w:bCs/>
              </w:rPr>
              <w:t xml:space="preserve">  </w:t>
            </w:r>
            <w:bookmarkEnd w:id="0"/>
          </w:p>
        </w:tc>
        <w:tc>
          <w:tcPr>
            <w:tcW w:w="6780" w:type="dxa"/>
            <w:shd w:val="clear" w:color="auto" w:fill="auto"/>
            <w:noWrap/>
            <w:hideMark/>
          </w:tcPr>
          <w:p w14:paraId="22F89328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udržované místní komunikace a chodníky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532278C" w14:textId="77777777" w:rsidR="00522C62" w:rsidRDefault="00522C62">
            <w:pPr>
              <w:rPr>
                <w:b/>
                <w:bCs/>
              </w:rPr>
            </w:pPr>
          </w:p>
        </w:tc>
      </w:tr>
      <w:tr w:rsidR="00522C62" w:rsidRPr="00522C62" w14:paraId="76899FCA" w14:textId="77777777">
        <w:trPr>
          <w:trHeight w:val="1830"/>
        </w:trPr>
        <w:tc>
          <w:tcPr>
            <w:tcW w:w="4060" w:type="dxa"/>
            <w:shd w:val="clear" w:color="auto" w:fill="auto"/>
            <w:noWrap/>
            <w:hideMark/>
          </w:tcPr>
          <w:p w14:paraId="5C342461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Pořadí důležitosti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7648E3B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Označení a specifikace  komunikací</w:t>
            </w:r>
          </w:p>
        </w:tc>
        <w:tc>
          <w:tcPr>
            <w:tcW w:w="1780" w:type="dxa"/>
            <w:shd w:val="clear" w:color="auto" w:fill="auto"/>
            <w:hideMark/>
          </w:tcPr>
          <w:p w14:paraId="47B143FA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Lhůta pro zmírňování závad ve sjízdnosti místních komunikaci</w:t>
            </w:r>
          </w:p>
        </w:tc>
      </w:tr>
      <w:tr w:rsidR="00522C62" w:rsidRPr="00522C62" w14:paraId="211942D2" w14:textId="77777777">
        <w:trPr>
          <w:trHeight w:val="615"/>
        </w:trPr>
        <w:tc>
          <w:tcPr>
            <w:tcW w:w="4060" w:type="dxa"/>
            <w:shd w:val="clear" w:color="auto" w:fill="auto"/>
            <w:noWrap/>
            <w:hideMark/>
          </w:tcPr>
          <w:p w14:paraId="18C3FDA6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1.pořadí důležitosti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31E6871F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73DA847A" w14:textId="77777777" w:rsidR="00522C62" w:rsidRPr="00522C62" w:rsidRDefault="00522C62">
            <w:r w:rsidRPr="00522C62">
              <w:t>do 4 hod</w:t>
            </w:r>
          </w:p>
        </w:tc>
      </w:tr>
      <w:tr w:rsidR="00522C62" w:rsidRPr="00522C62" w14:paraId="611B9D4B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1252790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Čistá: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696B9EC5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60B6D524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821B86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7B6E3091" w14:textId="77777777" w:rsidR="00522C62" w:rsidRPr="00522C62" w:rsidRDefault="00522C62">
            <w:r w:rsidRPr="00522C62">
              <w:t>nám. Václavské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D4A2136" w14:textId="77777777" w:rsidR="00522C62" w:rsidRPr="00522C62" w:rsidRDefault="00522C62">
            <w:r w:rsidRPr="00522C62">
              <w:t>autobusová zastávka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2FE8FC3F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924BA1C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0AB439E" w14:textId="77777777" w:rsidR="00522C62" w:rsidRPr="00522C62" w:rsidRDefault="00522C62">
            <w:r w:rsidRPr="00522C62">
              <w:t>nám. Václavské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254DF132" w14:textId="77777777" w:rsidR="00522C62" w:rsidRPr="00522C62" w:rsidRDefault="00522C62">
            <w:r w:rsidRPr="00522C62">
              <w:t xml:space="preserve">schody z náměstí  k ZŠ a MŠ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A2ADB1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4A32334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31047E18" w14:textId="77777777" w:rsidR="00522C62" w:rsidRPr="00522C62" w:rsidRDefault="00522C62">
            <w:r w:rsidRPr="00522C62">
              <w:t>nám. Václavské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146621DC" w14:textId="77777777" w:rsidR="00522C62" w:rsidRPr="00522C62" w:rsidRDefault="00522C62">
            <w:r w:rsidRPr="00522C62">
              <w:t>schody za autobusovou zastávkou ke Kostelu sv. Václava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2D2D9ECF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07E6669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02E620F5" w14:textId="77777777" w:rsidR="00522C62" w:rsidRPr="00522C62" w:rsidRDefault="00522C62">
            <w:r w:rsidRPr="00522C62">
              <w:t>nám. Václavské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18B1BA3" w14:textId="77777777" w:rsidR="00522C62" w:rsidRPr="00522C62" w:rsidRDefault="00522C62">
            <w:r w:rsidRPr="00522C62">
              <w:t xml:space="preserve">chodník od prodejny "Jednota"  do </w:t>
            </w:r>
            <w:proofErr w:type="spellStart"/>
            <w:r w:rsidRPr="00522C62">
              <w:t>J.A.Komenského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hideMark/>
          </w:tcPr>
          <w:p w14:paraId="60B024BE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D4707C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C2BBEBB" w14:textId="77777777" w:rsidR="00522C62" w:rsidRPr="00522C62" w:rsidRDefault="00522C62">
            <w:r w:rsidRPr="00522C62">
              <w:t>nám. Václavské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6540FE0C" w14:textId="77777777" w:rsidR="00522C62" w:rsidRPr="00522C62" w:rsidRDefault="00522C62">
            <w:r w:rsidRPr="00522C62">
              <w:t xml:space="preserve">chodník  od prodejny "Jednota"   kolem OÚ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095F04C7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0061CD9C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902540E" w14:textId="77777777" w:rsidR="00522C62" w:rsidRPr="00522C62" w:rsidRDefault="00522C62">
            <w:r w:rsidRPr="00522C62">
              <w:t>Sportovců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795F731A" w14:textId="77777777" w:rsidR="00522C62" w:rsidRPr="00522C62" w:rsidRDefault="00522C62">
            <w:r w:rsidRPr="00522C62">
              <w:t xml:space="preserve">chodník v celé délce (č.p. 101-č.p.253) a k </w:t>
            </w:r>
            <w:proofErr w:type="spellStart"/>
            <w:r w:rsidRPr="00522C62">
              <w:t>zdrav.středisku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hideMark/>
          </w:tcPr>
          <w:p w14:paraId="5DCF9A5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3F8DAC0D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3199BC2" w14:textId="77777777" w:rsidR="00522C62" w:rsidRPr="00522C62" w:rsidRDefault="00522C62">
            <w:r w:rsidRPr="00522C62">
              <w:t>nám. Václavské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8794342" w14:textId="77777777" w:rsidR="00522C62" w:rsidRPr="00522C62" w:rsidRDefault="00522C62">
            <w:r w:rsidRPr="00522C62">
              <w:t>chodníky kolem náměstí vč. chodníku   čp.235 a č.p. 1, komunikace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6F1624C6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386B1D7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390E4CC2" w14:textId="77777777" w:rsidR="00522C62" w:rsidRPr="00522C62" w:rsidRDefault="00522C62">
            <w:r w:rsidRPr="00522C62">
              <w:t>nám. Jar. Vrchlického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74A386BD" w14:textId="77777777" w:rsidR="00522C62" w:rsidRPr="00522C62" w:rsidRDefault="00522C62">
            <w:r w:rsidRPr="00522C62">
              <w:t xml:space="preserve">chodník z náměstí  podél hlavní silnice až č.p. 43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4074FFD0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3A8F3C4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16178CC" w14:textId="77777777" w:rsidR="00522C62" w:rsidRPr="00522C62" w:rsidRDefault="00522C62">
            <w:r w:rsidRPr="00522C62">
              <w:t>místní komunikace ke mlýnu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363EEF8" w14:textId="77777777" w:rsidR="00522C62" w:rsidRPr="00522C62" w:rsidRDefault="00522C62">
            <w:r w:rsidRPr="00522C62">
              <w:t>od hlavní silnice k areálu mlýna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BD37729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659AFE1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24086E93" w14:textId="77777777" w:rsidR="00522C62" w:rsidRPr="00522C62" w:rsidRDefault="00522C62">
            <w:r w:rsidRPr="00522C62">
              <w:t>Tyršova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7286BDC3" w14:textId="77777777" w:rsidR="00522C62" w:rsidRPr="00522C62" w:rsidRDefault="00522C62">
            <w:r w:rsidRPr="00522C62">
              <w:t>chodník od č.p. 241  k č.p. 144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62AE32B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3AC8E786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59BD1A9C" w14:textId="77777777" w:rsidR="00522C62" w:rsidRPr="00522C62" w:rsidRDefault="00522C62">
            <w:r w:rsidRPr="00522C62">
              <w:t>Tyršova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6B2C4A3" w14:textId="77777777" w:rsidR="00522C62" w:rsidRPr="00522C62" w:rsidRDefault="00522C62">
            <w:r w:rsidRPr="00522C62">
              <w:t xml:space="preserve">přístupová cesta k nemovitostem  č.p. 130 - č.p. 144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532E859E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39902C7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866D373" w14:textId="77777777" w:rsidR="00522C62" w:rsidRPr="00522C62" w:rsidRDefault="00522C62">
            <w:r w:rsidRPr="00522C62">
              <w:t>Nádražní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2BCABF77" w14:textId="77777777" w:rsidR="00522C62" w:rsidRPr="00522C62" w:rsidRDefault="00522C62">
            <w:r w:rsidRPr="00522C62">
              <w:t>chodník od č.p. 144 k nádraží, vč.  nádraží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C200629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570D396A" w14:textId="77777777">
        <w:trPr>
          <w:trHeight w:val="585"/>
        </w:trPr>
        <w:tc>
          <w:tcPr>
            <w:tcW w:w="4060" w:type="dxa"/>
            <w:shd w:val="clear" w:color="auto" w:fill="auto"/>
            <w:noWrap/>
            <w:hideMark/>
          </w:tcPr>
          <w:p w14:paraId="700C4263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2.pořadí důležitosti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215BD5B7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5B2289CC" w14:textId="77777777" w:rsidR="00522C62" w:rsidRPr="00522C62" w:rsidRDefault="00522C62">
            <w:r w:rsidRPr="00522C62">
              <w:t>do 4 hod</w:t>
            </w:r>
          </w:p>
        </w:tc>
      </w:tr>
      <w:tr w:rsidR="00522C62" w:rsidRPr="00522C62" w14:paraId="4DAA1AC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31607D56" w14:textId="77777777" w:rsidR="00522C62" w:rsidRPr="00522C62" w:rsidRDefault="00522C62">
            <w:r w:rsidRPr="00522C62">
              <w:t>ulice J.A. Komenského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DB5204F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08A56F43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0120046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11D24267" w14:textId="77777777" w:rsidR="00522C62" w:rsidRPr="00522C62" w:rsidRDefault="00522C62">
            <w:r w:rsidRPr="00522C62">
              <w:t>ulice Jižní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A4A116E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68B82A7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5D3DF31" w14:textId="77777777">
        <w:trPr>
          <w:trHeight w:val="600"/>
        </w:trPr>
        <w:tc>
          <w:tcPr>
            <w:tcW w:w="4060" w:type="dxa"/>
            <w:shd w:val="clear" w:color="auto" w:fill="auto"/>
            <w:noWrap/>
            <w:hideMark/>
          </w:tcPr>
          <w:p w14:paraId="4455C50D" w14:textId="77777777" w:rsidR="00522C62" w:rsidRPr="00522C62" w:rsidRDefault="00522C62">
            <w:r w:rsidRPr="00522C62">
              <w:t>cesta mezi čp 95 a sběrným dvorem</w:t>
            </w:r>
          </w:p>
        </w:tc>
        <w:tc>
          <w:tcPr>
            <w:tcW w:w="6780" w:type="dxa"/>
            <w:shd w:val="clear" w:color="auto" w:fill="auto"/>
            <w:hideMark/>
          </w:tcPr>
          <w:p w14:paraId="29755134" w14:textId="77777777" w:rsidR="00522C62" w:rsidRPr="00522C62" w:rsidRDefault="00522C62">
            <w:r w:rsidRPr="00522C62">
              <w:t>průchod na cestě mezi ulicí J.A. Komenského a ulicí Jižní (kolem areálu sběrného dvora a dílny)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4B8EFCA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0DF2E61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7C262739" w14:textId="77777777" w:rsidR="00522C62" w:rsidRPr="00522C62" w:rsidRDefault="00522C62">
            <w:r w:rsidRPr="00522C62">
              <w:t>ulice Zahradní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EBBC066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63D0EB49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35C1748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D03176D" w14:textId="77777777" w:rsidR="00522C62" w:rsidRPr="00522C62" w:rsidRDefault="00522C62">
            <w:r w:rsidRPr="00522C62">
              <w:t>Nádražní x ke kostelu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2AA6A8C9" w14:textId="77777777" w:rsidR="00522C62" w:rsidRPr="00522C62" w:rsidRDefault="00522C62">
            <w:r w:rsidRPr="00522C62">
              <w:t xml:space="preserve">chodník i komunikace od č. p. 161  ke Kostelu  </w:t>
            </w:r>
            <w:proofErr w:type="spellStart"/>
            <w:r w:rsidRPr="00522C62">
              <w:t>sv.Václava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hideMark/>
          </w:tcPr>
          <w:p w14:paraId="56A5E7FB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0A958BD1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59A051E8" w14:textId="77777777" w:rsidR="00522C62" w:rsidRPr="00522C62" w:rsidRDefault="00522C62">
            <w:r w:rsidRPr="00522C62">
              <w:t>chodník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76731C93" w14:textId="77777777" w:rsidR="00522C62" w:rsidRPr="00522C62" w:rsidRDefault="00522C62">
            <w:r w:rsidRPr="00522C62">
              <w:t xml:space="preserve">chodník u č.p. 1 podél hlavní silnice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91C37C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3DB709A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26218A53" w14:textId="77777777" w:rsidR="00522C62" w:rsidRPr="00522C62" w:rsidRDefault="00522C62">
            <w:r w:rsidRPr="00522C62">
              <w:t>místní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6FC44ADF" w14:textId="77777777" w:rsidR="00522C62" w:rsidRPr="00522C62" w:rsidRDefault="00522C62">
            <w:r w:rsidRPr="00522C62">
              <w:t>od č.p. 203, kolem rybníka k č.p. 1 . - budově obecního úřadu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58793A1B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EE22FC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31F94DF1" w14:textId="77777777" w:rsidR="00522C62" w:rsidRPr="00522C62" w:rsidRDefault="00522C62">
            <w:r w:rsidRPr="00522C62">
              <w:t>místní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42FD1F8" w14:textId="77777777" w:rsidR="00522C62" w:rsidRPr="00522C62" w:rsidRDefault="00522C62">
            <w:r w:rsidRPr="00522C62">
              <w:t>od budovy OÚ na ulici J.A. Komenského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7996F281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C2A538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364FDB4E" w14:textId="77777777" w:rsidR="00522C62" w:rsidRPr="00522C62" w:rsidRDefault="00522C62">
            <w:r w:rsidRPr="00522C62">
              <w:t>místní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309D1C66" w14:textId="77777777" w:rsidR="00522C62" w:rsidRPr="00522C62" w:rsidRDefault="00522C62">
            <w:r w:rsidRPr="00522C62">
              <w:t>z J.A. Komenského ke komunikaci kolem rybníka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6573F76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C821406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ED25A32" w14:textId="77777777" w:rsidR="00522C62" w:rsidRPr="00522C62" w:rsidRDefault="00522C62">
            <w:r w:rsidRPr="00522C62">
              <w:lastRenderedPageBreak/>
              <w:t>ulice Žatecká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16DB244E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700C8CCA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36B56EC7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154700BA" w14:textId="77777777" w:rsidR="00522C62" w:rsidRPr="00522C62" w:rsidRDefault="00522C62">
            <w:r w:rsidRPr="00522C62">
              <w:t>místní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FF38B2D" w14:textId="77777777" w:rsidR="00522C62" w:rsidRPr="00522C62" w:rsidRDefault="00522C62">
            <w:r w:rsidRPr="00522C62">
              <w:t xml:space="preserve">z Tyršova k č.p. 129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D2F329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BCF543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967958B" w14:textId="77777777" w:rsidR="00522C62" w:rsidRPr="00522C62" w:rsidRDefault="00522C62">
            <w:r w:rsidRPr="00522C62">
              <w:t xml:space="preserve">cesta k nemovitosti 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5E0D9C0" w14:textId="77777777" w:rsidR="00522C62" w:rsidRPr="00522C62" w:rsidRDefault="00522C62">
            <w:r w:rsidRPr="00522C62">
              <w:t>k č.p. 368 ( cesta mezi nemovitostmi č.p. 277 a č.p. 237)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5E0E75F0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975E70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0BDE0478" w14:textId="77777777" w:rsidR="00522C62" w:rsidRPr="00522C62" w:rsidRDefault="00522C62">
            <w:r w:rsidRPr="00522C62">
              <w:t>cesta k nemovitostem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F5E1E46" w14:textId="77777777" w:rsidR="00522C62" w:rsidRPr="00522C62" w:rsidRDefault="00522C62">
            <w:r w:rsidRPr="00522C62">
              <w:t xml:space="preserve">cesta mezi nemovitostmi  č.p. 334 a 295 k č.p. 366 ( cesta k vodojemu) 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8BC437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43AD0B1E" w14:textId="77777777">
        <w:trPr>
          <w:trHeight w:val="600"/>
        </w:trPr>
        <w:tc>
          <w:tcPr>
            <w:tcW w:w="4060" w:type="dxa"/>
            <w:shd w:val="clear" w:color="auto" w:fill="auto"/>
            <w:noWrap/>
            <w:hideMark/>
          </w:tcPr>
          <w:p w14:paraId="2B2BEDFA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3.pořadí důležitosti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F5556C7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7EEEAA9" w14:textId="77777777" w:rsidR="00522C62" w:rsidRPr="00522C62" w:rsidRDefault="00522C62">
            <w:r w:rsidRPr="00522C62">
              <w:t xml:space="preserve"> </w:t>
            </w:r>
          </w:p>
        </w:tc>
      </w:tr>
      <w:tr w:rsidR="00522C62" w:rsidRPr="00522C62" w14:paraId="396382D4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09060CD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Čistá: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1DDE8FB0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7E3B0609" w14:textId="77777777" w:rsidR="00522C62" w:rsidRPr="00522C62" w:rsidRDefault="00522C62">
            <w:r w:rsidRPr="00522C62">
              <w:t>do 4 hod</w:t>
            </w:r>
          </w:p>
        </w:tc>
      </w:tr>
      <w:tr w:rsidR="00522C62" w:rsidRPr="00522C62" w14:paraId="720FBECE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399EC6B9" w14:textId="77777777" w:rsidR="00522C62" w:rsidRPr="00522C62" w:rsidRDefault="00522C62">
            <w:r w:rsidRPr="00522C62">
              <w:t xml:space="preserve">cesta za </w:t>
            </w:r>
            <w:proofErr w:type="spellStart"/>
            <w:r w:rsidRPr="00522C62">
              <w:t>Dynalem</w:t>
            </w:r>
            <w:proofErr w:type="spellEnd"/>
          </w:p>
        </w:tc>
        <w:tc>
          <w:tcPr>
            <w:tcW w:w="6780" w:type="dxa"/>
            <w:shd w:val="clear" w:color="auto" w:fill="auto"/>
            <w:noWrap/>
            <w:hideMark/>
          </w:tcPr>
          <w:p w14:paraId="1B3A7A88" w14:textId="77777777" w:rsidR="00522C62" w:rsidRPr="00522C62" w:rsidRDefault="00522C62">
            <w:r w:rsidRPr="00522C62">
              <w:t>od č.p. 250 (Václavka) v celé délce k hlavní komunikaci a  č.p. 43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2D7B6649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2D87EE0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117DF31" w14:textId="77777777" w:rsidR="00522C62" w:rsidRPr="00522C62" w:rsidRDefault="00522C62">
            <w:r w:rsidRPr="00522C62">
              <w:t>cesta k Truxovu mlýnu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6BDA4C77" w14:textId="77777777" w:rsidR="00522C62" w:rsidRPr="00522C62" w:rsidRDefault="00522C62">
            <w:r w:rsidRPr="00522C62">
              <w:t>od hlavní silnice k rekreačním nemovitostem u Truxova mlýna č.p. 116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0B46020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BE21D60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16880349" w14:textId="77777777" w:rsidR="00522C62" w:rsidRPr="00522C62" w:rsidRDefault="00522C62">
            <w:r w:rsidRPr="00522C62">
              <w:t xml:space="preserve">místní komunikace směr </w:t>
            </w:r>
            <w:proofErr w:type="spellStart"/>
            <w:r w:rsidRPr="00522C62">
              <w:t>Kazilka</w:t>
            </w:r>
            <w:proofErr w:type="spellEnd"/>
          </w:p>
        </w:tc>
        <w:tc>
          <w:tcPr>
            <w:tcW w:w="6780" w:type="dxa"/>
            <w:shd w:val="clear" w:color="auto" w:fill="auto"/>
            <w:noWrap/>
            <w:hideMark/>
          </w:tcPr>
          <w:p w14:paraId="7AF2CBED" w14:textId="77777777" w:rsidR="00522C62" w:rsidRPr="00522C62" w:rsidRDefault="00522C62">
            <w:r w:rsidRPr="00522C62">
              <w:t xml:space="preserve">od hlavní silnice do chatové osady </w:t>
            </w:r>
            <w:proofErr w:type="spellStart"/>
            <w:r w:rsidRPr="00522C62">
              <w:t>Kazilka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hideMark/>
          </w:tcPr>
          <w:p w14:paraId="4F863D15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44CFF1D6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5C8DE868" w14:textId="77777777" w:rsidR="00522C62" w:rsidRPr="00522C62" w:rsidRDefault="00522C62">
            <w:r w:rsidRPr="00522C62">
              <w:t>místní komunikace ke hřbitovu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4B19B36D" w14:textId="77777777" w:rsidR="00522C62" w:rsidRPr="00522C62" w:rsidRDefault="00522C62">
            <w:r w:rsidRPr="00522C62">
              <w:t>z ulice J.A. Komenského ke hřbitovu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40527A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39AFE00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787D7E59" w14:textId="77777777" w:rsidR="00522C62" w:rsidRPr="00522C62" w:rsidRDefault="00522C62">
            <w:r w:rsidRPr="00522C62">
              <w:t xml:space="preserve">přístupové cesty k vodárnám 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016513D9" w14:textId="77777777" w:rsidR="00522C62" w:rsidRPr="00522C62" w:rsidRDefault="00522C62">
            <w:r w:rsidRPr="00522C62">
              <w:t xml:space="preserve">vodárna u  č.p. 134 a 135, vrty u Truxů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DB71485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324EF9CE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3C0EF026" w14:textId="77777777" w:rsidR="00522C62" w:rsidRPr="00522C62" w:rsidRDefault="00522C62">
            <w:r w:rsidRPr="00522C62">
              <w:t>schody od kostela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241FAF18" w14:textId="77777777" w:rsidR="00522C62" w:rsidRPr="00522C62" w:rsidRDefault="00522C62">
            <w:r w:rsidRPr="00522C62">
              <w:t>schody od Kostela sv. Václava  k hlavní komunikaci ( k OÚ)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6E8D003C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4B20E03D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1AD21EFE" w14:textId="77777777" w:rsidR="00522C62" w:rsidRDefault="00522C6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Zdeslav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09FBB0DF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7BD1023" w14:textId="77777777" w:rsidR="00522C62" w:rsidRPr="00522C62" w:rsidRDefault="00522C62">
            <w:r w:rsidRPr="00522C62">
              <w:t>do 8 hod</w:t>
            </w:r>
          </w:p>
        </w:tc>
      </w:tr>
      <w:tr w:rsidR="00522C62" w:rsidRPr="00522C62" w14:paraId="7CC5EAAA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7474F9D" w14:textId="77777777" w:rsidR="00522C62" w:rsidRPr="00522C62" w:rsidRDefault="00522C62">
            <w:r w:rsidRPr="00522C62">
              <w:t>hlavní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15C61081" w14:textId="77777777" w:rsidR="00522C62" w:rsidRPr="00522C62" w:rsidRDefault="00522C62">
            <w:r w:rsidRPr="00522C62">
              <w:t>v celém rozsahu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6A73EFD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5B519C0F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FC885DA" w14:textId="77777777" w:rsidR="00522C62" w:rsidRPr="00522C62" w:rsidRDefault="00522C62">
            <w:r w:rsidRPr="00522C62">
              <w:t xml:space="preserve">místní komunikace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AC3CD0B" w14:textId="77777777" w:rsidR="00522C62" w:rsidRPr="00522C62" w:rsidRDefault="00522C62">
            <w:r w:rsidRPr="00522C62">
              <w:t xml:space="preserve"> k č.p. 11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249DF876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53CD2C97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4DCD971" w14:textId="77777777" w:rsidR="00522C62" w:rsidRPr="00522C62" w:rsidRDefault="00522C62">
            <w:r w:rsidRPr="00522C62">
              <w:t xml:space="preserve">místní komunikace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078EB6C5" w14:textId="77777777" w:rsidR="00522C62" w:rsidRPr="00522C62" w:rsidRDefault="00522C62">
            <w:r w:rsidRPr="00522C62">
              <w:t xml:space="preserve">k č.p. 13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09065A91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F66F24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01347460" w14:textId="77777777" w:rsidR="00522C62" w:rsidRPr="00522C62" w:rsidRDefault="00522C62">
            <w:r w:rsidRPr="00522C62">
              <w:t xml:space="preserve">místní komunikace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4614058" w14:textId="77777777" w:rsidR="00522C62" w:rsidRPr="00522C62" w:rsidRDefault="00522C62">
            <w:r w:rsidRPr="00522C62">
              <w:t>k č.p. 52 a 53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1EE5606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5E199ED9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B688BCB" w14:textId="77777777" w:rsidR="00522C62" w:rsidRDefault="00522C6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Křekovice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04C7BEF8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7DF5E9DC" w14:textId="77777777" w:rsidR="00522C62" w:rsidRPr="00522C62" w:rsidRDefault="00522C62">
            <w:r w:rsidRPr="00522C62">
              <w:t>do 8 hod</w:t>
            </w:r>
          </w:p>
        </w:tc>
      </w:tr>
      <w:tr w:rsidR="00522C62" w:rsidRPr="00522C62" w14:paraId="14816FB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17EFC37A" w14:textId="77777777" w:rsidR="00522C62" w:rsidRPr="00522C62" w:rsidRDefault="00522C62">
            <w:r w:rsidRPr="00522C62">
              <w:t>hlavní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642ACE39" w14:textId="77777777" w:rsidR="00522C62" w:rsidRPr="00522C62" w:rsidRDefault="00522C62">
            <w:r w:rsidRPr="00522C62">
              <w:t>k č.p. 14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593655AB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7F5194D1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4A79D37" w14:textId="77777777" w:rsidR="00522C62" w:rsidRPr="00522C62" w:rsidRDefault="00522C62">
            <w:r w:rsidRPr="00522C62">
              <w:t>cesta k nemovitostem u rybníka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6D4729BC" w14:textId="77777777" w:rsidR="00522C62" w:rsidRPr="00522C62" w:rsidRDefault="00522C62">
            <w:r w:rsidRPr="00522C62">
              <w:t xml:space="preserve">k č.p. 5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5E18FA92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44D2E660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77C717B3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Smrk: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2BE51EF2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0FE0F991" w14:textId="77777777" w:rsidR="00522C62" w:rsidRPr="00522C62" w:rsidRDefault="00522C62">
            <w:r w:rsidRPr="00522C62">
              <w:t>do 8 hod</w:t>
            </w:r>
          </w:p>
        </w:tc>
      </w:tr>
      <w:tr w:rsidR="00522C62" w:rsidRPr="00522C62" w14:paraId="67489F67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9DCBB47" w14:textId="77777777" w:rsidR="00522C62" w:rsidRPr="00522C62" w:rsidRDefault="00522C62">
            <w:r w:rsidRPr="00522C62">
              <w:t>místní asfaltová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4097ACB" w14:textId="77777777" w:rsidR="00522C62" w:rsidRPr="00522C62" w:rsidRDefault="00522C62">
            <w:r w:rsidRPr="00522C62">
              <w:t>v celém rozsahu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0AB89C16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F7E214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68182116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Nová Ves: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00BA2DB3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0177E44D" w14:textId="77777777" w:rsidR="00522C62" w:rsidRPr="00522C62" w:rsidRDefault="00522C62">
            <w:r w:rsidRPr="00522C62">
              <w:t>do 8 hod</w:t>
            </w:r>
          </w:p>
        </w:tc>
      </w:tr>
      <w:tr w:rsidR="00522C62" w:rsidRPr="00522C62" w14:paraId="38ABA514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54CECAA9" w14:textId="77777777" w:rsidR="00522C62" w:rsidRPr="00522C62" w:rsidRDefault="00522C62">
            <w:r w:rsidRPr="00522C62">
              <w:t>hlavní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1C419348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1ABBFB7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3274D7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2BE8D2B9" w14:textId="77777777" w:rsidR="00522C62" w:rsidRPr="00522C62" w:rsidRDefault="00522C62">
            <w:r w:rsidRPr="00522C62">
              <w:t xml:space="preserve">cesta k nemovitostem 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1DE8D09C" w14:textId="77777777" w:rsidR="00522C62" w:rsidRPr="00522C62" w:rsidRDefault="00522C62">
            <w:r w:rsidRPr="00522C62">
              <w:t>od čp.17 k čp. 15 (levá strana od hlavní komunikace)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0797BC81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2F4A4A5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75D2EB2C" w14:textId="77777777" w:rsidR="00522C62" w:rsidRPr="00522C62" w:rsidRDefault="00522C62">
            <w:r w:rsidRPr="00522C62">
              <w:t xml:space="preserve">cesta k nemovitosti </w:t>
            </w:r>
            <w:proofErr w:type="spellStart"/>
            <w:r w:rsidRPr="00522C62">
              <w:t>č.e</w:t>
            </w:r>
            <w:proofErr w:type="spellEnd"/>
            <w:r w:rsidRPr="00522C62">
              <w:t xml:space="preserve">. 12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3794F23E" w14:textId="77777777" w:rsidR="00522C62" w:rsidRPr="00522C62" w:rsidRDefault="00522C62">
            <w:r w:rsidRPr="00522C62">
              <w:t xml:space="preserve">cesta vpravo od hlavní komunikace k </w:t>
            </w:r>
            <w:proofErr w:type="spellStart"/>
            <w:r w:rsidRPr="00522C62">
              <w:t>č.e</w:t>
            </w:r>
            <w:proofErr w:type="spellEnd"/>
            <w:r w:rsidRPr="00522C62">
              <w:t xml:space="preserve">. 12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681E06B8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5B32E4A5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5E5D4C0B" w14:textId="77777777" w:rsidR="00522C62" w:rsidRDefault="00522C6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Kůzová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3C3B36BC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46AFA3FC" w14:textId="77777777" w:rsidR="00522C62" w:rsidRPr="00522C62" w:rsidRDefault="00522C62">
            <w:r w:rsidRPr="00522C62">
              <w:t>do 8 hod</w:t>
            </w:r>
          </w:p>
        </w:tc>
      </w:tr>
      <w:tr w:rsidR="00522C62" w:rsidRPr="00522C62" w14:paraId="2C7E1798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4A7A6F93" w14:textId="77777777" w:rsidR="00522C62" w:rsidRPr="00522C62" w:rsidRDefault="00522C62">
            <w:r w:rsidRPr="00522C62">
              <w:t>hlavní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561727E1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5161B589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66568A2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7C5BFF5A" w14:textId="77777777" w:rsidR="00522C62" w:rsidRPr="00522C62" w:rsidRDefault="00522C62">
            <w:r w:rsidRPr="00522C62">
              <w:t xml:space="preserve">cesta k nemovitostem 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7060176E" w14:textId="77777777" w:rsidR="00522C62" w:rsidRPr="00522C62" w:rsidRDefault="00522C62">
            <w:r w:rsidRPr="00522C62">
              <w:t>od čp.4  k čp.19  (za rybníkem vpravo)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316FBAFE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5CE3916F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1B6BD7D6" w14:textId="77777777" w:rsidR="00522C62" w:rsidRPr="00522C62" w:rsidRDefault="00522C62">
            <w:r w:rsidRPr="00522C62">
              <w:t>cesta k nemovitostem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1343DD13" w14:textId="77777777" w:rsidR="00522C62" w:rsidRPr="00522C62" w:rsidRDefault="00522C62">
            <w:r w:rsidRPr="00522C62">
              <w:t xml:space="preserve">čp. 6, 7, 14  (vpravo od hlavní komunikace od autobusové </w:t>
            </w:r>
            <w:proofErr w:type="spellStart"/>
            <w:r w:rsidRPr="00522C62">
              <w:t>zast</w:t>
            </w:r>
            <w:proofErr w:type="spellEnd"/>
            <w:r w:rsidRPr="00522C62">
              <w:t xml:space="preserve">.) 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2D84DB73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1F51E73B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214F342E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Lhota: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76918EEA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4924AEC7" w14:textId="77777777" w:rsidR="00522C62" w:rsidRPr="00522C62" w:rsidRDefault="00522C62">
            <w:r w:rsidRPr="00522C62">
              <w:t>do 8 hod</w:t>
            </w:r>
          </w:p>
        </w:tc>
      </w:tr>
      <w:tr w:rsidR="00522C62" w:rsidRPr="00522C62" w14:paraId="6C22CF8C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24207B3B" w14:textId="77777777" w:rsidR="00522C62" w:rsidRPr="00522C62" w:rsidRDefault="00522C62">
            <w:r w:rsidRPr="00522C62">
              <w:t>hlavní komunikace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0D245423" w14:textId="77777777" w:rsidR="00522C62" w:rsidRPr="00522C62" w:rsidRDefault="00522C62">
            <w:r w:rsidRPr="00522C62"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45BC840D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486289D7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0E810C1F" w14:textId="77777777" w:rsidR="00522C62" w:rsidRPr="00522C62" w:rsidRDefault="00522C62">
            <w:r w:rsidRPr="00522C62">
              <w:t>cesta k nemovitostem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07BAC839" w14:textId="77777777" w:rsidR="00522C62" w:rsidRPr="00522C62" w:rsidRDefault="00522C62">
            <w:r w:rsidRPr="00522C62">
              <w:t>odbočka vlevo od čp. 50 k hlavní komunikaci  (čp. 12)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239FE6B6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32C6703" w14:textId="77777777">
        <w:trPr>
          <w:trHeight w:val="300"/>
        </w:trPr>
        <w:tc>
          <w:tcPr>
            <w:tcW w:w="4060" w:type="dxa"/>
            <w:shd w:val="clear" w:color="auto" w:fill="auto"/>
            <w:noWrap/>
            <w:hideMark/>
          </w:tcPr>
          <w:p w14:paraId="074EE004" w14:textId="77777777" w:rsidR="00522C62" w:rsidRPr="00522C62" w:rsidRDefault="00522C62">
            <w:r w:rsidRPr="00522C62">
              <w:t>cesta k nemovitostem</w:t>
            </w:r>
          </w:p>
        </w:tc>
        <w:tc>
          <w:tcPr>
            <w:tcW w:w="6780" w:type="dxa"/>
            <w:shd w:val="clear" w:color="auto" w:fill="auto"/>
            <w:noWrap/>
            <w:hideMark/>
          </w:tcPr>
          <w:p w14:paraId="77F4A3EF" w14:textId="77777777" w:rsidR="00522C62" w:rsidRPr="00522C62" w:rsidRDefault="00522C62">
            <w:r w:rsidRPr="00522C62">
              <w:t>z hlavní komunikace k č.p. 25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14:paraId="7F4207A6" w14:textId="77777777" w:rsidR="00522C62" w:rsidRPr="00522C62" w:rsidRDefault="00522C62">
            <w:r w:rsidRPr="00522C62">
              <w:t> </w:t>
            </w:r>
          </w:p>
        </w:tc>
      </w:tr>
    </w:tbl>
    <w:p w14:paraId="7978B3BB" w14:textId="77777777" w:rsidR="00522C62" w:rsidRDefault="00522C62" w:rsidP="005A5F63"/>
    <w:p w14:paraId="2693FE60" w14:textId="77777777" w:rsidR="00D8686B" w:rsidRDefault="00D8686B" w:rsidP="005A5F63">
      <w:pPr>
        <w:rPr>
          <w:b/>
          <w:bCs/>
          <w:sz w:val="32"/>
          <w:szCs w:val="32"/>
        </w:rPr>
      </w:pPr>
    </w:p>
    <w:p w14:paraId="16928304" w14:textId="77777777" w:rsidR="00522C62" w:rsidRPr="00522C62" w:rsidRDefault="00522C62" w:rsidP="005A5F63">
      <w:pPr>
        <w:rPr>
          <w:b/>
          <w:bCs/>
          <w:sz w:val="32"/>
          <w:szCs w:val="32"/>
        </w:rPr>
      </w:pPr>
      <w:r w:rsidRPr="00522C62">
        <w:rPr>
          <w:b/>
          <w:bCs/>
          <w:sz w:val="32"/>
          <w:szCs w:val="32"/>
        </w:rPr>
        <w:t>Příloha č.2</w:t>
      </w:r>
      <w:r>
        <w:rPr>
          <w:b/>
          <w:bCs/>
          <w:sz w:val="32"/>
          <w:szCs w:val="32"/>
        </w:rPr>
        <w:t xml:space="preserve">   - </w:t>
      </w:r>
      <w:r w:rsidRPr="00522C62">
        <w:rPr>
          <w:b/>
          <w:bCs/>
          <w:sz w:val="32"/>
          <w:szCs w:val="32"/>
        </w:rPr>
        <w:t>Neudržované místní komunikace a chodníky</w:t>
      </w:r>
    </w:p>
    <w:p w14:paraId="0DB8F7A3" w14:textId="77777777" w:rsidR="00522C62" w:rsidRDefault="00522C62" w:rsidP="005A5F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481"/>
      </w:tblGrid>
      <w:tr w:rsidR="00522C62" w:rsidRPr="00522C62" w14:paraId="756C0493" w14:textId="77777777">
        <w:trPr>
          <w:trHeight w:val="585"/>
        </w:trPr>
        <w:tc>
          <w:tcPr>
            <w:tcW w:w="4360" w:type="dxa"/>
            <w:shd w:val="clear" w:color="auto" w:fill="auto"/>
            <w:noWrap/>
            <w:hideMark/>
          </w:tcPr>
          <w:p w14:paraId="0C00F120" w14:textId="77777777" w:rsidR="00522C62" w:rsidRDefault="00522C62" w:rsidP="00522C62">
            <w:pPr>
              <w:rPr>
                <w:b/>
                <w:bCs/>
              </w:rPr>
            </w:pPr>
            <w:bookmarkStart w:id="1" w:name="RANGE!A1:B19"/>
            <w:r>
              <w:rPr>
                <w:b/>
                <w:bCs/>
              </w:rPr>
              <w:t xml:space="preserve">  </w:t>
            </w:r>
            <w:bookmarkEnd w:id="1"/>
          </w:p>
        </w:tc>
        <w:tc>
          <w:tcPr>
            <w:tcW w:w="6700" w:type="dxa"/>
            <w:shd w:val="clear" w:color="auto" w:fill="auto"/>
            <w:noWrap/>
            <w:hideMark/>
          </w:tcPr>
          <w:p w14:paraId="1B2F01FD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Neudržované místní komunikace a chodníky</w:t>
            </w:r>
          </w:p>
        </w:tc>
      </w:tr>
      <w:tr w:rsidR="00522C62" w:rsidRPr="00522C62" w14:paraId="410FD2DA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4BF8680C" w14:textId="77777777" w:rsidR="00522C62" w:rsidRPr="00522C62" w:rsidRDefault="00522C62">
            <w:r w:rsidRPr="00522C62">
              <w:t> 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13BC7CE3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2D69A257" w14:textId="77777777">
        <w:trPr>
          <w:trHeight w:val="375"/>
        </w:trPr>
        <w:tc>
          <w:tcPr>
            <w:tcW w:w="11060" w:type="dxa"/>
            <w:gridSpan w:val="2"/>
            <w:shd w:val="clear" w:color="auto" w:fill="auto"/>
            <w:noWrap/>
            <w:hideMark/>
          </w:tcPr>
          <w:p w14:paraId="1718CC7D" w14:textId="77777777" w:rsidR="00522C62" w:rsidRDefault="00522C62" w:rsidP="00522C62">
            <w:pPr>
              <w:rPr>
                <w:b/>
                <w:bCs/>
              </w:rPr>
            </w:pPr>
            <w:r>
              <w:rPr>
                <w:b/>
                <w:bCs/>
              </w:rPr>
              <w:t>Označení a specifikace  komunikací</w:t>
            </w:r>
          </w:p>
        </w:tc>
      </w:tr>
      <w:tr w:rsidR="00522C62" w:rsidRPr="00522C62" w14:paraId="53255980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4885AFA8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Čistá: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4BB0A7E2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447F8C2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5AE75984" w14:textId="77777777" w:rsidR="00522C62" w:rsidRPr="00522C62" w:rsidRDefault="00522C62">
            <w:r w:rsidRPr="00522C62">
              <w:t xml:space="preserve">schody u čp. 205 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78620ADF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6668C219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381F0C1C" w14:textId="77777777" w:rsidR="00522C62" w:rsidRPr="00522C62" w:rsidRDefault="00522C62">
            <w:r w:rsidRPr="00522C62">
              <w:t>schody u čp. 239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1A205BA6" w14:textId="77777777" w:rsidR="00522C62" w:rsidRPr="00522C62" w:rsidRDefault="00522C62">
            <w:r w:rsidRPr="00522C62">
              <w:t> </w:t>
            </w:r>
          </w:p>
        </w:tc>
      </w:tr>
      <w:tr w:rsidR="00522C62" w:rsidRPr="00522C62" w14:paraId="02D79E44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5BEB2E45" w14:textId="77777777" w:rsidR="00522C62" w:rsidRPr="00522C62" w:rsidRDefault="00522C62">
            <w:r w:rsidRPr="00522C62">
              <w:t>vjezdy k soukromým objektům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685AEA33" w14:textId="77777777" w:rsidR="00522C62" w:rsidRPr="00522C62" w:rsidRDefault="00522C62">
            <w:r w:rsidRPr="00522C62">
              <w:t xml:space="preserve"> </w:t>
            </w:r>
          </w:p>
        </w:tc>
      </w:tr>
      <w:tr w:rsidR="00522C62" w:rsidRPr="00522C62" w14:paraId="1A174558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24DF5439" w14:textId="77777777" w:rsidR="00522C62" w:rsidRPr="00522C62" w:rsidRDefault="00522C62">
            <w:r w:rsidRPr="00522C62">
              <w:t>cesta od mlýna ke hřbitovu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26AEC70F" w14:textId="77777777" w:rsidR="00522C62" w:rsidRPr="00522C62" w:rsidRDefault="00522C62">
            <w:r w:rsidRPr="00522C62">
              <w:t xml:space="preserve"> cesta mezi čp. 46 a mlýnem č.p. 256 ke hřbitovu</w:t>
            </w:r>
          </w:p>
        </w:tc>
      </w:tr>
      <w:tr w:rsidR="00522C62" w:rsidRPr="00522C62" w14:paraId="6DDC9D4D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09CC11F8" w14:textId="77777777" w:rsidR="00522C62" w:rsidRPr="00522C62" w:rsidRDefault="00522C62">
            <w:r w:rsidRPr="00522C62">
              <w:t>cesta k chatové oblasti Strhaná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74DA1821" w14:textId="77777777" w:rsidR="00522C62" w:rsidRPr="00522C62" w:rsidRDefault="00522C62">
            <w:r w:rsidRPr="00522C62">
              <w:t xml:space="preserve">od železničního přejezdu za obcí Všesulov k </w:t>
            </w:r>
            <w:proofErr w:type="spellStart"/>
            <w:r w:rsidRPr="00522C62">
              <w:t>č.e</w:t>
            </w:r>
            <w:proofErr w:type="spellEnd"/>
            <w:r w:rsidRPr="00522C62">
              <w:t>. 32</w:t>
            </w:r>
          </w:p>
        </w:tc>
      </w:tr>
      <w:tr w:rsidR="00522C62" w:rsidRPr="00522C62" w14:paraId="29D93D72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438B81CB" w14:textId="77777777" w:rsidR="00522C62" w:rsidRDefault="00522C6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Zdeslav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59FF1519" w14:textId="77777777" w:rsidR="00522C62" w:rsidRPr="00522C62" w:rsidRDefault="00522C62">
            <w:r w:rsidRPr="00522C62">
              <w:t xml:space="preserve"> </w:t>
            </w:r>
          </w:p>
        </w:tc>
      </w:tr>
      <w:tr w:rsidR="00522C62" w:rsidRPr="00522C62" w14:paraId="453276BD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0E16FE55" w14:textId="77777777" w:rsidR="00522C62" w:rsidRPr="00522C62" w:rsidRDefault="00522C62">
            <w:r w:rsidRPr="00522C62">
              <w:t>příjezdová komunikace k veřejnému tábořišti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2327B409" w14:textId="77777777" w:rsidR="00522C62" w:rsidRPr="00522C62" w:rsidRDefault="00522C62">
            <w:r w:rsidRPr="00522C62">
              <w:t xml:space="preserve">od hl. silnice ze </w:t>
            </w:r>
            <w:proofErr w:type="spellStart"/>
            <w:r w:rsidRPr="00522C62">
              <w:t>Zdeslavi</w:t>
            </w:r>
            <w:proofErr w:type="spellEnd"/>
            <w:r w:rsidRPr="00522C62">
              <w:t xml:space="preserve"> k rybníku (Horní </w:t>
            </w:r>
            <w:proofErr w:type="spellStart"/>
            <w:r w:rsidRPr="00522C62">
              <w:t>zdeslavský</w:t>
            </w:r>
            <w:proofErr w:type="spellEnd"/>
            <w:r w:rsidRPr="00522C62">
              <w:t xml:space="preserve"> rybník </w:t>
            </w:r>
            <w:proofErr w:type="spellStart"/>
            <w:r w:rsidRPr="00522C62">
              <w:t>Boubrlák</w:t>
            </w:r>
            <w:proofErr w:type="spellEnd"/>
            <w:r w:rsidRPr="00522C62">
              <w:t>)</w:t>
            </w:r>
          </w:p>
        </w:tc>
      </w:tr>
      <w:tr w:rsidR="00522C62" w:rsidRPr="00522C62" w14:paraId="0184B78E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3C0216B7" w14:textId="77777777" w:rsidR="00522C62" w:rsidRDefault="00522C6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Křekovice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372E2D18" w14:textId="77777777" w:rsidR="00522C62" w:rsidRPr="00522C62" w:rsidRDefault="00522C62">
            <w:r w:rsidRPr="00522C62">
              <w:t xml:space="preserve"> </w:t>
            </w:r>
          </w:p>
        </w:tc>
      </w:tr>
      <w:tr w:rsidR="00522C62" w:rsidRPr="00522C62" w14:paraId="271252B8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5B828126" w14:textId="77777777" w:rsidR="00522C62" w:rsidRPr="00522C62" w:rsidRDefault="00522C62">
            <w:r w:rsidRPr="00522C62">
              <w:t>cesta k č.p. 20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38A18259" w14:textId="77777777" w:rsidR="00522C62" w:rsidRPr="00522C62" w:rsidRDefault="00522C62">
            <w:r w:rsidRPr="00522C62">
              <w:t xml:space="preserve">od č.p. 14 k č.p. 20 </w:t>
            </w:r>
          </w:p>
        </w:tc>
      </w:tr>
      <w:tr w:rsidR="00522C62" w:rsidRPr="00522C62" w14:paraId="06719EFF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04FC3424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cesta od č.p. k lesu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5A68EDA4" w14:textId="77777777" w:rsidR="00522C62" w:rsidRPr="00522C62" w:rsidRDefault="00522C62">
            <w:r w:rsidRPr="00522C62">
              <w:t>cesta mezi č.p. 14 a č.p. 7</w:t>
            </w:r>
          </w:p>
        </w:tc>
      </w:tr>
      <w:tr w:rsidR="00522C62" w:rsidRPr="00522C62" w14:paraId="2F603633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4FED5E20" w14:textId="77777777" w:rsidR="00522C62" w:rsidRDefault="00522C62">
            <w:pPr>
              <w:rPr>
                <w:b/>
                <w:bCs/>
              </w:rPr>
            </w:pPr>
            <w:r>
              <w:rPr>
                <w:b/>
                <w:bCs/>
              </w:rPr>
              <w:t>Smrk: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6040C205" w14:textId="77777777" w:rsidR="00522C62" w:rsidRPr="00522C62" w:rsidRDefault="00522C62">
            <w:r w:rsidRPr="00522C62">
              <w:t xml:space="preserve"> </w:t>
            </w:r>
          </w:p>
        </w:tc>
      </w:tr>
      <w:tr w:rsidR="00522C62" w:rsidRPr="00522C62" w14:paraId="564D4B5B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190C0A16" w14:textId="77777777" w:rsidR="00522C62" w:rsidRPr="00522C62" w:rsidRDefault="00522C62">
            <w:r w:rsidRPr="00522C62">
              <w:t xml:space="preserve"> přístupová cesta k rekreačním nemovitostem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7DEBB35F" w14:textId="77777777" w:rsidR="00522C62" w:rsidRPr="00522C62" w:rsidRDefault="00522C62">
            <w:r w:rsidRPr="00522C62">
              <w:t>odbočka vpravo před č.p. 11</w:t>
            </w:r>
          </w:p>
        </w:tc>
      </w:tr>
      <w:tr w:rsidR="00522C62" w:rsidRPr="00522C62" w14:paraId="0519E4C0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6E50C809" w14:textId="77777777" w:rsidR="00522C62" w:rsidRPr="00522C62" w:rsidRDefault="00522C62">
            <w:r w:rsidRPr="00522C62">
              <w:t xml:space="preserve"> přístupová cesta k rekreačním nemovitostem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2C16E347" w14:textId="77777777" w:rsidR="00522C62" w:rsidRPr="00522C62" w:rsidRDefault="00522C62">
            <w:r w:rsidRPr="00522C62">
              <w:t>odbočka vpravo před č.p. 2 k rekreačním nemovitostem</w:t>
            </w:r>
          </w:p>
        </w:tc>
      </w:tr>
      <w:tr w:rsidR="00522C62" w:rsidRPr="00522C62" w14:paraId="352127C7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4D6957F1" w14:textId="77777777" w:rsidR="00522C62" w:rsidRDefault="00522C6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Kůzová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5D5F893F" w14:textId="77777777" w:rsidR="00522C62" w:rsidRPr="00522C62" w:rsidRDefault="00522C62">
            <w:r w:rsidRPr="00522C62">
              <w:t xml:space="preserve"> </w:t>
            </w:r>
          </w:p>
        </w:tc>
      </w:tr>
      <w:tr w:rsidR="00522C62" w:rsidRPr="00522C62" w14:paraId="051A6B53" w14:textId="77777777">
        <w:trPr>
          <w:trHeight w:val="300"/>
        </w:trPr>
        <w:tc>
          <w:tcPr>
            <w:tcW w:w="4360" w:type="dxa"/>
            <w:shd w:val="clear" w:color="auto" w:fill="auto"/>
            <w:noWrap/>
            <w:hideMark/>
          </w:tcPr>
          <w:p w14:paraId="53FFDABA" w14:textId="77777777" w:rsidR="00522C62" w:rsidRPr="00522C62" w:rsidRDefault="00522C62">
            <w:r w:rsidRPr="00522C62">
              <w:t>cesta k nemovitostem</w:t>
            </w:r>
          </w:p>
        </w:tc>
        <w:tc>
          <w:tcPr>
            <w:tcW w:w="6700" w:type="dxa"/>
            <w:shd w:val="clear" w:color="auto" w:fill="auto"/>
            <w:noWrap/>
            <w:hideMark/>
          </w:tcPr>
          <w:p w14:paraId="1976FED2" w14:textId="77777777" w:rsidR="00522C62" w:rsidRPr="00522C62" w:rsidRDefault="00522C62">
            <w:r w:rsidRPr="00522C62">
              <w:t xml:space="preserve">od čp.4  k  </w:t>
            </w:r>
            <w:proofErr w:type="spellStart"/>
            <w:r w:rsidRPr="00522C62">
              <w:t>č.e</w:t>
            </w:r>
            <w:proofErr w:type="spellEnd"/>
            <w:r w:rsidRPr="00522C62">
              <w:t>. 22</w:t>
            </w:r>
          </w:p>
        </w:tc>
      </w:tr>
    </w:tbl>
    <w:p w14:paraId="619408FF" w14:textId="77777777" w:rsidR="00522C62" w:rsidRDefault="00522C62" w:rsidP="005A5F63"/>
    <w:sectPr w:rsidR="0052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A4AF1"/>
    <w:multiLevelType w:val="hybridMultilevel"/>
    <w:tmpl w:val="4C4A068E"/>
    <w:lvl w:ilvl="0" w:tplc="B470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7B1"/>
    <w:multiLevelType w:val="hybridMultilevel"/>
    <w:tmpl w:val="5A1E9E42"/>
    <w:lvl w:ilvl="0" w:tplc="698A42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85F3A66"/>
    <w:multiLevelType w:val="hybridMultilevel"/>
    <w:tmpl w:val="6DDAC2FC"/>
    <w:lvl w:ilvl="0" w:tplc="698A4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905D66"/>
    <w:multiLevelType w:val="hybridMultilevel"/>
    <w:tmpl w:val="ADE49D4A"/>
    <w:lvl w:ilvl="0" w:tplc="58FE8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0919"/>
    <w:multiLevelType w:val="hybridMultilevel"/>
    <w:tmpl w:val="8C284AC0"/>
    <w:lvl w:ilvl="0" w:tplc="698A4292">
      <w:start w:val="1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6" w:hanging="360"/>
      </w:pPr>
    </w:lvl>
    <w:lvl w:ilvl="2" w:tplc="0405001B" w:tentative="1">
      <w:start w:val="1"/>
      <w:numFmt w:val="lowerRoman"/>
      <w:lvlText w:val="%3."/>
      <w:lvlJc w:val="right"/>
      <w:pPr>
        <w:ind w:left="4296" w:hanging="180"/>
      </w:pPr>
    </w:lvl>
    <w:lvl w:ilvl="3" w:tplc="0405000F" w:tentative="1">
      <w:start w:val="1"/>
      <w:numFmt w:val="decimal"/>
      <w:lvlText w:val="%4."/>
      <w:lvlJc w:val="left"/>
      <w:pPr>
        <w:ind w:left="5016" w:hanging="360"/>
      </w:pPr>
    </w:lvl>
    <w:lvl w:ilvl="4" w:tplc="04050019" w:tentative="1">
      <w:start w:val="1"/>
      <w:numFmt w:val="lowerLetter"/>
      <w:lvlText w:val="%5."/>
      <w:lvlJc w:val="left"/>
      <w:pPr>
        <w:ind w:left="5736" w:hanging="360"/>
      </w:pPr>
    </w:lvl>
    <w:lvl w:ilvl="5" w:tplc="0405001B" w:tentative="1">
      <w:start w:val="1"/>
      <w:numFmt w:val="lowerRoman"/>
      <w:lvlText w:val="%6."/>
      <w:lvlJc w:val="right"/>
      <w:pPr>
        <w:ind w:left="6456" w:hanging="180"/>
      </w:pPr>
    </w:lvl>
    <w:lvl w:ilvl="6" w:tplc="0405000F" w:tentative="1">
      <w:start w:val="1"/>
      <w:numFmt w:val="decimal"/>
      <w:lvlText w:val="%7."/>
      <w:lvlJc w:val="left"/>
      <w:pPr>
        <w:ind w:left="7176" w:hanging="360"/>
      </w:pPr>
    </w:lvl>
    <w:lvl w:ilvl="7" w:tplc="04050019" w:tentative="1">
      <w:start w:val="1"/>
      <w:numFmt w:val="lowerLetter"/>
      <w:lvlText w:val="%8."/>
      <w:lvlJc w:val="left"/>
      <w:pPr>
        <w:ind w:left="7896" w:hanging="360"/>
      </w:pPr>
    </w:lvl>
    <w:lvl w:ilvl="8" w:tplc="040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6" w15:restartNumberingAfterBreak="0">
    <w:nsid w:val="36FC1081"/>
    <w:multiLevelType w:val="hybridMultilevel"/>
    <w:tmpl w:val="DB2CBAAC"/>
    <w:lvl w:ilvl="0" w:tplc="3ED02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25C27"/>
    <w:multiLevelType w:val="hybridMultilevel"/>
    <w:tmpl w:val="29506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06EE5"/>
    <w:multiLevelType w:val="hybridMultilevel"/>
    <w:tmpl w:val="6DCA47F6"/>
    <w:lvl w:ilvl="0" w:tplc="93F464D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2F0421D"/>
    <w:multiLevelType w:val="hybridMultilevel"/>
    <w:tmpl w:val="B866AC4A"/>
    <w:lvl w:ilvl="0" w:tplc="F19A5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73553"/>
    <w:multiLevelType w:val="hybridMultilevel"/>
    <w:tmpl w:val="CF9E5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50E5B"/>
    <w:multiLevelType w:val="hybridMultilevel"/>
    <w:tmpl w:val="6AFA7E4C"/>
    <w:lvl w:ilvl="0" w:tplc="2ADED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40664"/>
    <w:multiLevelType w:val="hybridMultilevel"/>
    <w:tmpl w:val="CA103EE6"/>
    <w:lvl w:ilvl="0" w:tplc="02FA75A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DE17FE6"/>
    <w:multiLevelType w:val="hybridMultilevel"/>
    <w:tmpl w:val="A966356A"/>
    <w:lvl w:ilvl="0" w:tplc="BD783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00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08037">
    <w:abstractNumId w:val="3"/>
  </w:num>
  <w:num w:numId="3" w16cid:durableId="1759399996">
    <w:abstractNumId w:val="2"/>
  </w:num>
  <w:num w:numId="4" w16cid:durableId="1238131883">
    <w:abstractNumId w:val="5"/>
  </w:num>
  <w:num w:numId="5" w16cid:durableId="1264805393">
    <w:abstractNumId w:val="11"/>
  </w:num>
  <w:num w:numId="6" w16cid:durableId="1995450176">
    <w:abstractNumId w:val="10"/>
  </w:num>
  <w:num w:numId="7" w16cid:durableId="25722010">
    <w:abstractNumId w:val="12"/>
  </w:num>
  <w:num w:numId="8" w16cid:durableId="1906867043">
    <w:abstractNumId w:val="7"/>
  </w:num>
  <w:num w:numId="9" w16cid:durableId="1716273177">
    <w:abstractNumId w:val="8"/>
  </w:num>
  <w:num w:numId="10" w16cid:durableId="883248306">
    <w:abstractNumId w:val="9"/>
  </w:num>
  <w:num w:numId="11" w16cid:durableId="182596926">
    <w:abstractNumId w:val="1"/>
  </w:num>
  <w:num w:numId="12" w16cid:durableId="1457331805">
    <w:abstractNumId w:val="4"/>
  </w:num>
  <w:num w:numId="13" w16cid:durableId="535771988">
    <w:abstractNumId w:val="13"/>
  </w:num>
  <w:num w:numId="14" w16cid:durableId="933784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3"/>
    <w:rsid w:val="000722E0"/>
    <w:rsid w:val="001905CD"/>
    <w:rsid w:val="001A03BA"/>
    <w:rsid w:val="001B47F7"/>
    <w:rsid w:val="001C1781"/>
    <w:rsid w:val="001D4866"/>
    <w:rsid w:val="00203DA0"/>
    <w:rsid w:val="00206A4C"/>
    <w:rsid w:val="00223384"/>
    <w:rsid w:val="002235DF"/>
    <w:rsid w:val="00243F4C"/>
    <w:rsid w:val="0024643C"/>
    <w:rsid w:val="00347DBA"/>
    <w:rsid w:val="00367FEE"/>
    <w:rsid w:val="003A69F8"/>
    <w:rsid w:val="00422271"/>
    <w:rsid w:val="00452EED"/>
    <w:rsid w:val="00470E9F"/>
    <w:rsid w:val="004B5E7C"/>
    <w:rsid w:val="00522C62"/>
    <w:rsid w:val="00543AFD"/>
    <w:rsid w:val="00564AD9"/>
    <w:rsid w:val="00592C98"/>
    <w:rsid w:val="005A5F63"/>
    <w:rsid w:val="00635CCA"/>
    <w:rsid w:val="00741B6E"/>
    <w:rsid w:val="00863117"/>
    <w:rsid w:val="008979AE"/>
    <w:rsid w:val="008B7965"/>
    <w:rsid w:val="008D6F2C"/>
    <w:rsid w:val="008E5DBF"/>
    <w:rsid w:val="009B707C"/>
    <w:rsid w:val="009C364F"/>
    <w:rsid w:val="009D3C15"/>
    <w:rsid w:val="009E4B33"/>
    <w:rsid w:val="009F0620"/>
    <w:rsid w:val="00A05C76"/>
    <w:rsid w:val="00A32FF3"/>
    <w:rsid w:val="00A35F86"/>
    <w:rsid w:val="00A37CE9"/>
    <w:rsid w:val="00A63457"/>
    <w:rsid w:val="00A77B6D"/>
    <w:rsid w:val="00A967CC"/>
    <w:rsid w:val="00AD02D9"/>
    <w:rsid w:val="00B134BD"/>
    <w:rsid w:val="00B409BE"/>
    <w:rsid w:val="00BE01B5"/>
    <w:rsid w:val="00C10E44"/>
    <w:rsid w:val="00C958F6"/>
    <w:rsid w:val="00CD3BC9"/>
    <w:rsid w:val="00CD5FD5"/>
    <w:rsid w:val="00D50A99"/>
    <w:rsid w:val="00D71A44"/>
    <w:rsid w:val="00D8686B"/>
    <w:rsid w:val="00E81AAC"/>
    <w:rsid w:val="00EC4152"/>
    <w:rsid w:val="00EF080D"/>
    <w:rsid w:val="00F12E5F"/>
    <w:rsid w:val="00F17EE9"/>
    <w:rsid w:val="00F37B7A"/>
    <w:rsid w:val="00F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BA2FD"/>
  <w15:chartTrackingRefBased/>
  <w15:docId w15:val="{44223CEF-5A84-4004-A044-0F4158A2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F63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5A5F63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BE01B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43F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5A5F63"/>
    <w:pPr>
      <w:jc w:val="both"/>
    </w:pPr>
  </w:style>
  <w:style w:type="character" w:customStyle="1" w:styleId="Nadpis4Char">
    <w:name w:val="Nadpis 4 Char"/>
    <w:link w:val="Nadpis4"/>
    <w:rsid w:val="00243F4C"/>
    <w:rPr>
      <w:rFonts w:ascii="Calibri" w:eastAsia="Times New Roman" w:hAnsi="Calibri" w:cs="Times New Roman"/>
      <w:b/>
      <w:bCs/>
      <w:sz w:val="28"/>
      <w:szCs w:val="28"/>
    </w:rPr>
  </w:style>
  <w:style w:type="paragraph" w:styleId="Normlnweb">
    <w:name w:val="Normal (Web)"/>
    <w:basedOn w:val="Normln"/>
    <w:unhideWhenUsed/>
    <w:rsid w:val="00243F4C"/>
    <w:pPr>
      <w:suppressAutoHyphens/>
      <w:autoSpaceDE/>
      <w:autoSpaceDN/>
      <w:spacing w:before="280" w:after="280" w:line="288" w:lineRule="atLeast"/>
    </w:pPr>
    <w:rPr>
      <w:rFonts w:ascii="Tahoma" w:hAnsi="Tahoma" w:cs="Tahoma"/>
      <w:color w:val="333333"/>
      <w:lang w:eastAsia="ar-SA"/>
    </w:rPr>
  </w:style>
  <w:style w:type="character" w:customStyle="1" w:styleId="Nadpis3Char">
    <w:name w:val="Nadpis 3 Char"/>
    <w:link w:val="Nadpis3"/>
    <w:semiHidden/>
    <w:rsid w:val="00BE01B5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rsid w:val="0052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Jana Králová</cp:lastModifiedBy>
  <cp:revision>2</cp:revision>
  <cp:lastPrinted>2022-08-24T13:09:00Z</cp:lastPrinted>
  <dcterms:created xsi:type="dcterms:W3CDTF">2022-08-26T08:05:00Z</dcterms:created>
  <dcterms:modified xsi:type="dcterms:W3CDTF">2022-08-26T08:05:00Z</dcterms:modified>
</cp:coreProperties>
</file>