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A74B5" w14:textId="77777777" w:rsidR="00BD0F9E" w:rsidRDefault="002D2594">
      <w:pPr>
        <w:pStyle w:val="Nzev"/>
        <w:rPr>
          <w:color w:val="000000"/>
        </w:rPr>
      </w:pPr>
      <w:r>
        <w:rPr>
          <w:color w:val="000000"/>
        </w:rPr>
        <w:t>Město Košťany</w:t>
      </w:r>
      <w:r>
        <w:rPr>
          <w:color w:val="000000"/>
        </w:rPr>
        <w:br/>
        <w:t>Zastupitelstvo města Košťany</w:t>
      </w:r>
    </w:p>
    <w:p w14:paraId="581C2070" w14:textId="77777777" w:rsidR="00BD0F9E" w:rsidRDefault="002D2594">
      <w:pPr>
        <w:pStyle w:val="Nadpis1"/>
        <w:rPr>
          <w:color w:val="000000"/>
        </w:rPr>
      </w:pPr>
      <w:r>
        <w:rPr>
          <w:color w:val="000000"/>
        </w:rPr>
        <w:t>Obecně závazná vyhláška města Košťany,</w:t>
      </w:r>
      <w:r>
        <w:rPr>
          <w:color w:val="000000"/>
        </w:rPr>
        <w:br/>
        <w:t>kterou se reguluje konzumace alkoholických nápojů</w:t>
      </w:r>
    </w:p>
    <w:p w14:paraId="0D0143D1" w14:textId="77777777" w:rsidR="00512939" w:rsidRPr="00512939" w:rsidRDefault="00512939" w:rsidP="00512939">
      <w:pPr>
        <w:pStyle w:val="Textbody"/>
      </w:pPr>
    </w:p>
    <w:p w14:paraId="4A155CFA" w14:textId="58AE211C" w:rsidR="00BD0F9E" w:rsidRDefault="002D2594">
      <w:pPr>
        <w:pStyle w:val="UvodniVeta"/>
        <w:rPr>
          <w:color w:val="000000"/>
        </w:rPr>
      </w:pPr>
      <w:r>
        <w:rPr>
          <w:color w:val="000000"/>
        </w:rPr>
        <w:t xml:space="preserve">Zastupitelstvo města Košťany se na svém zasedání dne 17. prosince 2025 </w:t>
      </w:r>
      <w:r w:rsidR="0077080F">
        <w:rPr>
          <w:color w:val="000000"/>
        </w:rPr>
        <w:t xml:space="preserve">usnesením č. 143/2025 </w:t>
      </w:r>
      <w:r>
        <w:rPr>
          <w:color w:val="000000"/>
        </w:rPr>
        <w:t>usneslo vydat na základě zákona č. 65/2017 Sb., o ochraně zdraví před škodlivými účinky návykových látek, ve znění pozdějších předpisů (dále jen „zákon o ochraně zdraví před škodlivými účinky návykových látek“), a § 10 písm. a) a d) a § 84 odst. 2 písm. h) zákona č. 128/2000 Sb., o obcích (obecní zřízení), ve znění pozdějších předpisů, tuto obecně závaznou vyhlášku (dále jen „vyhláška“):</w:t>
      </w:r>
    </w:p>
    <w:p w14:paraId="0FEEB6FE" w14:textId="77777777" w:rsidR="00512939" w:rsidRDefault="00512939">
      <w:pPr>
        <w:pStyle w:val="UvodniVeta"/>
        <w:rPr>
          <w:color w:val="000000"/>
        </w:rPr>
      </w:pPr>
    </w:p>
    <w:p w14:paraId="0C47E05A" w14:textId="77777777" w:rsidR="005535FA" w:rsidRDefault="005535FA">
      <w:pPr>
        <w:pStyle w:val="UvodniVeta"/>
        <w:rPr>
          <w:color w:val="000000"/>
        </w:rPr>
      </w:pPr>
    </w:p>
    <w:p w14:paraId="309CB910" w14:textId="77777777" w:rsidR="00BD0F9E" w:rsidRDefault="002D2594">
      <w:pPr>
        <w:pStyle w:val="Nadpis2"/>
        <w:rPr>
          <w:color w:val="000000"/>
        </w:rPr>
      </w:pPr>
      <w:r>
        <w:rPr>
          <w:color w:val="000000"/>
        </w:rPr>
        <w:t>Čl. 1</w:t>
      </w:r>
      <w:r>
        <w:rPr>
          <w:color w:val="000000"/>
        </w:rPr>
        <w:br/>
        <w:t>Úvodní ustanovení</w:t>
      </w:r>
    </w:p>
    <w:p w14:paraId="07747747" w14:textId="77777777" w:rsidR="00BD0F9E" w:rsidRDefault="00BD0F9E">
      <w:pPr>
        <w:pStyle w:val="Textbody"/>
        <w:spacing w:after="0"/>
      </w:pPr>
    </w:p>
    <w:p w14:paraId="1A1097D1" w14:textId="77777777" w:rsidR="00BD0F9E" w:rsidRDefault="002D2594">
      <w:pPr>
        <w:pStyle w:val="Odstavec"/>
        <w:numPr>
          <w:ilvl w:val="0"/>
          <w:numId w:val="2"/>
        </w:numPr>
      </w:pPr>
      <w:r>
        <w:rPr>
          <w:color w:val="000000"/>
        </w:rPr>
        <w:t>Tato vyhláška je vydávána za účelem ochrany veřejného pořádku ve městě a v návaznosti na jiné právní předpisy</w:t>
      </w:r>
      <w:r>
        <w:rPr>
          <w:rStyle w:val="Znakapoznpodarou"/>
          <w:color w:val="000000"/>
        </w:rPr>
        <w:footnoteReference w:id="1"/>
      </w:r>
      <w:r>
        <w:rPr>
          <w:color w:val="000000"/>
        </w:rPr>
        <w:t> stanovuje další opatření k posílení ochrany zdraví před škodlivými účinky konzumace alkoholických nápojů</w:t>
      </w:r>
      <w:r>
        <w:rPr>
          <w:rStyle w:val="Znakapoznpodarou"/>
          <w:color w:val="000000"/>
        </w:rPr>
        <w:footnoteReference w:id="2"/>
      </w:r>
      <w:r>
        <w:rPr>
          <w:color w:val="000000"/>
        </w:rPr>
        <w:t>.</w:t>
      </w:r>
    </w:p>
    <w:p w14:paraId="099CE92C" w14:textId="55F46D12" w:rsidR="00BD0F9E" w:rsidRDefault="002D2594">
      <w:pPr>
        <w:pStyle w:val="Odstavec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Předmětem této vyhlášky je zákaz konzumace alkoholických nápojů a zdržování se s otevřenou nádobou s alkoholickým nápojem (dále jen „konzumace alkoholických nápojů“) na</w:t>
      </w:r>
      <w:r w:rsidR="00C23C88">
        <w:rPr>
          <w:color w:val="000000"/>
        </w:rPr>
        <w:t> </w:t>
      </w:r>
      <w:r>
        <w:rPr>
          <w:color w:val="000000"/>
        </w:rPr>
        <w:t>některých veřejných prostranstvích.</w:t>
      </w:r>
    </w:p>
    <w:p w14:paraId="22FC5C39" w14:textId="77777777" w:rsidR="00512939" w:rsidRDefault="00512939">
      <w:pPr>
        <w:pStyle w:val="Odstavec"/>
        <w:numPr>
          <w:ilvl w:val="0"/>
          <w:numId w:val="1"/>
        </w:numPr>
        <w:rPr>
          <w:color w:val="000000"/>
        </w:rPr>
      </w:pPr>
    </w:p>
    <w:p w14:paraId="743F4495" w14:textId="77777777" w:rsidR="00512939" w:rsidRDefault="00512939" w:rsidP="00512939">
      <w:pPr>
        <w:pStyle w:val="Odstavec"/>
        <w:ind w:left="567"/>
        <w:rPr>
          <w:color w:val="000000"/>
        </w:rPr>
      </w:pPr>
    </w:p>
    <w:p w14:paraId="63A9F1F5" w14:textId="77777777" w:rsidR="00BD0F9E" w:rsidRDefault="002D2594">
      <w:pPr>
        <w:pStyle w:val="Nadpis2"/>
        <w:rPr>
          <w:color w:val="000000"/>
        </w:rPr>
      </w:pPr>
      <w:r>
        <w:rPr>
          <w:color w:val="000000"/>
        </w:rPr>
        <w:t>Čl. 2</w:t>
      </w:r>
      <w:r>
        <w:rPr>
          <w:color w:val="000000"/>
        </w:rPr>
        <w:br/>
        <w:t>Zákaz konzumace alkoholických nápojů</w:t>
      </w:r>
    </w:p>
    <w:p w14:paraId="09B42DF5" w14:textId="77777777" w:rsidR="00BD0F9E" w:rsidRDefault="00BD0F9E">
      <w:pPr>
        <w:pStyle w:val="Odstavec"/>
        <w:spacing w:after="0"/>
        <w:rPr>
          <w:color w:val="000000"/>
        </w:rPr>
      </w:pPr>
    </w:p>
    <w:p w14:paraId="6053BD55" w14:textId="77777777" w:rsidR="00BD0F9E" w:rsidRDefault="002D2594">
      <w:pPr>
        <w:pStyle w:val="Odstavec"/>
        <w:rPr>
          <w:color w:val="000000"/>
        </w:rPr>
      </w:pPr>
      <w:r>
        <w:rPr>
          <w:color w:val="000000"/>
        </w:rPr>
        <w:t>Konzumace alkoholických nápojů se zakazuje na veřejných prostranstvích vymezených v příloze této vyhlášky.</w:t>
      </w:r>
    </w:p>
    <w:p w14:paraId="6D38EBC3" w14:textId="77777777" w:rsidR="00512939" w:rsidRDefault="00512939">
      <w:pPr>
        <w:pStyle w:val="Odstavec"/>
        <w:rPr>
          <w:color w:val="000000"/>
        </w:rPr>
      </w:pPr>
    </w:p>
    <w:p w14:paraId="1208EE15" w14:textId="77777777" w:rsidR="005535FA" w:rsidRPr="00C92DE2" w:rsidRDefault="005535FA" w:rsidP="005535FA">
      <w:pPr>
        <w:pStyle w:val="Nadpis2"/>
        <w:spacing w:before="0" w:after="0" w:line="360" w:lineRule="auto"/>
      </w:pPr>
      <w:r w:rsidRPr="00C92DE2">
        <w:lastRenderedPageBreak/>
        <w:t>Čl</w:t>
      </w:r>
      <w:r>
        <w:t>.</w:t>
      </w:r>
      <w:r w:rsidRPr="00C92DE2">
        <w:t xml:space="preserve"> </w:t>
      </w:r>
      <w:r>
        <w:t>3</w:t>
      </w:r>
    </w:p>
    <w:p w14:paraId="7BA26308" w14:textId="77777777" w:rsidR="005535FA" w:rsidRPr="00C92DE2" w:rsidRDefault="005535FA" w:rsidP="005535FA">
      <w:pPr>
        <w:pStyle w:val="Nadpis2"/>
        <w:spacing w:before="0" w:after="0" w:line="360" w:lineRule="auto"/>
      </w:pPr>
      <w:r w:rsidRPr="00C92DE2">
        <w:t xml:space="preserve">Výjimky ze zákazu </w:t>
      </w:r>
      <w:r>
        <w:t>konzumace</w:t>
      </w:r>
      <w:r w:rsidRPr="00C92DE2">
        <w:t xml:space="preserve"> alkoholických nápojů</w:t>
      </w:r>
    </w:p>
    <w:p w14:paraId="1FBE2E15" w14:textId="77777777" w:rsidR="005535FA" w:rsidRPr="00C92DE2" w:rsidRDefault="005535FA" w:rsidP="005535FA">
      <w:pPr>
        <w:pStyle w:val="Odstavec"/>
      </w:pPr>
      <w:r w:rsidRPr="00C92DE2">
        <w:t xml:space="preserve">Zákaz </w:t>
      </w:r>
      <w:r>
        <w:t xml:space="preserve">konzumace </w:t>
      </w:r>
      <w:r w:rsidRPr="00C92DE2">
        <w:t xml:space="preserve">alkoholických nápojů se nevztahuje na veřejná prostranství vymezení dle čl. </w:t>
      </w:r>
      <w:r>
        <w:t>2</w:t>
      </w:r>
      <w:r w:rsidRPr="00C92DE2">
        <w:t xml:space="preserve"> </w:t>
      </w:r>
    </w:p>
    <w:p w14:paraId="5DFA9EFD" w14:textId="77777777" w:rsidR="005535FA" w:rsidRPr="00C92DE2" w:rsidRDefault="005535FA" w:rsidP="005535FA">
      <w:pPr>
        <w:pStyle w:val="Odstavec"/>
      </w:pPr>
      <w:r>
        <w:tab/>
      </w:r>
      <w:r w:rsidRPr="00C92DE2">
        <w:t xml:space="preserve">a) ve dnech 31. prosince a 1. ledna; </w:t>
      </w:r>
    </w:p>
    <w:p w14:paraId="72B23510" w14:textId="77777777" w:rsidR="005535FA" w:rsidRPr="00C92DE2" w:rsidRDefault="005535FA" w:rsidP="005535FA">
      <w:pPr>
        <w:pStyle w:val="Odstavec"/>
      </w:pPr>
      <w:r>
        <w:tab/>
      </w:r>
      <w:r w:rsidRPr="00C92DE2">
        <w:t xml:space="preserve">b) na prostor a dobu konání kulturních, sportovních a jiných společenských akcí; </w:t>
      </w:r>
    </w:p>
    <w:p w14:paraId="39AA88E5" w14:textId="77777777" w:rsidR="005535FA" w:rsidRDefault="005535FA" w:rsidP="005535FA">
      <w:pPr>
        <w:pStyle w:val="Odstavec"/>
        <w:ind w:left="851" w:hanging="851"/>
      </w:pPr>
      <w:r>
        <w:tab/>
      </w:r>
      <w:r w:rsidRPr="00C92DE2">
        <w:t xml:space="preserve">c) restaurační zahrádky a předzahrádky poskytující hostinskou činnost, a to po dobu jejich provozu. </w:t>
      </w:r>
    </w:p>
    <w:p w14:paraId="6C9B0482" w14:textId="77777777" w:rsidR="005535FA" w:rsidRDefault="005535FA">
      <w:pPr>
        <w:pStyle w:val="Odstavec"/>
        <w:rPr>
          <w:color w:val="000000"/>
        </w:rPr>
      </w:pPr>
    </w:p>
    <w:p w14:paraId="079361F7" w14:textId="299FEF84" w:rsidR="00BD0F9E" w:rsidRDefault="002D2594">
      <w:pPr>
        <w:pStyle w:val="Nadpis2"/>
        <w:rPr>
          <w:color w:val="000000"/>
        </w:rPr>
      </w:pPr>
      <w:r>
        <w:rPr>
          <w:color w:val="000000"/>
        </w:rPr>
        <w:t xml:space="preserve">Čl. </w:t>
      </w:r>
      <w:r w:rsidR="005535FA">
        <w:rPr>
          <w:color w:val="000000"/>
        </w:rPr>
        <w:t>4</w:t>
      </w:r>
      <w:r>
        <w:rPr>
          <w:color w:val="000000"/>
        </w:rPr>
        <w:br/>
        <w:t>Účinnost</w:t>
      </w:r>
    </w:p>
    <w:p w14:paraId="3C21EC6A" w14:textId="77777777" w:rsidR="00BD0F9E" w:rsidRDefault="00BD0F9E">
      <w:pPr>
        <w:pStyle w:val="Textbody"/>
        <w:spacing w:after="0"/>
      </w:pPr>
    </w:p>
    <w:p w14:paraId="7C77745F" w14:textId="77777777" w:rsidR="00BD0F9E" w:rsidRDefault="002D2594">
      <w:pPr>
        <w:pStyle w:val="Odstavec"/>
        <w:rPr>
          <w:color w:val="000000"/>
        </w:rPr>
      </w:pPr>
      <w:r>
        <w:rPr>
          <w:color w:val="000000"/>
        </w:rPr>
        <w:t>Tato vyhláška nabývá účinnosti počátkem patnáctého dne následujícího po dni jejího vyhlášení.</w:t>
      </w:r>
    </w:p>
    <w:p w14:paraId="0842D9E4" w14:textId="77777777" w:rsidR="00512939" w:rsidRDefault="00512939">
      <w:pPr>
        <w:pStyle w:val="Odstavec"/>
        <w:rPr>
          <w:color w:val="000000"/>
        </w:rPr>
      </w:pPr>
    </w:p>
    <w:p w14:paraId="2FE9904F" w14:textId="77777777" w:rsidR="00512939" w:rsidRDefault="00512939">
      <w:pPr>
        <w:pStyle w:val="Odstavec"/>
        <w:rPr>
          <w:color w:val="000000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D0F9E" w14:paraId="4919627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B866DD" w14:textId="77777777" w:rsidR="00BD0F9E" w:rsidRDefault="002D2594">
            <w:pPr>
              <w:pStyle w:val="PodpisovePole"/>
              <w:rPr>
                <w:color w:val="000000"/>
              </w:rPr>
            </w:pPr>
            <w:r>
              <w:rPr>
                <w:color w:val="000000"/>
              </w:rPr>
              <w:t>Tomáš Sváda v. r.</w:t>
            </w:r>
            <w:r>
              <w:rPr>
                <w:color w:val="000000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4ED39F" w14:textId="77777777" w:rsidR="00BD0F9E" w:rsidRDefault="002D2594">
            <w:pPr>
              <w:pStyle w:val="PodpisovePole"/>
              <w:rPr>
                <w:color w:val="000000"/>
              </w:rPr>
            </w:pPr>
            <w:r>
              <w:rPr>
                <w:color w:val="000000"/>
              </w:rPr>
              <w:t>Zbyněk Král v. r.</w:t>
            </w:r>
            <w:r>
              <w:rPr>
                <w:color w:val="000000"/>
              </w:rPr>
              <w:br/>
              <w:t xml:space="preserve"> místostarosta</w:t>
            </w:r>
          </w:p>
        </w:tc>
      </w:tr>
    </w:tbl>
    <w:p w14:paraId="6DE331B0" w14:textId="77777777" w:rsidR="00BD0F9E" w:rsidRDefault="00BD0F9E">
      <w:pPr>
        <w:rPr>
          <w:color w:val="000000"/>
        </w:rPr>
      </w:pPr>
    </w:p>
    <w:p w14:paraId="3FF63190" w14:textId="77777777" w:rsidR="00BD0F9E" w:rsidRDefault="00BD0F9E">
      <w:pPr>
        <w:pageBreakBefore/>
        <w:suppressAutoHyphens w:val="0"/>
        <w:rPr>
          <w:color w:val="000000"/>
        </w:rPr>
      </w:pPr>
    </w:p>
    <w:p w14:paraId="62D82845" w14:textId="77777777" w:rsidR="00BD0F9E" w:rsidRDefault="002D2594">
      <w:pPr>
        <w:pStyle w:val="Odstavec"/>
        <w:rPr>
          <w:b/>
          <w:bCs/>
          <w:color w:val="000000"/>
        </w:rPr>
      </w:pPr>
      <w:r>
        <w:rPr>
          <w:b/>
          <w:bCs/>
          <w:color w:val="000000"/>
        </w:rPr>
        <w:t>Příloha obecně závazné vyhlášky, kterou se reguluje konzumace alkoholických nápojů</w:t>
      </w:r>
    </w:p>
    <w:p w14:paraId="198DB96F" w14:textId="77777777" w:rsidR="00BD0F9E" w:rsidRDefault="00BD0F9E">
      <w:pPr>
        <w:pStyle w:val="Odstavec"/>
        <w:rPr>
          <w:color w:val="000000"/>
          <w:u w:val="single"/>
        </w:rPr>
      </w:pPr>
    </w:p>
    <w:p w14:paraId="6D0F8D0C" w14:textId="77777777" w:rsidR="00BD0F9E" w:rsidRDefault="002D2594">
      <w:pPr>
        <w:pStyle w:val="Odstavec"/>
        <w:rPr>
          <w:color w:val="000000"/>
          <w:u w:val="single"/>
        </w:rPr>
      </w:pPr>
      <w:r>
        <w:rPr>
          <w:color w:val="000000"/>
          <w:u w:val="single"/>
        </w:rPr>
        <w:t>Místa se zákazem konzumace alkoholických nápojů (textový popis s odpovídajícím zákresem v mapě):</w:t>
      </w:r>
    </w:p>
    <w:p w14:paraId="08A2E845" w14:textId="77777777" w:rsidR="00BD0F9E" w:rsidRDefault="00BD0F9E">
      <w:pPr>
        <w:pStyle w:val="Odstavec"/>
        <w:rPr>
          <w:color w:val="000000"/>
        </w:rPr>
      </w:pPr>
    </w:p>
    <w:p w14:paraId="6CB5498C" w14:textId="6E695098" w:rsidR="00BD0F9E" w:rsidRDefault="00DA2988" w:rsidP="00DA2988">
      <w:pPr>
        <w:pStyle w:val="Odstavec"/>
        <w:numPr>
          <w:ilvl w:val="0"/>
          <w:numId w:val="3"/>
        </w:numPr>
        <w:rPr>
          <w:color w:val="000000"/>
        </w:rPr>
      </w:pPr>
      <w:r>
        <w:rPr>
          <w:color w:val="000000"/>
        </w:rPr>
        <w:t xml:space="preserve">   </w:t>
      </w:r>
      <w:r w:rsidR="002D2594">
        <w:rPr>
          <w:color w:val="000000"/>
        </w:rPr>
        <w:t>ulice Sídliště od č.p. 215 k MŠ Motýlek č.p. 216 a celého prostoru kolem mateřské školy a</w:t>
      </w:r>
      <w:r w:rsidR="00FC15B4">
        <w:rPr>
          <w:color w:val="000000"/>
        </w:rPr>
        <w:t> </w:t>
      </w:r>
      <w:r w:rsidR="002D2594">
        <w:rPr>
          <w:color w:val="000000"/>
        </w:rPr>
        <w:t>dále prostoru a okolí sportovního hřiště naproti MŠ Motýlek, č.p. 216</w:t>
      </w:r>
    </w:p>
    <w:p w14:paraId="01D37FB1" w14:textId="77777777" w:rsidR="00BD0F9E" w:rsidRDefault="002D2594">
      <w:pPr>
        <w:pStyle w:val="Odstavec"/>
        <w:ind w:left="964"/>
      </w:pPr>
      <w:r>
        <w:rPr>
          <w:noProof/>
          <w:color w:val="000000"/>
        </w:rPr>
        <w:drawing>
          <wp:inline distT="0" distB="0" distL="0" distR="0" wp14:anchorId="2F0B3857" wp14:editId="5C7D2D35">
            <wp:extent cx="5409014" cy="3397133"/>
            <wp:effectExtent l="0" t="0" r="1186" b="0"/>
            <wp:docPr id="631595232" name="Obrázek 2" descr="Obsah obrázku text, mapa, snímek obrazovky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1801"/>
                    <a:stretch>
                      <a:fillRect/>
                    </a:stretch>
                  </pic:blipFill>
                  <pic:spPr>
                    <a:xfrm>
                      <a:off x="0" y="0"/>
                      <a:ext cx="5409014" cy="339713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9D65848" w14:textId="2E3353AC" w:rsidR="00BD0F9E" w:rsidRDefault="00DA2988" w:rsidP="00DA2988">
      <w:pPr>
        <w:pStyle w:val="Odstavec"/>
        <w:numPr>
          <w:ilvl w:val="0"/>
          <w:numId w:val="3"/>
        </w:numPr>
        <w:rPr>
          <w:color w:val="000000"/>
        </w:rPr>
      </w:pPr>
      <w:r>
        <w:rPr>
          <w:color w:val="000000"/>
        </w:rPr>
        <w:t xml:space="preserve">   </w:t>
      </w:r>
      <w:r w:rsidR="002D2594">
        <w:rPr>
          <w:color w:val="000000"/>
        </w:rPr>
        <w:t xml:space="preserve">prostor sportovního a dětského hřiště na </w:t>
      </w:r>
      <w:proofErr w:type="gramStart"/>
      <w:r w:rsidR="002D2594">
        <w:rPr>
          <w:color w:val="000000"/>
        </w:rPr>
        <w:t>Střelné - sídlišti</w:t>
      </w:r>
      <w:proofErr w:type="gramEnd"/>
      <w:r w:rsidR="002D2594">
        <w:rPr>
          <w:color w:val="000000"/>
        </w:rPr>
        <w:t xml:space="preserve"> a prostor do 50 m od středu hřiště</w:t>
      </w:r>
    </w:p>
    <w:p w14:paraId="1F0597BB" w14:textId="77777777" w:rsidR="00BD0F9E" w:rsidRDefault="002D2594">
      <w:pPr>
        <w:pStyle w:val="Odstavec"/>
        <w:ind w:left="567"/>
      </w:pPr>
      <w:r>
        <w:rPr>
          <w:color w:val="000000"/>
        </w:rPr>
        <w:t xml:space="preserve">     </w:t>
      </w:r>
      <w:r>
        <w:rPr>
          <w:noProof/>
          <w:color w:val="000000"/>
        </w:rPr>
        <w:drawing>
          <wp:inline distT="0" distB="0" distL="0" distR="0" wp14:anchorId="493C2EA8" wp14:editId="24D6CC28">
            <wp:extent cx="5404387" cy="3282101"/>
            <wp:effectExtent l="0" t="0" r="5813" b="0"/>
            <wp:docPr id="1865489529" name="Obrázek 11" descr="Obsah obrázku text, mapa, Plán, diagram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4387" cy="328210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49A95AF" w14:textId="77777777" w:rsidR="00BD0F9E" w:rsidRDefault="00BD0F9E">
      <w:pPr>
        <w:pageBreakBefore/>
        <w:suppressAutoHyphens w:val="0"/>
      </w:pPr>
    </w:p>
    <w:p w14:paraId="296D2F9F" w14:textId="77777777" w:rsidR="00BD0F9E" w:rsidRDefault="00BD0F9E">
      <w:pPr>
        <w:pStyle w:val="Odstavec"/>
        <w:ind w:left="567"/>
        <w:rPr>
          <w:color w:val="000000"/>
        </w:rPr>
      </w:pPr>
    </w:p>
    <w:p w14:paraId="5CC8A074" w14:textId="2D8D3707" w:rsidR="00BD0F9E" w:rsidRDefault="00DA2988" w:rsidP="00DA2988">
      <w:pPr>
        <w:pStyle w:val="Odstavec"/>
        <w:numPr>
          <w:ilvl w:val="0"/>
          <w:numId w:val="3"/>
        </w:numPr>
        <w:rPr>
          <w:color w:val="000000"/>
        </w:rPr>
      </w:pPr>
      <w:r>
        <w:rPr>
          <w:color w:val="000000"/>
        </w:rPr>
        <w:t xml:space="preserve">   </w:t>
      </w:r>
      <w:r w:rsidR="002D2594">
        <w:rPr>
          <w:color w:val="000000"/>
        </w:rPr>
        <w:t>prostor celého náměstí na Sídlišti Střelná včetně prostoru zastávky MHD</w:t>
      </w:r>
    </w:p>
    <w:p w14:paraId="17C07D1A" w14:textId="77777777" w:rsidR="00BD0F9E" w:rsidRDefault="002D2594">
      <w:pPr>
        <w:pStyle w:val="Odstavec"/>
        <w:ind w:left="964"/>
      </w:pPr>
      <w:r>
        <w:rPr>
          <w:noProof/>
          <w:color w:val="000000"/>
        </w:rPr>
        <w:drawing>
          <wp:inline distT="0" distB="0" distL="0" distR="0" wp14:anchorId="5F62EE4D" wp14:editId="715CDCA8">
            <wp:extent cx="5558921" cy="2839714"/>
            <wp:effectExtent l="0" t="0" r="3679" b="0"/>
            <wp:docPr id="1027424024" name="Obrázek 37" descr="Obsah obrázku mapa, text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58921" cy="283971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E8C04B1" w14:textId="226BECFF" w:rsidR="00BD0F9E" w:rsidRDefault="00DA2988" w:rsidP="00DA2988">
      <w:pPr>
        <w:pStyle w:val="Odstavec"/>
        <w:numPr>
          <w:ilvl w:val="0"/>
          <w:numId w:val="3"/>
        </w:numPr>
        <w:rPr>
          <w:color w:val="000000"/>
        </w:rPr>
      </w:pPr>
      <w:r>
        <w:rPr>
          <w:color w:val="000000"/>
        </w:rPr>
        <w:t xml:space="preserve">  </w:t>
      </w:r>
      <w:r w:rsidR="002D2594">
        <w:rPr>
          <w:color w:val="000000"/>
        </w:rPr>
        <w:t xml:space="preserve">prostor škvárového hřiště u Mírového náměstí na </w:t>
      </w:r>
      <w:proofErr w:type="spellStart"/>
      <w:r w:rsidR="002D2594">
        <w:rPr>
          <w:color w:val="000000"/>
        </w:rPr>
        <w:t>p.č</w:t>
      </w:r>
      <w:proofErr w:type="spellEnd"/>
      <w:r w:rsidR="002D2594">
        <w:rPr>
          <w:color w:val="000000"/>
        </w:rPr>
        <w:t xml:space="preserve">. 406/3 </w:t>
      </w:r>
      <w:proofErr w:type="spellStart"/>
      <w:r w:rsidR="002D2594">
        <w:rPr>
          <w:color w:val="000000"/>
        </w:rPr>
        <w:t>k.ú</w:t>
      </w:r>
      <w:proofErr w:type="spellEnd"/>
      <w:r w:rsidR="002D2594">
        <w:rPr>
          <w:color w:val="000000"/>
        </w:rPr>
        <w:t>. Košťany a jeho bezprostřední sousedství</w:t>
      </w:r>
    </w:p>
    <w:p w14:paraId="6C9CE79E" w14:textId="77777777" w:rsidR="00BD0F9E" w:rsidRDefault="002D2594">
      <w:pPr>
        <w:pStyle w:val="Odstavec"/>
        <w:ind w:left="964"/>
      </w:pPr>
      <w:r>
        <w:rPr>
          <w:noProof/>
          <w:color w:val="000000"/>
        </w:rPr>
        <w:drawing>
          <wp:inline distT="0" distB="0" distL="0" distR="0" wp14:anchorId="128A0D53" wp14:editId="552DD908">
            <wp:extent cx="5563264" cy="4065843"/>
            <wp:effectExtent l="0" t="0" r="0" b="0"/>
            <wp:docPr id="648517373" name="Obrázek 32" descr="Obsah obrázku mapa, text, diagram, snímek obrazovky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63264" cy="406584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A6E9920" w14:textId="77777777" w:rsidR="00BD0F9E" w:rsidRDefault="00BD0F9E">
      <w:pPr>
        <w:pageBreakBefore/>
        <w:suppressAutoHyphens w:val="0"/>
      </w:pPr>
    </w:p>
    <w:p w14:paraId="5FF53CDC" w14:textId="77777777" w:rsidR="00BD0F9E" w:rsidRDefault="00BD0F9E">
      <w:pPr>
        <w:pStyle w:val="Odstavec"/>
        <w:ind w:left="964"/>
        <w:rPr>
          <w:color w:val="000000"/>
        </w:rPr>
      </w:pPr>
    </w:p>
    <w:p w14:paraId="5E2CB4C3" w14:textId="29E0309D" w:rsidR="00BD0F9E" w:rsidRDefault="00DA2988" w:rsidP="00DA2988">
      <w:pPr>
        <w:pStyle w:val="Odstavec"/>
        <w:numPr>
          <w:ilvl w:val="0"/>
          <w:numId w:val="3"/>
        </w:numPr>
        <w:rPr>
          <w:color w:val="000000"/>
        </w:rPr>
      </w:pPr>
      <w:r>
        <w:rPr>
          <w:color w:val="000000"/>
        </w:rPr>
        <w:t xml:space="preserve">  </w:t>
      </w:r>
      <w:r w:rsidR="002D2594">
        <w:rPr>
          <w:color w:val="000000"/>
        </w:rPr>
        <w:t>ulice Školní od č.p. 245, ke hřbitovu. V ulici Školní dále prostor před ŽŠ Košťany a v parcích, okolí podél hřbitovní zdi a prostor kolem zahrádkářské kolonie</w:t>
      </w:r>
    </w:p>
    <w:p w14:paraId="741F8BCE" w14:textId="77777777" w:rsidR="00BD0F9E" w:rsidRDefault="002D2594">
      <w:pPr>
        <w:pStyle w:val="Odstavec"/>
        <w:ind w:left="964"/>
      </w:pPr>
      <w:r>
        <w:rPr>
          <w:noProof/>
          <w:color w:val="000000"/>
        </w:rPr>
        <w:drawing>
          <wp:inline distT="0" distB="0" distL="0" distR="0" wp14:anchorId="5AEBE45E" wp14:editId="26A4C989">
            <wp:extent cx="5386410" cy="3933236"/>
            <wp:effectExtent l="0" t="0" r="4740" b="0"/>
            <wp:docPr id="1712482172" name="Obrázek 30" descr="Obsah obrázku mapa, atlas, Plán, text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86410" cy="393323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9435E69" w14:textId="5DACD339" w:rsidR="00BD0F9E" w:rsidRDefault="00DA2988" w:rsidP="00DA2988">
      <w:pPr>
        <w:pStyle w:val="Odstavec"/>
        <w:numPr>
          <w:ilvl w:val="0"/>
          <w:numId w:val="3"/>
        </w:numPr>
        <w:rPr>
          <w:color w:val="000000"/>
        </w:rPr>
      </w:pPr>
      <w:r>
        <w:rPr>
          <w:color w:val="000000"/>
        </w:rPr>
        <w:t xml:space="preserve">  </w:t>
      </w:r>
      <w:r w:rsidR="002D2594">
        <w:rPr>
          <w:color w:val="000000"/>
        </w:rPr>
        <w:t>ulice Husova od č.p. 320 směrem do ulice Smetanova, park vedle SD Slavia a celý veřejně přístupný areál MŠ Košťany ohraničený pozemky a budovami</w:t>
      </w:r>
    </w:p>
    <w:p w14:paraId="2889D6A9" w14:textId="77777777" w:rsidR="00BD0F9E" w:rsidRDefault="002D2594">
      <w:pPr>
        <w:pStyle w:val="Odstavec"/>
        <w:ind w:left="964"/>
      </w:pPr>
      <w:r>
        <w:rPr>
          <w:noProof/>
          <w:color w:val="000000"/>
        </w:rPr>
        <w:drawing>
          <wp:inline distT="0" distB="0" distL="0" distR="0" wp14:anchorId="1AD44904" wp14:editId="5D01D36D">
            <wp:extent cx="5348289" cy="3695703"/>
            <wp:effectExtent l="0" t="0" r="4761" b="0"/>
            <wp:docPr id="74244733" name="Obrázek 15" descr="Obsah obrázku mapa, Plán, text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8289" cy="36957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AFCD641" w14:textId="77777777" w:rsidR="00BD0F9E" w:rsidRDefault="00BD0F9E">
      <w:pPr>
        <w:pageBreakBefore/>
        <w:suppressAutoHyphens w:val="0"/>
      </w:pPr>
    </w:p>
    <w:p w14:paraId="60B452AE" w14:textId="18923F62" w:rsidR="00BD0F9E" w:rsidRDefault="00DA2988" w:rsidP="00DA2988">
      <w:pPr>
        <w:pStyle w:val="Odstavec"/>
        <w:numPr>
          <w:ilvl w:val="0"/>
          <w:numId w:val="3"/>
        </w:numPr>
        <w:rPr>
          <w:color w:val="000000"/>
        </w:rPr>
      </w:pPr>
      <w:r>
        <w:rPr>
          <w:color w:val="000000"/>
        </w:rPr>
        <w:t xml:space="preserve">  </w:t>
      </w:r>
      <w:r w:rsidR="002D2594">
        <w:rPr>
          <w:color w:val="000000"/>
        </w:rPr>
        <w:t xml:space="preserve">ulice Hornická od č.p. 46 až na Mírové náměstí k č.p.16, ulice Nerudova včetně chodníků přilehlých k prodejně č.p. 265. Dále prostor p. p. č. 94/3 </w:t>
      </w:r>
      <w:proofErr w:type="spellStart"/>
      <w:r w:rsidR="002D2594">
        <w:rPr>
          <w:color w:val="000000"/>
        </w:rPr>
        <w:t>k.ú</w:t>
      </w:r>
      <w:proofErr w:type="spellEnd"/>
      <w:r w:rsidR="002D2594">
        <w:rPr>
          <w:color w:val="000000"/>
        </w:rPr>
        <w:t xml:space="preserve">. Košťany a </w:t>
      </w:r>
      <w:proofErr w:type="spellStart"/>
      <w:r w:rsidR="002D2594">
        <w:rPr>
          <w:color w:val="000000"/>
        </w:rPr>
        <w:t>p.p.č</w:t>
      </w:r>
      <w:proofErr w:type="spellEnd"/>
      <w:r w:rsidR="002D2594">
        <w:rPr>
          <w:color w:val="000000"/>
        </w:rPr>
        <w:t>. 119/1</w:t>
      </w:r>
    </w:p>
    <w:p w14:paraId="00D4B99A" w14:textId="77777777" w:rsidR="00BD0F9E" w:rsidRDefault="002D2594">
      <w:pPr>
        <w:pStyle w:val="Odstavec"/>
        <w:ind w:left="964"/>
      </w:pPr>
      <w:r>
        <w:rPr>
          <w:noProof/>
          <w:color w:val="000000"/>
        </w:rPr>
        <w:drawing>
          <wp:inline distT="0" distB="0" distL="0" distR="0" wp14:anchorId="2A18E68C" wp14:editId="18515C8F">
            <wp:extent cx="5475372" cy="3391098"/>
            <wp:effectExtent l="0" t="0" r="0" b="0"/>
            <wp:docPr id="1597723758" name="Obrázek 24" descr="Obsah obrázku mapa, text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rcRect l="871"/>
                    <a:stretch>
                      <a:fillRect/>
                    </a:stretch>
                  </pic:blipFill>
                  <pic:spPr>
                    <a:xfrm>
                      <a:off x="0" y="0"/>
                      <a:ext cx="5475372" cy="339109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BE0FAFE" w14:textId="3350F4CF" w:rsidR="00BD0F9E" w:rsidRDefault="00DA2988" w:rsidP="00DA2988">
      <w:pPr>
        <w:pStyle w:val="Odstavec"/>
        <w:numPr>
          <w:ilvl w:val="0"/>
          <w:numId w:val="3"/>
        </w:numPr>
        <w:rPr>
          <w:color w:val="000000"/>
        </w:rPr>
      </w:pPr>
      <w:r>
        <w:rPr>
          <w:color w:val="000000"/>
        </w:rPr>
        <w:t xml:space="preserve">  </w:t>
      </w:r>
      <w:r w:rsidR="002D2594">
        <w:rPr>
          <w:color w:val="000000"/>
        </w:rPr>
        <w:t>ulice Nechybova p. p. č. 915/21, prostor BUS zastávky a prostor podél oplocení fotbalového hřiště</w:t>
      </w:r>
    </w:p>
    <w:p w14:paraId="0109EF5E" w14:textId="77777777" w:rsidR="00BD0F9E" w:rsidRDefault="00BD0F9E">
      <w:pPr>
        <w:pStyle w:val="Odstavec"/>
        <w:ind w:left="964"/>
        <w:rPr>
          <w:color w:val="000000"/>
        </w:rPr>
      </w:pPr>
    </w:p>
    <w:p w14:paraId="7530A95C" w14:textId="77777777" w:rsidR="00BD0F9E" w:rsidRDefault="002D2594">
      <w:pPr>
        <w:pStyle w:val="Odstavec"/>
        <w:ind w:left="964"/>
      </w:pPr>
      <w:r>
        <w:rPr>
          <w:noProof/>
          <w:color w:val="000000"/>
        </w:rPr>
        <w:drawing>
          <wp:inline distT="0" distB="0" distL="0" distR="0" wp14:anchorId="0458894F" wp14:editId="53984762">
            <wp:extent cx="5536536" cy="3402555"/>
            <wp:effectExtent l="0" t="0" r="7014" b="7395"/>
            <wp:docPr id="1013804959" name="Obrázek 9" descr="Obsah obrázku mapa, Plán, text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6536" cy="340255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6DE21D0" w14:textId="77777777" w:rsidR="00BD0F9E" w:rsidRDefault="00BD0F9E">
      <w:pPr>
        <w:pStyle w:val="Odstavec"/>
        <w:pageBreakBefore/>
        <w:ind w:left="964"/>
        <w:rPr>
          <w:color w:val="000000"/>
        </w:rPr>
      </w:pPr>
    </w:p>
    <w:p w14:paraId="72C40373" w14:textId="75D2FF30" w:rsidR="00BD0F9E" w:rsidRDefault="00DA2988" w:rsidP="00DA2988">
      <w:pPr>
        <w:pStyle w:val="Odstavec"/>
        <w:numPr>
          <w:ilvl w:val="0"/>
          <w:numId w:val="3"/>
        </w:numPr>
        <w:rPr>
          <w:color w:val="000000"/>
        </w:rPr>
      </w:pPr>
      <w:r>
        <w:rPr>
          <w:color w:val="000000"/>
        </w:rPr>
        <w:t xml:space="preserve">  </w:t>
      </w:r>
      <w:r w:rsidR="002D2594">
        <w:rPr>
          <w:color w:val="000000"/>
        </w:rPr>
        <w:t>ulice Mírového náměstí č.p. 2, okolí tohoto objektu, včetně parkoviště kolem celého objektu. Objekt (areál) Hostinec Sokolovny č.p. 1, prostor před č.p. 16, 223, 17 a 252, prostor zastávek MHD. Ulice Mírové náměstí č.p. 91 (Sbor dobrovolných hasičů Košťany) prostranství před objektem p. p. č. 939/1</w:t>
      </w:r>
    </w:p>
    <w:p w14:paraId="64C53947" w14:textId="77777777" w:rsidR="00BD0F9E" w:rsidRDefault="002D2594">
      <w:pPr>
        <w:pStyle w:val="Odstavec"/>
        <w:ind w:left="964"/>
      </w:pPr>
      <w:r>
        <w:rPr>
          <w:noProof/>
          <w:color w:val="000000"/>
        </w:rPr>
        <w:drawing>
          <wp:inline distT="0" distB="0" distL="0" distR="0" wp14:anchorId="13F75079" wp14:editId="11D6EB94">
            <wp:extent cx="5486985" cy="2607941"/>
            <wp:effectExtent l="0" t="0" r="0" b="1909"/>
            <wp:docPr id="727307190" name="Obrázek 22" descr="Obsah obrázku mapa, snímek obrazovky, diagram, text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rcRect l="1120"/>
                    <a:stretch>
                      <a:fillRect/>
                    </a:stretch>
                  </pic:blipFill>
                  <pic:spPr>
                    <a:xfrm>
                      <a:off x="0" y="0"/>
                      <a:ext cx="5486985" cy="260794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D334536" w14:textId="19A1120E" w:rsidR="00BD0F9E" w:rsidRDefault="00DA2988" w:rsidP="00DA2988">
      <w:pPr>
        <w:pStyle w:val="Odstavec"/>
        <w:numPr>
          <w:ilvl w:val="0"/>
          <w:numId w:val="3"/>
        </w:numPr>
        <w:rPr>
          <w:color w:val="000000"/>
        </w:rPr>
      </w:pPr>
      <w:r>
        <w:rPr>
          <w:color w:val="000000"/>
        </w:rPr>
        <w:t xml:space="preserve">  </w:t>
      </w:r>
      <w:r w:rsidR="002D2594">
        <w:rPr>
          <w:color w:val="000000"/>
        </w:rPr>
        <w:t xml:space="preserve">ulice Teplická směrem od Mírového náměstí k č.p. 118 - prostor ohraničený objekty a oplocením, a prostor naproti č.p. 118, tj. </w:t>
      </w:r>
      <w:proofErr w:type="spellStart"/>
      <w:r w:rsidR="002D2594">
        <w:rPr>
          <w:color w:val="000000"/>
        </w:rPr>
        <w:t>Workout</w:t>
      </w:r>
      <w:proofErr w:type="spellEnd"/>
      <w:r w:rsidR="002D2594">
        <w:rPr>
          <w:color w:val="000000"/>
        </w:rPr>
        <w:t xml:space="preserve"> hřiště</w:t>
      </w:r>
    </w:p>
    <w:p w14:paraId="32F32274" w14:textId="213F6855" w:rsidR="00DA2988" w:rsidRDefault="002D2594">
      <w:pPr>
        <w:pStyle w:val="Odstavec"/>
        <w:ind w:left="964"/>
      </w:pPr>
      <w:r>
        <w:rPr>
          <w:noProof/>
          <w:color w:val="000000"/>
        </w:rPr>
        <w:drawing>
          <wp:inline distT="0" distB="0" distL="0" distR="0" wp14:anchorId="7D185A63" wp14:editId="2A508F10">
            <wp:extent cx="5509232" cy="4294351"/>
            <wp:effectExtent l="0" t="0" r="0" b="0"/>
            <wp:docPr id="294552319" name="Obrázek 34" descr="Obsah obrázku mapa, text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9232" cy="429435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8925967" w14:textId="77777777" w:rsidR="00DA2988" w:rsidRDefault="00DA2988">
      <w:pPr>
        <w:suppressAutoHyphens w:val="0"/>
        <w:rPr>
          <w:rFonts w:ascii="Arial" w:eastAsia="Arial" w:hAnsi="Arial" w:cs="Arial"/>
          <w:sz w:val="22"/>
          <w:szCs w:val="22"/>
        </w:rPr>
      </w:pPr>
      <w:r>
        <w:br w:type="page"/>
      </w:r>
    </w:p>
    <w:p w14:paraId="4D353ACB" w14:textId="50937F81" w:rsidR="00BD0F9E" w:rsidRDefault="00DA2988" w:rsidP="00DA2988">
      <w:pPr>
        <w:pStyle w:val="Odstavec"/>
        <w:numPr>
          <w:ilvl w:val="0"/>
          <w:numId w:val="3"/>
        </w:numPr>
        <w:rPr>
          <w:color w:val="000000"/>
        </w:rPr>
      </w:pPr>
      <w:r>
        <w:rPr>
          <w:color w:val="000000"/>
        </w:rPr>
        <w:lastRenderedPageBreak/>
        <w:t xml:space="preserve">  </w:t>
      </w:r>
      <w:r w:rsidR="002D2594">
        <w:rPr>
          <w:color w:val="000000"/>
        </w:rPr>
        <w:t>prostor ohraničený oplocením areálu Hostinec Sokolovna, objektem č.p. 41. Ulice 8. května od č.p. 639 pokračující k č.p. 271 ohraničené objektem a oplocením</w:t>
      </w:r>
    </w:p>
    <w:p w14:paraId="0E1D4A40" w14:textId="77777777" w:rsidR="00BD0F9E" w:rsidRDefault="002D2594">
      <w:pPr>
        <w:pStyle w:val="Odstavec"/>
        <w:ind w:left="567"/>
      </w:pPr>
      <w:r>
        <w:rPr>
          <w:color w:val="000000"/>
        </w:rPr>
        <w:t xml:space="preserve">     </w:t>
      </w:r>
      <w:r>
        <w:rPr>
          <w:noProof/>
          <w:color w:val="000000"/>
        </w:rPr>
        <w:drawing>
          <wp:inline distT="0" distB="0" distL="0" distR="0" wp14:anchorId="6F8D1F78" wp14:editId="13FD2373">
            <wp:extent cx="5445700" cy="3356890"/>
            <wp:effectExtent l="0" t="0" r="2600" b="0"/>
            <wp:docPr id="480134334" name="Obrázek 5" descr="Obsah obrázku mapa, text, Plán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5700" cy="335689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4B63E30" w14:textId="251D0538" w:rsidR="00BD0F9E" w:rsidRDefault="00DA2988" w:rsidP="00DA2988">
      <w:pPr>
        <w:pStyle w:val="Odstavec"/>
        <w:numPr>
          <w:ilvl w:val="0"/>
          <w:numId w:val="3"/>
        </w:numPr>
        <w:rPr>
          <w:color w:val="000000"/>
        </w:rPr>
      </w:pPr>
      <w:r>
        <w:rPr>
          <w:color w:val="000000"/>
        </w:rPr>
        <w:t xml:space="preserve"> </w:t>
      </w:r>
      <w:r w:rsidR="002D2594">
        <w:rPr>
          <w:color w:val="000000"/>
        </w:rPr>
        <w:t>prostor ulice Smetanova od č.p. 236, ulice Sklářská od č.p. 228 včetně prostoru před prodejnou v objektu č.p. 226 až po č.p. 131 a ulice Revoluční od č.p. 198 po č.p. 221 - prostor ohraničený objekty a komunikací</w:t>
      </w:r>
    </w:p>
    <w:p w14:paraId="2E7C6F1C" w14:textId="77777777" w:rsidR="00BD0F9E" w:rsidRDefault="002D2594">
      <w:pPr>
        <w:pStyle w:val="Odstavec"/>
        <w:ind w:left="964"/>
      </w:pPr>
      <w:r>
        <w:rPr>
          <w:noProof/>
          <w:color w:val="000000"/>
        </w:rPr>
        <w:drawing>
          <wp:inline distT="0" distB="0" distL="0" distR="0" wp14:anchorId="7145B922" wp14:editId="1ADC3CB3">
            <wp:extent cx="4803836" cy="4568159"/>
            <wp:effectExtent l="0" t="0" r="0" b="3841"/>
            <wp:docPr id="1423290448" name="Obrázek 28" descr="Obsah obrázku mapa, text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3836" cy="45681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6BF5D6F" w14:textId="3DD9ADFA" w:rsidR="00BD0F9E" w:rsidRDefault="002D2594" w:rsidP="00DA2988">
      <w:pPr>
        <w:pStyle w:val="Odstavec"/>
        <w:numPr>
          <w:ilvl w:val="0"/>
          <w:numId w:val="3"/>
        </w:numPr>
        <w:rPr>
          <w:color w:val="000000"/>
        </w:rPr>
      </w:pPr>
      <w:r>
        <w:rPr>
          <w:color w:val="000000"/>
        </w:rPr>
        <w:lastRenderedPageBreak/>
        <w:t xml:space="preserve">ulice </w:t>
      </w:r>
      <w:proofErr w:type="gramStart"/>
      <w:r>
        <w:rPr>
          <w:color w:val="000000"/>
        </w:rPr>
        <w:t>SAB - prostor</w:t>
      </w:r>
      <w:proofErr w:type="gramEnd"/>
      <w:r>
        <w:rPr>
          <w:color w:val="000000"/>
        </w:rPr>
        <w:t xml:space="preserve"> sportovní plochy ohraničené komunikacemi (hřiště), prostory zastávek MHD</w:t>
      </w:r>
    </w:p>
    <w:p w14:paraId="26706A7B" w14:textId="77777777" w:rsidR="00BD0F9E" w:rsidRDefault="002D2594">
      <w:pPr>
        <w:pStyle w:val="Odstavec"/>
        <w:ind w:left="964"/>
      </w:pPr>
      <w:r>
        <w:rPr>
          <w:noProof/>
          <w:color w:val="000000"/>
        </w:rPr>
        <w:drawing>
          <wp:inline distT="0" distB="0" distL="0" distR="0" wp14:anchorId="0E114F82" wp14:editId="4923F5B5">
            <wp:extent cx="5478307" cy="3418475"/>
            <wp:effectExtent l="0" t="0" r="8093" b="0"/>
            <wp:docPr id="1505409388" name="Obrázek 26" descr="Obsah obrázku mapa, text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8307" cy="34184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1B1AD9A" w14:textId="7B0E5A4C" w:rsidR="00BD0F9E" w:rsidRDefault="00DA2988" w:rsidP="00DA2988">
      <w:pPr>
        <w:pStyle w:val="Odstavec"/>
        <w:numPr>
          <w:ilvl w:val="0"/>
          <w:numId w:val="3"/>
        </w:numPr>
        <w:rPr>
          <w:color w:val="000000"/>
        </w:rPr>
      </w:pPr>
      <w:r>
        <w:rPr>
          <w:color w:val="000000"/>
        </w:rPr>
        <w:t xml:space="preserve">  </w:t>
      </w:r>
      <w:r w:rsidR="002D2594">
        <w:rPr>
          <w:color w:val="000000"/>
        </w:rPr>
        <w:t xml:space="preserve">ulice Kamenný </w:t>
      </w:r>
      <w:proofErr w:type="gramStart"/>
      <w:r w:rsidR="002D2594">
        <w:rPr>
          <w:color w:val="000000"/>
        </w:rPr>
        <w:t>Pahorek - prostor</w:t>
      </w:r>
      <w:proofErr w:type="gramEnd"/>
      <w:r w:rsidR="002D2594">
        <w:rPr>
          <w:color w:val="000000"/>
        </w:rPr>
        <w:t xml:space="preserve"> kolem objektu (prodejny) č.p. 574, oplocením přilehlých pozemků a objekty od č.p. 241, k č.p. 595. Prostor podél komunikace ulice Kamenný Pahorek, prostory zastávek MHD před kruhovou křižovatkou a dětské hřiště KP</w:t>
      </w:r>
    </w:p>
    <w:p w14:paraId="585DBA45" w14:textId="77777777" w:rsidR="00BD0F9E" w:rsidRDefault="002D2594">
      <w:pPr>
        <w:pStyle w:val="Odstavec"/>
        <w:ind w:left="964"/>
      </w:pPr>
      <w:r>
        <w:rPr>
          <w:noProof/>
          <w:color w:val="000000"/>
        </w:rPr>
        <w:drawing>
          <wp:inline distT="0" distB="0" distL="0" distR="0" wp14:anchorId="03960589" wp14:editId="2D5F1803">
            <wp:extent cx="5477082" cy="4110228"/>
            <wp:effectExtent l="0" t="0" r="9318" b="4572"/>
            <wp:docPr id="1913553162" name="Obrázek 20" descr="Obsah obrázku mapa, atlas, text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7082" cy="41102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EBFD44B" w14:textId="77777777" w:rsidR="00BD0F9E" w:rsidRDefault="00BD0F9E">
      <w:pPr>
        <w:pageBreakBefore/>
        <w:suppressAutoHyphens w:val="0"/>
      </w:pPr>
    </w:p>
    <w:p w14:paraId="403FF1F3" w14:textId="625504A0" w:rsidR="00BD0F9E" w:rsidRDefault="00DA2988" w:rsidP="00DA2988">
      <w:pPr>
        <w:pStyle w:val="Odstavec"/>
        <w:numPr>
          <w:ilvl w:val="0"/>
          <w:numId w:val="3"/>
        </w:numPr>
        <w:rPr>
          <w:color w:val="000000"/>
        </w:rPr>
      </w:pPr>
      <w:r>
        <w:rPr>
          <w:color w:val="000000"/>
        </w:rPr>
        <w:t xml:space="preserve">  </w:t>
      </w:r>
      <w:r w:rsidR="002D2594">
        <w:rPr>
          <w:color w:val="000000"/>
        </w:rPr>
        <w:t xml:space="preserve">prostor u objektu č.p. 412 (p. p. č. 967 k. </w:t>
      </w:r>
      <w:proofErr w:type="spellStart"/>
      <w:r w:rsidR="002D2594">
        <w:rPr>
          <w:color w:val="000000"/>
        </w:rPr>
        <w:t>ú.</w:t>
      </w:r>
      <w:proofErr w:type="spellEnd"/>
      <w:r w:rsidR="002D2594">
        <w:rPr>
          <w:color w:val="000000"/>
        </w:rPr>
        <w:t xml:space="preserve"> Košťany), komunikace od č.p. 172 směr Oldřichov po č.p. 630 a č.p. 539</w:t>
      </w:r>
    </w:p>
    <w:p w14:paraId="7031D3A9" w14:textId="77777777" w:rsidR="00BD0F9E" w:rsidRDefault="002D2594">
      <w:pPr>
        <w:pStyle w:val="Odstavec"/>
        <w:ind w:left="964"/>
      </w:pPr>
      <w:r>
        <w:rPr>
          <w:noProof/>
          <w:color w:val="000000"/>
        </w:rPr>
        <w:drawing>
          <wp:inline distT="0" distB="0" distL="0" distR="0" wp14:anchorId="3428EA41" wp14:editId="20AF9E2D">
            <wp:extent cx="5472857" cy="3477079"/>
            <wp:effectExtent l="0" t="0" r="0" b="9071"/>
            <wp:docPr id="957123286" name="Obrázek 18" descr="Obsah obrázku text, snímek obrazovky, mapa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rcRect l="1244"/>
                    <a:stretch>
                      <a:fillRect/>
                    </a:stretch>
                  </pic:blipFill>
                  <pic:spPr>
                    <a:xfrm>
                      <a:off x="0" y="0"/>
                      <a:ext cx="5472857" cy="347707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291F92C" w14:textId="3DEE86D2" w:rsidR="00BD0F9E" w:rsidRDefault="00DA2988" w:rsidP="00DA2988">
      <w:pPr>
        <w:pStyle w:val="Odstavec"/>
        <w:numPr>
          <w:ilvl w:val="0"/>
          <w:numId w:val="3"/>
        </w:numPr>
        <w:rPr>
          <w:color w:val="000000"/>
        </w:rPr>
      </w:pPr>
      <w:r>
        <w:rPr>
          <w:color w:val="000000"/>
        </w:rPr>
        <w:t xml:space="preserve">  </w:t>
      </w:r>
      <w:r w:rsidR="002D2594">
        <w:rPr>
          <w:color w:val="000000"/>
        </w:rPr>
        <w:t>ulice Za Obloukem, kolem celého prostoru prodejny č.p. 218, prostor u garáží p. p. č. 340/1</w:t>
      </w:r>
    </w:p>
    <w:p w14:paraId="69E10BCC" w14:textId="77777777" w:rsidR="00DA2988" w:rsidRDefault="002D2594" w:rsidP="00DA2988">
      <w:pPr>
        <w:pStyle w:val="Odstavec"/>
        <w:ind w:left="964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C53E0AB" wp14:editId="08DEBC11">
            <wp:extent cx="5503380" cy="3369609"/>
            <wp:effectExtent l="0" t="0" r="2070" b="2241"/>
            <wp:docPr id="1468208102" name="Obrázek 39" descr="Obsah obrázku text, mapa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3380" cy="336960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600DD5E" w14:textId="77777777" w:rsidR="00C21ED2" w:rsidRDefault="00C21ED2" w:rsidP="00DA2988">
      <w:pPr>
        <w:pStyle w:val="Odstavec"/>
        <w:ind w:left="964"/>
        <w:rPr>
          <w:color w:val="000000"/>
        </w:rPr>
      </w:pPr>
    </w:p>
    <w:p w14:paraId="10F88BD3" w14:textId="77777777" w:rsidR="00C21ED2" w:rsidRDefault="00C21ED2" w:rsidP="00DA2988">
      <w:pPr>
        <w:pStyle w:val="Odstavec"/>
        <w:ind w:left="964"/>
        <w:rPr>
          <w:color w:val="000000"/>
        </w:rPr>
      </w:pPr>
    </w:p>
    <w:p w14:paraId="183ACCB6" w14:textId="77777777" w:rsidR="00C21ED2" w:rsidRDefault="00C21ED2" w:rsidP="00DA2988">
      <w:pPr>
        <w:pStyle w:val="Odstavec"/>
        <w:ind w:left="964"/>
        <w:rPr>
          <w:color w:val="000000"/>
        </w:rPr>
      </w:pPr>
    </w:p>
    <w:p w14:paraId="0B1D319E" w14:textId="77777777" w:rsidR="00C21ED2" w:rsidRDefault="00C21ED2" w:rsidP="00DA2988">
      <w:pPr>
        <w:pStyle w:val="Odstavec"/>
        <w:ind w:left="964"/>
        <w:rPr>
          <w:color w:val="000000"/>
        </w:rPr>
      </w:pPr>
    </w:p>
    <w:p w14:paraId="3464748C" w14:textId="77777777" w:rsidR="00C21ED2" w:rsidRDefault="00C21ED2" w:rsidP="00DA2988">
      <w:pPr>
        <w:pStyle w:val="Odstavec"/>
        <w:ind w:left="964"/>
        <w:rPr>
          <w:color w:val="000000"/>
        </w:rPr>
      </w:pPr>
    </w:p>
    <w:p w14:paraId="798E74E9" w14:textId="533FC91B" w:rsidR="00DA2988" w:rsidRDefault="00DA2988" w:rsidP="00C21ED2">
      <w:pPr>
        <w:pStyle w:val="Odstavec"/>
        <w:numPr>
          <w:ilvl w:val="0"/>
          <w:numId w:val="3"/>
        </w:numPr>
        <w:rPr>
          <w:color w:val="000000"/>
        </w:rPr>
      </w:pPr>
      <w:r w:rsidRPr="00C21ED2">
        <w:rPr>
          <w:color w:val="000000"/>
        </w:rPr>
        <w:lastRenderedPageBreak/>
        <w:t xml:space="preserve">  celý prostor </w:t>
      </w:r>
      <w:proofErr w:type="spellStart"/>
      <w:r w:rsidRPr="00C21ED2">
        <w:rPr>
          <w:color w:val="000000"/>
        </w:rPr>
        <w:t>Cykloparku</w:t>
      </w:r>
      <w:proofErr w:type="spellEnd"/>
      <w:r w:rsidRPr="00C21ED2">
        <w:rPr>
          <w:color w:val="000000"/>
        </w:rPr>
        <w:t xml:space="preserve"> Košťany a BUS zastávek v ulici Zátiší</w:t>
      </w:r>
    </w:p>
    <w:p w14:paraId="53084CBC" w14:textId="77777777" w:rsidR="00C21ED2" w:rsidRPr="00C21ED2" w:rsidRDefault="00C21ED2" w:rsidP="00C21ED2">
      <w:pPr>
        <w:pStyle w:val="Odstavec"/>
        <w:ind w:left="720"/>
        <w:rPr>
          <w:color w:val="000000"/>
        </w:rPr>
      </w:pPr>
    </w:p>
    <w:p w14:paraId="283FB4E3" w14:textId="76345601" w:rsidR="00BD0F9E" w:rsidRDefault="00C21ED2">
      <w:pPr>
        <w:rPr>
          <w:color w:val="000000"/>
        </w:rPr>
      </w:pPr>
      <w:r w:rsidRPr="00C21ED2">
        <w:rPr>
          <w:noProof/>
          <w:color w:val="000000"/>
        </w:rPr>
        <w:drawing>
          <wp:inline distT="0" distB="0" distL="0" distR="0" wp14:anchorId="1D9E54CA" wp14:editId="27D3DE09">
            <wp:extent cx="5754249" cy="6496050"/>
            <wp:effectExtent l="0" t="0" r="0" b="0"/>
            <wp:docPr id="85958707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488" cy="6498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0F9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1B54E" w14:textId="77777777" w:rsidR="00E27CE6" w:rsidRDefault="00E27CE6">
      <w:r>
        <w:separator/>
      </w:r>
    </w:p>
  </w:endnote>
  <w:endnote w:type="continuationSeparator" w:id="0">
    <w:p w14:paraId="06946247" w14:textId="77777777" w:rsidR="00E27CE6" w:rsidRDefault="00E27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E8472" w14:textId="77777777" w:rsidR="00E27CE6" w:rsidRDefault="00E27CE6">
      <w:r>
        <w:rPr>
          <w:color w:val="000000"/>
        </w:rPr>
        <w:separator/>
      </w:r>
    </w:p>
  </w:footnote>
  <w:footnote w:type="continuationSeparator" w:id="0">
    <w:p w14:paraId="10DD5C63" w14:textId="77777777" w:rsidR="00E27CE6" w:rsidRDefault="00E27CE6">
      <w:r>
        <w:continuationSeparator/>
      </w:r>
    </w:p>
  </w:footnote>
  <w:footnote w:id="1">
    <w:p w14:paraId="06FBD298" w14:textId="77777777" w:rsidR="00BD0F9E" w:rsidRDefault="002D2594">
      <w:pPr>
        <w:pStyle w:val="Footnote"/>
      </w:pPr>
      <w:r>
        <w:rPr>
          <w:rStyle w:val="Znakapoznpodarou"/>
        </w:rPr>
        <w:footnoteRef/>
      </w:r>
      <w:r>
        <w:t>Například § 11 a násl. zákona o ochraně zdraví před škodlivými účinky návykových látek.</w:t>
      </w:r>
    </w:p>
    <w:p w14:paraId="05CACD51" w14:textId="77777777" w:rsidR="002D2594" w:rsidRDefault="002D2594"/>
  </w:footnote>
  <w:footnote w:id="2">
    <w:p w14:paraId="59AFF80F" w14:textId="2CF8BC1D" w:rsidR="00BD0F9E" w:rsidRDefault="002D2594" w:rsidP="001F2F20">
      <w:pPr>
        <w:pStyle w:val="Footnote"/>
      </w:pPr>
      <w:r>
        <w:rPr>
          <w:rStyle w:val="Znakapoznpodarou"/>
        </w:rPr>
        <w:footnoteRef/>
      </w:r>
      <w:r>
        <w:t>§ 2 písm. f) zákona o ochraně zdraví před škodlivými účinky návykových látek.</w:t>
      </w:r>
    </w:p>
    <w:p w14:paraId="4ECC2A65" w14:textId="77777777" w:rsidR="00BD0F9E" w:rsidRDefault="00BD0F9E"/>
    <w:p w14:paraId="09834175" w14:textId="77777777" w:rsidR="00BD0F9E" w:rsidRDefault="00BD0F9E"/>
    <w:p w14:paraId="0B72D40A" w14:textId="77777777" w:rsidR="00BD0F9E" w:rsidRDefault="00BD0F9E"/>
    <w:p w14:paraId="4F3D2F64" w14:textId="77777777" w:rsidR="002D2594" w:rsidRDefault="002D25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46771"/>
    <w:multiLevelType w:val="hybridMultilevel"/>
    <w:tmpl w:val="F78202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33CD1"/>
    <w:multiLevelType w:val="hybridMultilevel"/>
    <w:tmpl w:val="9FC4CA80"/>
    <w:lvl w:ilvl="0" w:tplc="2488B852">
      <w:start w:val="7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65616A0"/>
    <w:multiLevelType w:val="hybridMultilevel"/>
    <w:tmpl w:val="9BC4352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D441B2"/>
    <w:multiLevelType w:val="multilevel"/>
    <w:tmpl w:val="11041A1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125003065">
    <w:abstractNumId w:val="3"/>
  </w:num>
  <w:num w:numId="2" w16cid:durableId="1683780406">
    <w:abstractNumId w:val="3"/>
    <w:lvlOverride w:ilvl="0">
      <w:startOverride w:val="1"/>
    </w:lvlOverride>
  </w:num>
  <w:num w:numId="3" w16cid:durableId="942494902">
    <w:abstractNumId w:val="0"/>
  </w:num>
  <w:num w:numId="4" w16cid:durableId="650524970">
    <w:abstractNumId w:val="2"/>
  </w:num>
  <w:num w:numId="5" w16cid:durableId="606624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F9E"/>
    <w:rsid w:val="00051C01"/>
    <w:rsid w:val="001E57DE"/>
    <w:rsid w:val="001F2F20"/>
    <w:rsid w:val="002D2594"/>
    <w:rsid w:val="002E33F8"/>
    <w:rsid w:val="00433CB3"/>
    <w:rsid w:val="0044617C"/>
    <w:rsid w:val="00512939"/>
    <w:rsid w:val="005535FA"/>
    <w:rsid w:val="00567D38"/>
    <w:rsid w:val="00656CB3"/>
    <w:rsid w:val="0067309D"/>
    <w:rsid w:val="006863DC"/>
    <w:rsid w:val="0077080F"/>
    <w:rsid w:val="008C0AB8"/>
    <w:rsid w:val="00BD0F9E"/>
    <w:rsid w:val="00C21ED2"/>
    <w:rsid w:val="00C23C88"/>
    <w:rsid w:val="00DA2988"/>
    <w:rsid w:val="00E27CE6"/>
    <w:rsid w:val="00FC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CEA6A"/>
  <w15:docId w15:val="{BD6C70CB-2D0A-4828-8A35-334EED5BE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emf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649</Words>
  <Characters>3830</Characters>
  <Application>Microsoft Office Word</Application>
  <DocSecurity>0</DocSecurity>
  <Lines>31</Lines>
  <Paragraphs>8</Paragraphs>
  <ScaleCrop>false</ScaleCrop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Senftová</dc:creator>
  <cp:lastModifiedBy>Senftová</cp:lastModifiedBy>
  <cp:revision>11</cp:revision>
  <dcterms:created xsi:type="dcterms:W3CDTF">2025-12-15T10:05:00Z</dcterms:created>
  <dcterms:modified xsi:type="dcterms:W3CDTF">2025-12-19T10:49:00Z</dcterms:modified>
</cp:coreProperties>
</file>