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1E33" w14:textId="77777777" w:rsidR="00560DED" w:rsidRDefault="00CB1100" w:rsidP="00CB11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 w:rsidRPr="00CB1100">
        <w:rPr>
          <w:rFonts w:ascii="Arial" w:hAnsi="Arial" w:cs="Arial"/>
          <w:bCs/>
          <w:sz w:val="22"/>
          <w:szCs w:val="22"/>
        </w:rPr>
        <w:object w:dxaOrig="1245" w:dyaOrig="1455" w14:anchorId="2D5E81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7.25pt" o:ole="">
            <v:imagedata r:id="rId8" o:title=""/>
          </v:shape>
          <o:OLEObject Type="Embed" ProgID="AcroExch.Document.DC" ShapeID="_x0000_i1025" DrawAspect="Content" ObjectID="_1788849663" r:id="rId9"/>
        </w:object>
      </w:r>
    </w:p>
    <w:p w14:paraId="0F265A38" w14:textId="77777777" w:rsidR="00CB1100" w:rsidRPr="00FB6AE5" w:rsidRDefault="00CB1100" w:rsidP="00CB11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5FBD58" w14:textId="77777777" w:rsidR="0024722A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D15C96">
        <w:rPr>
          <w:rFonts w:ascii="Arial" w:hAnsi="Arial" w:cs="Arial"/>
          <w:b/>
          <w:sz w:val="22"/>
          <w:szCs w:val="22"/>
        </w:rPr>
        <w:t>BLAŽOVICE</w:t>
      </w:r>
    </w:p>
    <w:p w14:paraId="6CEFB47E" w14:textId="77777777" w:rsidR="00BA0AB2" w:rsidRPr="00FB6AE5" w:rsidRDefault="00BA0AB2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47068F">
        <w:rPr>
          <w:rFonts w:ascii="Arial" w:hAnsi="Arial" w:cs="Arial"/>
          <w:b/>
          <w:bCs/>
        </w:rPr>
        <w:t>Zastupitelstvo obce</w:t>
      </w:r>
      <w:r>
        <w:rPr>
          <w:rFonts w:ascii="Arial" w:hAnsi="Arial" w:cs="Arial"/>
          <w:b/>
          <w:bCs/>
        </w:rPr>
        <w:t xml:space="preserve"> Blažovice</w:t>
      </w:r>
    </w:p>
    <w:p w14:paraId="42EC2DED" w14:textId="77777777" w:rsidR="0024722A" w:rsidRPr="00FB6AE5" w:rsidRDefault="0024722A" w:rsidP="00CB110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CB110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D15C96">
        <w:rPr>
          <w:rFonts w:ascii="Arial" w:hAnsi="Arial" w:cs="Arial"/>
          <w:b/>
          <w:color w:val="000000"/>
          <w:sz w:val="22"/>
          <w:szCs w:val="22"/>
        </w:rPr>
        <w:t>Blažov</w:t>
      </w:r>
      <w:r w:rsidR="00E86789">
        <w:rPr>
          <w:rFonts w:ascii="Arial" w:hAnsi="Arial" w:cs="Arial"/>
          <w:b/>
          <w:color w:val="000000"/>
          <w:sz w:val="22"/>
          <w:szCs w:val="22"/>
        </w:rPr>
        <w:t>i</w:t>
      </w:r>
      <w:r w:rsidR="00D15C96">
        <w:rPr>
          <w:rFonts w:ascii="Arial" w:hAnsi="Arial" w:cs="Arial"/>
          <w:b/>
          <w:color w:val="000000"/>
          <w:sz w:val="22"/>
          <w:szCs w:val="22"/>
        </w:rPr>
        <w:t>ce</w:t>
      </w:r>
    </w:p>
    <w:p w14:paraId="79AAA32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420901" w14:textId="77777777" w:rsidR="0024722A" w:rsidRPr="00FB6AE5" w:rsidRDefault="00FF3EA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nočním klidu</w:t>
      </w:r>
    </w:p>
    <w:p w14:paraId="5A602C53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369158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FCF302" w14:textId="7A43A04D" w:rsidR="0024722A" w:rsidRDefault="0042723F" w:rsidP="00FF3EAB">
      <w:pPr>
        <w:pStyle w:val="Zkladntextodsazen2"/>
        <w:ind w:left="0" w:firstLin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15C96">
        <w:rPr>
          <w:rFonts w:ascii="Arial" w:hAnsi="Arial" w:cs="Arial"/>
          <w:sz w:val="22"/>
          <w:szCs w:val="22"/>
        </w:rPr>
        <w:t xml:space="preserve"> Blažovice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787E69">
        <w:rPr>
          <w:rFonts w:ascii="Arial" w:hAnsi="Arial" w:cs="Arial"/>
          <w:sz w:val="22"/>
          <w:szCs w:val="22"/>
        </w:rPr>
        <w:t>25. září 2024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190006">
        <w:rPr>
          <w:rFonts w:ascii="Arial" w:hAnsi="Arial" w:cs="Arial"/>
          <w:sz w:val="22"/>
          <w:szCs w:val="22"/>
        </w:rPr>
        <w:t xml:space="preserve">usneslo </w:t>
      </w:r>
      <w:r w:rsidR="00AA459A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snesením č. </w:t>
      </w:r>
      <w:r w:rsidR="00875808">
        <w:rPr>
          <w:rFonts w:ascii="Arial" w:hAnsi="Arial" w:cs="Arial"/>
          <w:sz w:val="22"/>
          <w:szCs w:val="22"/>
        </w:rPr>
        <w:t>4f/2024</w:t>
      </w:r>
      <w:r w:rsidR="00BA0AB2">
        <w:rPr>
          <w:rFonts w:ascii="Arial" w:hAnsi="Arial" w:cs="Arial"/>
          <w:sz w:val="22"/>
          <w:szCs w:val="22"/>
        </w:rPr>
        <w:t xml:space="preserve"> usneslo </w:t>
      </w:r>
      <w:r w:rsidR="00FF3EAB" w:rsidRPr="00FF3EAB">
        <w:rPr>
          <w:rFonts w:ascii="Arial" w:hAnsi="Arial" w:cs="Arial"/>
          <w:bCs w:val="0"/>
          <w:sz w:val="22"/>
          <w:szCs w:val="22"/>
        </w:rPr>
        <w:t xml:space="preserve">vydat na základě </w:t>
      </w:r>
      <w:r w:rsidR="00FF3EAB" w:rsidRPr="00FF3EAB">
        <w:rPr>
          <w:rFonts w:ascii="Arial" w:hAnsi="Arial" w:cs="Arial"/>
          <w:sz w:val="22"/>
          <w:szCs w:val="22"/>
        </w:rPr>
        <w:t xml:space="preserve">ustanovení § 10 písm. d) a ustanovení § 84 odst. 2 písm. h) zákona č. 128/2000 Sb., o obcích (obecní zřízení), ve znění pozdějších předpisů, a na základě ustanovení § </w:t>
      </w:r>
      <w:r w:rsidR="00A330A8">
        <w:rPr>
          <w:rFonts w:ascii="Arial" w:hAnsi="Arial" w:cs="Arial"/>
          <w:sz w:val="22"/>
          <w:szCs w:val="22"/>
        </w:rPr>
        <w:t>5</w:t>
      </w:r>
      <w:r w:rsidR="00FF3EAB" w:rsidRPr="00FF3EAB">
        <w:rPr>
          <w:rFonts w:ascii="Arial" w:hAnsi="Arial" w:cs="Arial"/>
          <w:sz w:val="22"/>
          <w:szCs w:val="22"/>
        </w:rPr>
        <w:t xml:space="preserve"> odst. 6 zákona č. </w:t>
      </w:r>
      <w:r w:rsidR="00A330A8">
        <w:rPr>
          <w:rFonts w:ascii="Arial" w:hAnsi="Arial" w:cs="Arial"/>
          <w:sz w:val="22"/>
          <w:szCs w:val="22"/>
        </w:rPr>
        <w:t>251</w:t>
      </w:r>
      <w:r w:rsidR="00FF3EAB" w:rsidRPr="00FF3EAB">
        <w:rPr>
          <w:rFonts w:ascii="Arial" w:hAnsi="Arial" w:cs="Arial"/>
          <w:sz w:val="22"/>
          <w:szCs w:val="22"/>
        </w:rPr>
        <w:t>/</w:t>
      </w:r>
      <w:r w:rsidR="00A330A8">
        <w:rPr>
          <w:rFonts w:ascii="Arial" w:hAnsi="Arial" w:cs="Arial"/>
          <w:sz w:val="22"/>
          <w:szCs w:val="22"/>
        </w:rPr>
        <w:t>2016</w:t>
      </w:r>
      <w:r w:rsidR="00FF3EAB" w:rsidRPr="00FF3EAB">
        <w:rPr>
          <w:rFonts w:ascii="Arial" w:hAnsi="Arial" w:cs="Arial"/>
          <w:sz w:val="22"/>
          <w:szCs w:val="22"/>
        </w:rPr>
        <w:t xml:space="preserve"> Sb., o </w:t>
      </w:r>
      <w:r w:rsidR="00A330A8">
        <w:rPr>
          <w:rFonts w:ascii="Arial" w:hAnsi="Arial" w:cs="Arial"/>
          <w:sz w:val="22"/>
          <w:szCs w:val="22"/>
        </w:rPr>
        <w:t xml:space="preserve">některých </w:t>
      </w:r>
      <w:r w:rsidR="00FF3EAB" w:rsidRPr="00FF3EAB">
        <w:rPr>
          <w:rFonts w:ascii="Arial" w:hAnsi="Arial" w:cs="Arial"/>
          <w:sz w:val="22"/>
          <w:szCs w:val="22"/>
        </w:rPr>
        <w:t>přestupcích, tuto obecně závaznou vyhlášku</w:t>
      </w:r>
      <w:r w:rsidR="00FF3EAB" w:rsidRPr="00FF3EAB">
        <w:rPr>
          <w:rFonts w:ascii="Arial" w:hAnsi="Arial" w:cs="Arial"/>
          <w:bCs w:val="0"/>
          <w:sz w:val="22"/>
          <w:szCs w:val="22"/>
        </w:rPr>
        <w:t>:</w:t>
      </w:r>
    </w:p>
    <w:p w14:paraId="0303324D" w14:textId="77777777" w:rsidR="00FF3EAB" w:rsidRDefault="00FF3EAB" w:rsidP="00FF3EAB">
      <w:pPr>
        <w:pStyle w:val="Zkladntextodsazen2"/>
        <w:ind w:left="0" w:firstLine="0"/>
        <w:rPr>
          <w:rFonts w:ascii="Arial" w:hAnsi="Arial" w:cs="Arial"/>
          <w:bCs w:val="0"/>
          <w:sz w:val="22"/>
          <w:szCs w:val="22"/>
        </w:rPr>
      </w:pPr>
    </w:p>
    <w:p w14:paraId="2CAD6BA6" w14:textId="77777777" w:rsidR="00FF3EAB" w:rsidRPr="00FF3EAB" w:rsidRDefault="00FF3EAB" w:rsidP="00FF3EA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077CB6" w14:textId="77777777" w:rsidR="00FF3EAB" w:rsidRPr="00FF3EAB" w:rsidRDefault="00FF3EAB" w:rsidP="00FF3EAB">
      <w:pPr>
        <w:jc w:val="center"/>
        <w:rPr>
          <w:rFonts w:ascii="Arial" w:hAnsi="Arial" w:cs="Arial"/>
          <w:b/>
          <w:sz w:val="22"/>
          <w:szCs w:val="22"/>
        </w:rPr>
      </w:pPr>
      <w:r w:rsidRPr="00FF3EAB">
        <w:rPr>
          <w:rFonts w:ascii="Arial" w:hAnsi="Arial" w:cs="Arial"/>
          <w:b/>
          <w:sz w:val="22"/>
          <w:szCs w:val="22"/>
        </w:rPr>
        <w:t>Článek 1</w:t>
      </w:r>
    </w:p>
    <w:p w14:paraId="7E47FC30" w14:textId="77777777" w:rsidR="00FF3EAB" w:rsidRPr="00FF3EAB" w:rsidRDefault="00FF3EAB" w:rsidP="00FF3EA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FF3EAB">
        <w:rPr>
          <w:rFonts w:ascii="Arial" w:hAnsi="Arial" w:cs="Arial"/>
          <w:b/>
          <w:sz w:val="22"/>
          <w:szCs w:val="22"/>
        </w:rPr>
        <w:t xml:space="preserve">Předmět </w:t>
      </w:r>
    </w:p>
    <w:p w14:paraId="2AA2AA1F" w14:textId="77777777" w:rsidR="00FF3EAB" w:rsidRPr="00FF3EAB" w:rsidRDefault="00FF3EAB" w:rsidP="00FF3EAB">
      <w:pPr>
        <w:jc w:val="both"/>
        <w:rPr>
          <w:rFonts w:ascii="Arial" w:hAnsi="Arial" w:cs="Arial"/>
          <w:sz w:val="22"/>
          <w:szCs w:val="22"/>
        </w:rPr>
      </w:pPr>
      <w:r w:rsidRPr="00FF3EAB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</w:t>
      </w:r>
      <w:r w:rsidR="00932690" w:rsidRPr="00ED3383">
        <w:rPr>
          <w:rFonts w:ascii="Arial" w:hAnsi="Arial" w:cs="Arial"/>
          <w:sz w:val="22"/>
          <w:szCs w:val="22"/>
        </w:rPr>
        <w:t xml:space="preserve">nebo </w:t>
      </w:r>
      <w:r w:rsidR="004F79A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D65400D" w14:textId="77777777" w:rsidR="00FF3EAB" w:rsidRPr="00FF3EAB" w:rsidRDefault="00FF3EAB" w:rsidP="00FF3EAB">
      <w:pPr>
        <w:jc w:val="center"/>
        <w:rPr>
          <w:rFonts w:ascii="Arial" w:hAnsi="Arial" w:cs="Arial"/>
          <w:sz w:val="22"/>
          <w:szCs w:val="22"/>
        </w:rPr>
      </w:pPr>
    </w:p>
    <w:p w14:paraId="705715ED" w14:textId="77777777" w:rsidR="00FF3EAB" w:rsidRPr="00FF3EAB" w:rsidRDefault="00FF3EAB" w:rsidP="00FF3EAB">
      <w:pPr>
        <w:jc w:val="center"/>
        <w:rPr>
          <w:rFonts w:ascii="Arial" w:hAnsi="Arial" w:cs="Arial"/>
          <w:sz w:val="22"/>
          <w:szCs w:val="22"/>
        </w:rPr>
      </w:pPr>
    </w:p>
    <w:p w14:paraId="57F111D1" w14:textId="77777777" w:rsidR="00FF3EAB" w:rsidRPr="00FF3EAB" w:rsidRDefault="00FF3EAB" w:rsidP="00FF3EAB">
      <w:pPr>
        <w:jc w:val="center"/>
        <w:rPr>
          <w:rFonts w:ascii="Arial" w:hAnsi="Arial" w:cs="Arial"/>
          <w:b/>
          <w:sz w:val="22"/>
          <w:szCs w:val="22"/>
        </w:rPr>
      </w:pPr>
      <w:r w:rsidRPr="00FF3EAB">
        <w:rPr>
          <w:rFonts w:ascii="Arial" w:hAnsi="Arial" w:cs="Arial"/>
          <w:b/>
          <w:sz w:val="22"/>
          <w:szCs w:val="22"/>
        </w:rPr>
        <w:t>Článek 2</w:t>
      </w:r>
    </w:p>
    <w:p w14:paraId="56456E58" w14:textId="77777777" w:rsidR="00FF3EAB" w:rsidRPr="00FF3EAB" w:rsidRDefault="00FF3EAB" w:rsidP="00FF3EAB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FF3EAB">
        <w:rPr>
          <w:rFonts w:ascii="Arial" w:hAnsi="Arial" w:cs="Arial"/>
          <w:b/>
          <w:sz w:val="22"/>
          <w:szCs w:val="22"/>
        </w:rPr>
        <w:t>Doba nočního klidu</w:t>
      </w:r>
    </w:p>
    <w:p w14:paraId="40A703A1" w14:textId="77777777" w:rsidR="00FF3EAB" w:rsidRPr="00FF3EAB" w:rsidRDefault="00FF3EAB" w:rsidP="00FF3EAB">
      <w:pPr>
        <w:jc w:val="both"/>
        <w:rPr>
          <w:rFonts w:ascii="Arial" w:hAnsi="Arial" w:cs="Arial"/>
          <w:sz w:val="22"/>
          <w:szCs w:val="22"/>
        </w:rPr>
      </w:pPr>
      <w:r w:rsidRPr="00FF3EAB">
        <w:rPr>
          <w:rFonts w:ascii="Arial" w:hAnsi="Arial" w:cs="Arial"/>
          <w:sz w:val="22"/>
          <w:szCs w:val="22"/>
        </w:rPr>
        <w:t>Dobou nočního klidu se rozumí doba od 22. do 6. hodiny.</w:t>
      </w:r>
      <w:r w:rsidRPr="00FF3EA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F3EAB">
        <w:rPr>
          <w:rFonts w:ascii="Arial" w:hAnsi="Arial" w:cs="Arial"/>
          <w:sz w:val="22"/>
          <w:szCs w:val="22"/>
        </w:rPr>
        <w:t xml:space="preserve"> </w:t>
      </w:r>
    </w:p>
    <w:p w14:paraId="62431346" w14:textId="77777777" w:rsidR="00FF3EAB" w:rsidRPr="00FF3EAB" w:rsidRDefault="00FF3EAB" w:rsidP="00FF3EAB">
      <w:pPr>
        <w:jc w:val="both"/>
        <w:rPr>
          <w:rFonts w:ascii="Arial" w:hAnsi="Arial" w:cs="Arial"/>
          <w:sz w:val="22"/>
          <w:szCs w:val="22"/>
        </w:rPr>
      </w:pPr>
    </w:p>
    <w:p w14:paraId="424751D3" w14:textId="77777777" w:rsidR="00FF3EAB" w:rsidRPr="00FF3EAB" w:rsidRDefault="00FF3EAB" w:rsidP="00FF3EAB">
      <w:pPr>
        <w:jc w:val="both"/>
        <w:rPr>
          <w:rFonts w:ascii="Arial" w:hAnsi="Arial" w:cs="Arial"/>
          <w:sz w:val="22"/>
          <w:szCs w:val="22"/>
        </w:rPr>
      </w:pPr>
    </w:p>
    <w:p w14:paraId="451AECFC" w14:textId="77777777" w:rsidR="00FF3EAB" w:rsidRPr="00FD4D06" w:rsidRDefault="00FF3EAB" w:rsidP="00FF3EAB">
      <w:pPr>
        <w:jc w:val="center"/>
        <w:rPr>
          <w:rFonts w:ascii="Arial" w:hAnsi="Arial" w:cs="Arial"/>
          <w:b/>
          <w:sz w:val="22"/>
          <w:szCs w:val="22"/>
        </w:rPr>
      </w:pPr>
      <w:r w:rsidRPr="00FD4D06">
        <w:rPr>
          <w:rFonts w:ascii="Arial" w:hAnsi="Arial" w:cs="Arial"/>
          <w:b/>
          <w:sz w:val="22"/>
          <w:szCs w:val="22"/>
        </w:rPr>
        <w:t>Článek 3</w:t>
      </w:r>
    </w:p>
    <w:p w14:paraId="35025784" w14:textId="77777777" w:rsidR="004F79A4" w:rsidRPr="004F79A4" w:rsidRDefault="00FF3EAB" w:rsidP="004F79A4">
      <w:pPr>
        <w:jc w:val="both"/>
        <w:rPr>
          <w:rFonts w:ascii="Arial" w:hAnsi="Arial" w:cs="Arial"/>
          <w:b/>
          <w:sz w:val="22"/>
          <w:szCs w:val="22"/>
        </w:rPr>
      </w:pPr>
      <w:r w:rsidRPr="00FD4D06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  <w:r w:rsidR="004F79A4">
        <w:rPr>
          <w:rFonts w:ascii="Arial" w:hAnsi="Arial" w:cs="Arial"/>
          <w:b/>
          <w:sz w:val="22"/>
          <w:szCs w:val="22"/>
        </w:rPr>
        <w:t xml:space="preserve">nebo </w:t>
      </w:r>
      <w:r w:rsidR="004F79A4" w:rsidRPr="004F79A4">
        <w:rPr>
          <w:rFonts w:ascii="Arial" w:hAnsi="Arial" w:cs="Arial"/>
          <w:b/>
          <w:sz w:val="22"/>
          <w:szCs w:val="22"/>
        </w:rPr>
        <w:t>při nichž nemusí být doba nočního klidu dodržována.</w:t>
      </w:r>
    </w:p>
    <w:p w14:paraId="35E41FDF" w14:textId="77777777" w:rsidR="00FF3EAB" w:rsidRPr="00FD4D06" w:rsidRDefault="00FF3EAB" w:rsidP="00FF3EAB">
      <w:pPr>
        <w:jc w:val="both"/>
        <w:rPr>
          <w:rFonts w:ascii="Arial" w:hAnsi="Arial" w:cs="Arial"/>
          <w:sz w:val="22"/>
          <w:szCs w:val="22"/>
        </w:rPr>
      </w:pPr>
    </w:p>
    <w:p w14:paraId="0BA77B57" w14:textId="77777777" w:rsidR="003A04B9" w:rsidRPr="003A04B9" w:rsidRDefault="00FF3EAB" w:rsidP="003A04B9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D4D06">
        <w:rPr>
          <w:rFonts w:ascii="Arial" w:hAnsi="Arial" w:cs="Arial"/>
          <w:sz w:val="22"/>
          <w:szCs w:val="22"/>
        </w:rPr>
        <w:t xml:space="preserve">Doba nočního klidu </w:t>
      </w:r>
      <w:r w:rsidR="004F79A4">
        <w:rPr>
          <w:rFonts w:ascii="Arial" w:hAnsi="Arial" w:cs="Arial"/>
          <w:sz w:val="22"/>
          <w:szCs w:val="22"/>
        </w:rPr>
        <w:t>nemusí být dodržována</w:t>
      </w:r>
      <w:r w:rsidRPr="00FD4D06">
        <w:rPr>
          <w:rFonts w:ascii="Arial" w:hAnsi="Arial" w:cs="Arial"/>
          <w:sz w:val="22"/>
          <w:szCs w:val="22"/>
        </w:rPr>
        <w:t>:</w:t>
      </w:r>
    </w:p>
    <w:p w14:paraId="33337D77" w14:textId="77777777" w:rsidR="007350B9" w:rsidRPr="00FD4D06" w:rsidRDefault="007350B9" w:rsidP="007350B9">
      <w:pPr>
        <w:ind w:left="720"/>
        <w:rPr>
          <w:rFonts w:ascii="Arial" w:hAnsi="Arial" w:cs="Arial"/>
          <w:sz w:val="22"/>
          <w:szCs w:val="22"/>
        </w:rPr>
      </w:pPr>
    </w:p>
    <w:p w14:paraId="5961154C" w14:textId="77777777" w:rsidR="00885264" w:rsidRPr="00ED3383" w:rsidRDefault="00885264" w:rsidP="00885264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ED3383">
        <w:rPr>
          <w:rFonts w:ascii="Arial" w:hAnsi="Arial" w:cs="Arial"/>
          <w:sz w:val="22"/>
          <w:szCs w:val="22"/>
        </w:rPr>
        <w:t>V</w:t>
      </w:r>
      <w:r w:rsidR="00BA0AB2">
        <w:rPr>
          <w:rFonts w:ascii="Arial" w:hAnsi="Arial" w:cs="Arial"/>
          <w:sz w:val="22"/>
          <w:szCs w:val="22"/>
        </w:rPr>
        <w:t xml:space="preserve"> noci ze dne konání </w:t>
      </w:r>
      <w:r w:rsidR="00166500">
        <w:rPr>
          <w:rFonts w:ascii="Arial" w:hAnsi="Arial" w:cs="Arial"/>
          <w:sz w:val="22"/>
          <w:szCs w:val="22"/>
        </w:rPr>
        <w:t xml:space="preserve">tradiční </w:t>
      </w:r>
      <w:r w:rsidR="00BA0AB2">
        <w:rPr>
          <w:rFonts w:ascii="Arial" w:hAnsi="Arial" w:cs="Arial"/>
          <w:sz w:val="22"/>
          <w:szCs w:val="22"/>
        </w:rPr>
        <w:t xml:space="preserve">akce </w:t>
      </w:r>
      <w:r w:rsidRPr="00ED3383">
        <w:rPr>
          <w:rFonts w:ascii="Arial" w:hAnsi="Arial" w:cs="Arial"/>
          <w:sz w:val="22"/>
          <w:szCs w:val="22"/>
        </w:rPr>
        <w:t>Blažovick</w:t>
      </w:r>
      <w:r w:rsidR="00BA0AB2">
        <w:rPr>
          <w:rFonts w:ascii="Arial" w:hAnsi="Arial" w:cs="Arial"/>
          <w:sz w:val="22"/>
          <w:szCs w:val="22"/>
        </w:rPr>
        <w:t>á</w:t>
      </w:r>
      <w:r w:rsidRPr="00ED3383">
        <w:rPr>
          <w:rFonts w:ascii="Arial" w:hAnsi="Arial" w:cs="Arial"/>
          <w:sz w:val="22"/>
          <w:szCs w:val="22"/>
        </w:rPr>
        <w:t xml:space="preserve"> pou</w:t>
      </w:r>
      <w:r w:rsidR="00BA0AB2">
        <w:rPr>
          <w:rFonts w:ascii="Arial" w:hAnsi="Arial" w:cs="Arial"/>
          <w:sz w:val="22"/>
          <w:szCs w:val="22"/>
        </w:rPr>
        <w:t>ť</w:t>
      </w:r>
      <w:r w:rsidR="00ED310B" w:rsidRPr="00ED3383">
        <w:rPr>
          <w:rFonts w:ascii="Arial" w:hAnsi="Arial" w:cs="Arial"/>
          <w:sz w:val="22"/>
          <w:szCs w:val="22"/>
        </w:rPr>
        <w:t xml:space="preserve">, konané </w:t>
      </w:r>
      <w:r w:rsidR="00BA0AB2">
        <w:rPr>
          <w:rFonts w:ascii="Arial" w:hAnsi="Arial" w:cs="Arial"/>
          <w:sz w:val="22"/>
          <w:szCs w:val="22"/>
        </w:rPr>
        <w:t xml:space="preserve">jeden víkend </w:t>
      </w:r>
      <w:r w:rsidR="003C3CD0">
        <w:rPr>
          <w:rFonts w:ascii="Arial" w:hAnsi="Arial" w:cs="Arial"/>
          <w:sz w:val="22"/>
          <w:szCs w:val="22"/>
        </w:rPr>
        <w:t>z pátk</w:t>
      </w:r>
      <w:r w:rsidR="00A2218F">
        <w:rPr>
          <w:rFonts w:ascii="Arial" w:hAnsi="Arial" w:cs="Arial"/>
          <w:sz w:val="22"/>
          <w:szCs w:val="22"/>
        </w:rPr>
        <w:t>u</w:t>
      </w:r>
      <w:r w:rsidR="003C3CD0">
        <w:rPr>
          <w:rFonts w:ascii="Arial" w:hAnsi="Arial" w:cs="Arial"/>
          <w:sz w:val="22"/>
          <w:szCs w:val="22"/>
        </w:rPr>
        <w:t xml:space="preserve"> na sobotu a ze soboty na neděli</w:t>
      </w:r>
      <w:r w:rsidR="003C3CD0" w:rsidRPr="00ED3383">
        <w:rPr>
          <w:rFonts w:ascii="Arial" w:hAnsi="Arial" w:cs="Arial"/>
          <w:sz w:val="22"/>
          <w:szCs w:val="22"/>
        </w:rPr>
        <w:t xml:space="preserve"> </w:t>
      </w:r>
      <w:r w:rsidR="00894683">
        <w:rPr>
          <w:rFonts w:ascii="Arial" w:hAnsi="Arial" w:cs="Arial"/>
          <w:sz w:val="22"/>
          <w:szCs w:val="22"/>
        </w:rPr>
        <w:t>související se svátkem Božského Srdce Páně</w:t>
      </w:r>
      <w:r w:rsidR="00203EFE">
        <w:rPr>
          <w:rFonts w:ascii="Arial" w:hAnsi="Arial" w:cs="Arial"/>
          <w:sz w:val="22"/>
          <w:szCs w:val="22"/>
        </w:rPr>
        <w:t xml:space="preserve"> </w:t>
      </w:r>
    </w:p>
    <w:p w14:paraId="7C7AE0FE" w14:textId="77777777" w:rsidR="002344BF" w:rsidRPr="00FD4D06" w:rsidRDefault="002344BF" w:rsidP="00ED3383">
      <w:pPr>
        <w:rPr>
          <w:rFonts w:ascii="Arial" w:hAnsi="Arial" w:cs="Arial"/>
          <w:sz w:val="22"/>
          <w:szCs w:val="22"/>
        </w:rPr>
      </w:pPr>
    </w:p>
    <w:p w14:paraId="11166F0E" w14:textId="77777777" w:rsidR="00932877" w:rsidRPr="003A04B9" w:rsidRDefault="00FF3EAB" w:rsidP="003A04B9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D4D06">
        <w:rPr>
          <w:rFonts w:ascii="Arial" w:hAnsi="Arial" w:cs="Arial"/>
          <w:sz w:val="22"/>
          <w:szCs w:val="22"/>
        </w:rPr>
        <w:t xml:space="preserve">Doba nočního klidu se vymezuje od </w:t>
      </w:r>
      <w:r w:rsidR="003A04B9">
        <w:rPr>
          <w:rFonts w:ascii="Arial" w:hAnsi="Arial" w:cs="Arial"/>
          <w:sz w:val="22"/>
          <w:szCs w:val="22"/>
        </w:rPr>
        <w:t>2</w:t>
      </w:r>
      <w:r w:rsidR="004F79A4">
        <w:rPr>
          <w:rFonts w:ascii="Arial" w:hAnsi="Arial" w:cs="Arial"/>
          <w:sz w:val="22"/>
          <w:szCs w:val="22"/>
        </w:rPr>
        <w:t xml:space="preserve"> do 6, a to v následujících případech:</w:t>
      </w:r>
      <w:r w:rsidRPr="00FD4D06">
        <w:rPr>
          <w:rFonts w:ascii="Arial" w:hAnsi="Arial" w:cs="Arial"/>
          <w:sz w:val="22"/>
          <w:szCs w:val="22"/>
        </w:rPr>
        <w:t xml:space="preserve"> </w:t>
      </w:r>
    </w:p>
    <w:p w14:paraId="24AF2C74" w14:textId="77777777" w:rsidR="003A04B9" w:rsidRDefault="003A04B9" w:rsidP="00166500">
      <w:pPr>
        <w:ind w:left="720"/>
        <w:rPr>
          <w:rFonts w:ascii="Arial" w:hAnsi="Arial" w:cs="Arial"/>
          <w:sz w:val="22"/>
          <w:szCs w:val="22"/>
        </w:rPr>
      </w:pPr>
    </w:p>
    <w:p w14:paraId="6F4912BD" w14:textId="77777777" w:rsidR="00166500" w:rsidRDefault="00EC53DB" w:rsidP="00166500">
      <w:pPr>
        <w:ind w:left="720"/>
        <w:rPr>
          <w:rFonts w:ascii="Arial" w:hAnsi="Arial" w:cs="Arial"/>
          <w:sz w:val="22"/>
          <w:szCs w:val="22"/>
        </w:rPr>
      </w:pPr>
      <w:r w:rsidRPr="00FD4D06">
        <w:rPr>
          <w:rFonts w:ascii="Arial" w:hAnsi="Arial" w:cs="Arial"/>
          <w:sz w:val="22"/>
          <w:szCs w:val="22"/>
        </w:rPr>
        <w:t xml:space="preserve">v době </w:t>
      </w:r>
      <w:r w:rsidR="00A330A8">
        <w:rPr>
          <w:rFonts w:ascii="Arial" w:hAnsi="Arial" w:cs="Arial"/>
          <w:sz w:val="22"/>
          <w:szCs w:val="22"/>
        </w:rPr>
        <w:t xml:space="preserve">konání </w:t>
      </w:r>
      <w:r w:rsidRPr="00FD4D06">
        <w:rPr>
          <w:rFonts w:ascii="Arial" w:hAnsi="Arial" w:cs="Arial"/>
          <w:sz w:val="22"/>
          <w:szCs w:val="22"/>
        </w:rPr>
        <w:t>těchto tradičních akcí:</w:t>
      </w:r>
      <w:r w:rsidR="00166500">
        <w:rPr>
          <w:rFonts w:ascii="Arial" w:hAnsi="Arial" w:cs="Arial"/>
          <w:sz w:val="22"/>
          <w:szCs w:val="22"/>
        </w:rPr>
        <w:t xml:space="preserve"> </w:t>
      </w:r>
    </w:p>
    <w:p w14:paraId="6160CA21" w14:textId="77777777" w:rsidR="003A04B9" w:rsidRDefault="003A04B9" w:rsidP="00166500">
      <w:pPr>
        <w:ind w:left="720"/>
        <w:rPr>
          <w:rFonts w:ascii="Arial" w:hAnsi="Arial" w:cs="Arial"/>
          <w:sz w:val="22"/>
          <w:szCs w:val="22"/>
        </w:rPr>
      </w:pPr>
    </w:p>
    <w:p w14:paraId="59373C5D" w14:textId="77777777" w:rsidR="003A04B9" w:rsidRPr="00FD4D06" w:rsidRDefault="003A04B9" w:rsidP="003A04B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D4D06">
        <w:rPr>
          <w:rFonts w:ascii="Arial" w:hAnsi="Arial" w:cs="Arial"/>
          <w:sz w:val="22"/>
          <w:szCs w:val="22"/>
        </w:rPr>
        <w:t>V noci z 31. prosince na 1. ledna</w:t>
      </w:r>
      <w:r>
        <w:rPr>
          <w:rFonts w:ascii="Arial" w:hAnsi="Arial" w:cs="Arial"/>
          <w:sz w:val="22"/>
          <w:szCs w:val="22"/>
        </w:rPr>
        <w:t xml:space="preserve"> z důvodu konání oslav příchodu nového roku</w:t>
      </w:r>
    </w:p>
    <w:p w14:paraId="37139699" w14:textId="77777777" w:rsidR="003A04B9" w:rsidRPr="00FD4D06" w:rsidRDefault="003A04B9" w:rsidP="003A04B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D4D06">
        <w:rPr>
          <w:rFonts w:ascii="Arial" w:hAnsi="Arial" w:cs="Arial"/>
          <w:sz w:val="22"/>
          <w:szCs w:val="22"/>
        </w:rPr>
        <w:t xml:space="preserve">V noci z 30. dubna na 1. května </w:t>
      </w:r>
      <w:r>
        <w:rPr>
          <w:rFonts w:ascii="Arial" w:hAnsi="Arial" w:cs="Arial"/>
          <w:sz w:val="22"/>
          <w:szCs w:val="22"/>
        </w:rPr>
        <w:t>z důvodu tradičního pálení čarodějnic</w:t>
      </w:r>
    </w:p>
    <w:p w14:paraId="05854B1F" w14:textId="77777777" w:rsidR="00166500" w:rsidRPr="003A04B9" w:rsidRDefault="003A04B9" w:rsidP="003A04B9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D4D0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noci ze dne konání tradiční akce </w:t>
      </w:r>
      <w:r w:rsidRPr="00FD4D06">
        <w:rPr>
          <w:rFonts w:ascii="Arial" w:hAnsi="Arial" w:cs="Arial"/>
          <w:sz w:val="22"/>
          <w:szCs w:val="22"/>
        </w:rPr>
        <w:t>Hasičsk</w:t>
      </w:r>
      <w:r>
        <w:rPr>
          <w:rFonts w:ascii="Arial" w:hAnsi="Arial" w:cs="Arial"/>
          <w:sz w:val="22"/>
          <w:szCs w:val="22"/>
        </w:rPr>
        <w:t>é</w:t>
      </w:r>
      <w:r w:rsidRPr="00FD4D06">
        <w:rPr>
          <w:rFonts w:ascii="Arial" w:hAnsi="Arial" w:cs="Arial"/>
          <w:sz w:val="22"/>
          <w:szCs w:val="22"/>
        </w:rPr>
        <w:t xml:space="preserve"> hod</w:t>
      </w:r>
      <w:r>
        <w:rPr>
          <w:rFonts w:ascii="Arial" w:hAnsi="Arial" w:cs="Arial"/>
          <w:sz w:val="22"/>
          <w:szCs w:val="22"/>
        </w:rPr>
        <w:t>y na den následující</w:t>
      </w:r>
      <w:r w:rsidRPr="00ED3383">
        <w:rPr>
          <w:rFonts w:ascii="Arial" w:hAnsi="Arial" w:cs="Arial"/>
          <w:sz w:val="22"/>
          <w:szCs w:val="22"/>
        </w:rPr>
        <w:t xml:space="preserve"> konan</w:t>
      </w:r>
      <w:r>
        <w:rPr>
          <w:rFonts w:ascii="Arial" w:hAnsi="Arial" w:cs="Arial"/>
          <w:sz w:val="22"/>
          <w:szCs w:val="22"/>
        </w:rPr>
        <w:t xml:space="preserve">é jeden víkend z pátku na sobotu a ze soboty na neděli </w:t>
      </w:r>
      <w:r w:rsidRPr="00ED3383">
        <w:rPr>
          <w:rFonts w:ascii="Arial" w:hAnsi="Arial" w:cs="Arial"/>
          <w:sz w:val="22"/>
          <w:szCs w:val="22"/>
        </w:rPr>
        <w:t xml:space="preserve">na počátku května </w:t>
      </w:r>
    </w:p>
    <w:p w14:paraId="659F8813" w14:textId="77777777" w:rsidR="00EC53DB" w:rsidRDefault="00166500" w:rsidP="003A04B9">
      <w:pPr>
        <w:numPr>
          <w:ilvl w:val="0"/>
          <w:numId w:val="24"/>
        </w:numPr>
        <w:spacing w:after="120"/>
        <w:rPr>
          <w:rFonts w:ascii="Arial" w:hAnsi="Arial" w:cs="Arial"/>
          <w:sz w:val="22"/>
          <w:szCs w:val="22"/>
        </w:rPr>
      </w:pPr>
      <w:r w:rsidRPr="00ED338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noci ze dne </w:t>
      </w:r>
      <w:r w:rsidRPr="00ED3383">
        <w:rPr>
          <w:rFonts w:ascii="Arial" w:hAnsi="Arial" w:cs="Arial"/>
          <w:sz w:val="22"/>
          <w:szCs w:val="22"/>
        </w:rPr>
        <w:t xml:space="preserve">konání akce </w:t>
      </w:r>
      <w:r>
        <w:rPr>
          <w:rFonts w:ascii="Arial" w:hAnsi="Arial" w:cs="Arial"/>
          <w:sz w:val="22"/>
          <w:szCs w:val="22"/>
        </w:rPr>
        <w:t>Blažovický pivní cirkus na den následující</w:t>
      </w:r>
      <w:r w:rsidRPr="00ED3383">
        <w:rPr>
          <w:rFonts w:ascii="Arial" w:hAnsi="Arial" w:cs="Arial"/>
          <w:sz w:val="22"/>
          <w:szCs w:val="22"/>
        </w:rPr>
        <w:t xml:space="preserve">, konané </w:t>
      </w:r>
      <w:r>
        <w:rPr>
          <w:rFonts w:ascii="Arial" w:hAnsi="Arial" w:cs="Arial"/>
          <w:sz w:val="22"/>
          <w:szCs w:val="22"/>
        </w:rPr>
        <w:t>jedn</w:t>
      </w:r>
      <w:r w:rsidR="00B71BD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B71BD2">
        <w:rPr>
          <w:rFonts w:ascii="Arial" w:hAnsi="Arial" w:cs="Arial"/>
          <w:sz w:val="22"/>
          <w:szCs w:val="22"/>
        </w:rPr>
        <w:t xml:space="preserve">noc </w:t>
      </w:r>
      <w:r>
        <w:rPr>
          <w:rFonts w:ascii="Arial" w:hAnsi="Arial" w:cs="Arial"/>
          <w:sz w:val="22"/>
          <w:szCs w:val="22"/>
        </w:rPr>
        <w:t>z pátku na sobotu v</w:t>
      </w:r>
      <w:r w:rsidR="00A2218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srpnu </w:t>
      </w:r>
    </w:p>
    <w:p w14:paraId="34343A5D" w14:textId="77777777" w:rsidR="00B71BD2" w:rsidRDefault="00B71BD2" w:rsidP="00B71BD2">
      <w:pPr>
        <w:spacing w:after="120"/>
        <w:ind w:left="1080"/>
        <w:rPr>
          <w:rFonts w:ascii="Arial" w:hAnsi="Arial" w:cs="Arial"/>
          <w:sz w:val="22"/>
          <w:szCs w:val="22"/>
        </w:rPr>
      </w:pPr>
    </w:p>
    <w:p w14:paraId="52AFC61E" w14:textId="77777777" w:rsidR="00B71BD2" w:rsidRPr="00FD4D06" w:rsidRDefault="00B71BD2" w:rsidP="00B71BD2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D4D06">
        <w:rPr>
          <w:rFonts w:ascii="Arial" w:hAnsi="Arial" w:cs="Arial"/>
          <w:sz w:val="22"/>
          <w:szCs w:val="22"/>
        </w:rPr>
        <w:lastRenderedPageBreak/>
        <w:t>Informace o konkrétním termínu konání akcí uvedených v odst.</w:t>
      </w:r>
      <w:r>
        <w:rPr>
          <w:rFonts w:ascii="Arial" w:hAnsi="Arial" w:cs="Arial"/>
          <w:sz w:val="22"/>
          <w:szCs w:val="22"/>
        </w:rPr>
        <w:t xml:space="preserve"> </w:t>
      </w:r>
      <w:r w:rsidRPr="00FD4D0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písmeno a)</w:t>
      </w:r>
      <w:r w:rsidRPr="00FD4D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FD4D06">
        <w:rPr>
          <w:rFonts w:ascii="Arial" w:hAnsi="Arial" w:cs="Arial"/>
          <w:sz w:val="22"/>
          <w:szCs w:val="22"/>
        </w:rPr>
        <w:t>odst. 2)</w:t>
      </w:r>
      <w:r>
        <w:rPr>
          <w:rFonts w:ascii="Arial" w:hAnsi="Arial" w:cs="Arial"/>
          <w:sz w:val="22"/>
          <w:szCs w:val="22"/>
        </w:rPr>
        <w:t xml:space="preserve"> písmeno c) a d)</w:t>
      </w:r>
      <w:r w:rsidRPr="00FD4D06">
        <w:rPr>
          <w:rFonts w:ascii="Arial" w:hAnsi="Arial" w:cs="Arial"/>
          <w:sz w:val="22"/>
          <w:szCs w:val="22"/>
        </w:rPr>
        <w:t xml:space="preserve"> této obecně závazné vyhlášky bude zveřejněna </w:t>
      </w:r>
      <w:r w:rsidRPr="00FD4D06">
        <w:rPr>
          <w:rFonts w:ascii="Arial" w:hAnsi="Arial" w:cs="Arial"/>
          <w:snapToGrid w:val="0"/>
          <w:sz w:val="22"/>
          <w:szCs w:val="22"/>
        </w:rPr>
        <w:t xml:space="preserve">Obecním </w:t>
      </w:r>
      <w:r w:rsidRPr="00FD4D06">
        <w:rPr>
          <w:rFonts w:ascii="Arial" w:hAnsi="Arial" w:cs="Arial"/>
          <w:sz w:val="22"/>
          <w:szCs w:val="22"/>
        </w:rPr>
        <w:t xml:space="preserve">úřadem </w:t>
      </w:r>
      <w:r w:rsidRPr="00FD4D06">
        <w:rPr>
          <w:rFonts w:ascii="Arial" w:hAnsi="Arial" w:cs="Arial"/>
          <w:snapToGrid w:val="0"/>
          <w:sz w:val="22"/>
          <w:szCs w:val="22"/>
        </w:rPr>
        <w:t xml:space="preserve">Blažovice </w:t>
      </w:r>
      <w:r w:rsidRPr="00FD4D06">
        <w:rPr>
          <w:rFonts w:ascii="Arial" w:hAnsi="Arial" w:cs="Arial"/>
          <w:sz w:val="22"/>
          <w:szCs w:val="22"/>
        </w:rPr>
        <w:t xml:space="preserve">na úřední desce minimálně 5 dnů před datem konání. </w:t>
      </w:r>
    </w:p>
    <w:p w14:paraId="3C505FEA" w14:textId="77777777" w:rsidR="00B71BD2" w:rsidRPr="00E315E5" w:rsidRDefault="00B71BD2" w:rsidP="00B71BD2">
      <w:pPr>
        <w:spacing w:after="120"/>
        <w:ind w:left="1080"/>
        <w:rPr>
          <w:rFonts w:ascii="Arial" w:hAnsi="Arial" w:cs="Arial"/>
          <w:sz w:val="22"/>
          <w:szCs w:val="22"/>
        </w:rPr>
      </w:pPr>
    </w:p>
    <w:p w14:paraId="727C66E0" w14:textId="77777777" w:rsidR="009B5BB3" w:rsidRPr="00FD4D06" w:rsidRDefault="009B5BB3" w:rsidP="006B1939">
      <w:pPr>
        <w:tabs>
          <w:tab w:val="left" w:pos="284"/>
        </w:tabs>
        <w:rPr>
          <w:rFonts w:ascii="Arial" w:hAnsi="Arial" w:cs="Arial"/>
          <w:color w:val="FF0000"/>
          <w:sz w:val="22"/>
          <w:szCs w:val="22"/>
        </w:rPr>
      </w:pPr>
    </w:p>
    <w:p w14:paraId="29839B88" w14:textId="77777777" w:rsidR="00E315E5" w:rsidRPr="001D113B" w:rsidRDefault="00E315E5" w:rsidP="00E315E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ánek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</w:p>
    <w:p w14:paraId="38F2897F" w14:textId="77777777" w:rsidR="00E315E5" w:rsidRPr="00680CEA" w:rsidRDefault="00E315E5" w:rsidP="00E315E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B91A5DA" w14:textId="77777777" w:rsidR="00E315E5" w:rsidRPr="001D113B" w:rsidRDefault="00E315E5" w:rsidP="00E315E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94786F" w14:textId="77777777" w:rsidR="00E315E5" w:rsidRDefault="00E315E5" w:rsidP="00E315E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1/2019</w:t>
      </w:r>
      <w:r w:rsidR="009B65DB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9B65DB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19. června 2019.</w:t>
      </w:r>
    </w:p>
    <w:p w14:paraId="33DD04CE" w14:textId="77777777" w:rsidR="009B5BB3" w:rsidRPr="009B5BB3" w:rsidRDefault="009B5BB3" w:rsidP="00E315E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0E1B71" w14:textId="77777777" w:rsidR="002344BF" w:rsidRPr="00FD4D06" w:rsidRDefault="002344BF" w:rsidP="002344BF">
      <w:pPr>
        <w:tabs>
          <w:tab w:val="left" w:pos="284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14:paraId="553F9843" w14:textId="77777777" w:rsidR="002344BF" w:rsidRPr="00FD4D06" w:rsidRDefault="002344BF" w:rsidP="002344BF">
      <w:pPr>
        <w:jc w:val="center"/>
        <w:rPr>
          <w:rFonts w:ascii="Arial" w:hAnsi="Arial" w:cs="Arial"/>
          <w:b/>
          <w:sz w:val="22"/>
          <w:szCs w:val="22"/>
        </w:rPr>
      </w:pPr>
      <w:r w:rsidRPr="00FD4D06">
        <w:rPr>
          <w:rFonts w:ascii="Arial" w:hAnsi="Arial" w:cs="Arial"/>
          <w:b/>
          <w:sz w:val="22"/>
          <w:szCs w:val="22"/>
        </w:rPr>
        <w:t xml:space="preserve">Článek </w:t>
      </w:r>
      <w:r w:rsidR="00E315E5">
        <w:rPr>
          <w:rFonts w:ascii="Arial" w:hAnsi="Arial" w:cs="Arial"/>
          <w:b/>
          <w:sz w:val="22"/>
          <w:szCs w:val="22"/>
        </w:rPr>
        <w:t>5</w:t>
      </w:r>
    </w:p>
    <w:p w14:paraId="03C136DB" w14:textId="77777777" w:rsidR="002344BF" w:rsidRPr="00FD4D06" w:rsidRDefault="002344BF" w:rsidP="002344BF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FD4D06">
        <w:rPr>
          <w:rFonts w:ascii="Arial" w:hAnsi="Arial" w:cs="Arial"/>
          <w:b/>
          <w:sz w:val="22"/>
          <w:szCs w:val="22"/>
        </w:rPr>
        <w:t>Účinnost</w:t>
      </w:r>
    </w:p>
    <w:p w14:paraId="26623458" w14:textId="77777777" w:rsidR="002344BF" w:rsidRDefault="002344BF" w:rsidP="002344BF">
      <w:pPr>
        <w:jc w:val="both"/>
        <w:rPr>
          <w:rFonts w:ascii="Arial" w:hAnsi="Arial" w:cs="Arial"/>
          <w:sz w:val="22"/>
          <w:szCs w:val="22"/>
        </w:rPr>
      </w:pPr>
      <w:r w:rsidRPr="00FD4D0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E315E5">
        <w:rPr>
          <w:rFonts w:ascii="Arial" w:hAnsi="Arial" w:cs="Arial"/>
          <w:sz w:val="22"/>
          <w:szCs w:val="22"/>
        </w:rPr>
        <w:t>počátkem patnáctého dne následujících po dni jejího vyhlášení.</w:t>
      </w:r>
    </w:p>
    <w:p w14:paraId="207EE412" w14:textId="77777777" w:rsidR="00260308" w:rsidRDefault="00260308" w:rsidP="00260308">
      <w:pPr>
        <w:jc w:val="center"/>
        <w:rPr>
          <w:rFonts w:ascii="Arial" w:hAnsi="Arial" w:cs="Arial"/>
          <w:sz w:val="22"/>
          <w:szCs w:val="22"/>
        </w:rPr>
      </w:pPr>
    </w:p>
    <w:p w14:paraId="3F0040AF" w14:textId="77777777" w:rsidR="008A1002" w:rsidRDefault="008A1002">
      <w:pPr>
        <w:rPr>
          <w:rFonts w:ascii="Arial" w:hAnsi="Arial" w:cs="Arial"/>
          <w:bCs/>
          <w:sz w:val="22"/>
          <w:szCs w:val="22"/>
        </w:rPr>
      </w:pPr>
    </w:p>
    <w:p w14:paraId="07BE519E" w14:textId="77777777" w:rsidR="00E315E5" w:rsidRPr="00FD4D06" w:rsidRDefault="00E315E5">
      <w:pPr>
        <w:rPr>
          <w:rFonts w:ascii="Arial" w:hAnsi="Arial" w:cs="Arial"/>
          <w:bCs/>
          <w:sz w:val="22"/>
          <w:szCs w:val="22"/>
        </w:rPr>
      </w:pPr>
    </w:p>
    <w:p w14:paraId="2B4DDE49" w14:textId="77777777" w:rsidR="008A1002" w:rsidRPr="00FD4D06" w:rsidRDefault="008A1002">
      <w:pPr>
        <w:rPr>
          <w:rFonts w:ascii="Arial" w:hAnsi="Arial" w:cs="Arial"/>
          <w:bCs/>
          <w:sz w:val="22"/>
          <w:szCs w:val="22"/>
        </w:rPr>
      </w:pPr>
    </w:p>
    <w:p w14:paraId="65555FB9" w14:textId="77777777" w:rsidR="008A1002" w:rsidRPr="00FD4D06" w:rsidRDefault="008A1002">
      <w:pPr>
        <w:rPr>
          <w:rFonts w:ascii="Arial" w:hAnsi="Arial" w:cs="Arial"/>
          <w:bCs/>
          <w:sz w:val="22"/>
          <w:szCs w:val="22"/>
        </w:rPr>
      </w:pPr>
    </w:p>
    <w:p w14:paraId="174627CF" w14:textId="77777777" w:rsidR="008A1002" w:rsidRPr="00FD4D06" w:rsidRDefault="008A1002">
      <w:pPr>
        <w:rPr>
          <w:rFonts w:ascii="Arial" w:hAnsi="Arial" w:cs="Arial"/>
          <w:bCs/>
          <w:sz w:val="22"/>
          <w:szCs w:val="22"/>
        </w:rPr>
      </w:pPr>
    </w:p>
    <w:p w14:paraId="7971DD61" w14:textId="77777777" w:rsidR="008A1002" w:rsidRPr="00FD4D06" w:rsidRDefault="008A1002">
      <w:pPr>
        <w:rPr>
          <w:rFonts w:ascii="Arial" w:hAnsi="Arial" w:cs="Arial"/>
          <w:bCs/>
          <w:sz w:val="22"/>
          <w:szCs w:val="22"/>
        </w:rPr>
      </w:pPr>
    </w:p>
    <w:p w14:paraId="2046C063" w14:textId="77777777" w:rsidR="0024722A" w:rsidRPr="00FD4D06" w:rsidRDefault="0024722A">
      <w:pPr>
        <w:rPr>
          <w:rFonts w:ascii="Arial" w:hAnsi="Arial" w:cs="Arial"/>
          <w:bCs/>
          <w:sz w:val="22"/>
          <w:szCs w:val="22"/>
        </w:rPr>
      </w:pPr>
      <w:r w:rsidRPr="00FD4D06">
        <w:rPr>
          <w:rFonts w:ascii="Arial" w:hAnsi="Arial" w:cs="Arial"/>
          <w:bCs/>
          <w:sz w:val="22"/>
          <w:szCs w:val="22"/>
        </w:rPr>
        <w:t xml:space="preserve">    ……………….                                                                                  ..……………….     </w:t>
      </w:r>
    </w:p>
    <w:p w14:paraId="554F4A0A" w14:textId="77777777" w:rsidR="0024722A" w:rsidRPr="00FD4D06" w:rsidRDefault="008A1002">
      <w:pPr>
        <w:rPr>
          <w:rFonts w:ascii="Arial" w:hAnsi="Arial" w:cs="Arial"/>
          <w:bCs/>
          <w:sz w:val="22"/>
          <w:szCs w:val="22"/>
        </w:rPr>
      </w:pPr>
      <w:r w:rsidRPr="00FD4D06">
        <w:rPr>
          <w:rFonts w:ascii="Arial" w:hAnsi="Arial" w:cs="Arial"/>
          <w:bCs/>
          <w:sz w:val="22"/>
          <w:szCs w:val="22"/>
        </w:rPr>
        <w:t>Ing. Jiří Švábenský</w:t>
      </w:r>
      <w:r w:rsidR="0024722A" w:rsidRPr="00FD4D06">
        <w:rPr>
          <w:rFonts w:ascii="Arial" w:hAnsi="Arial" w:cs="Arial"/>
          <w:bCs/>
          <w:sz w:val="22"/>
          <w:szCs w:val="22"/>
        </w:rPr>
        <w:t xml:space="preserve"> </w:t>
      </w:r>
      <w:r w:rsidRPr="00FD4D06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FD4D06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</w:t>
      </w:r>
      <w:r w:rsidRPr="00FD4D06">
        <w:rPr>
          <w:rFonts w:ascii="Arial" w:hAnsi="Arial" w:cs="Arial"/>
          <w:bCs/>
          <w:sz w:val="22"/>
          <w:szCs w:val="22"/>
        </w:rPr>
        <w:t xml:space="preserve">            Petr Pleva</w:t>
      </w:r>
    </w:p>
    <w:p w14:paraId="5DD844B0" w14:textId="77777777" w:rsidR="0024722A" w:rsidRPr="00FD4D06" w:rsidRDefault="0024722A">
      <w:pPr>
        <w:rPr>
          <w:rFonts w:ascii="Arial" w:hAnsi="Arial" w:cs="Arial"/>
          <w:bCs/>
          <w:sz w:val="22"/>
          <w:szCs w:val="22"/>
        </w:rPr>
      </w:pPr>
      <w:r w:rsidRPr="00FD4D06">
        <w:rPr>
          <w:rFonts w:ascii="Arial" w:hAnsi="Arial" w:cs="Arial"/>
          <w:bCs/>
          <w:sz w:val="22"/>
          <w:szCs w:val="22"/>
        </w:rPr>
        <w:t xml:space="preserve">      místostarosta                                                                                          starosta </w:t>
      </w:r>
    </w:p>
    <w:p w14:paraId="4CCFF2B9" w14:textId="77777777" w:rsidR="0024722A" w:rsidRPr="00FD4D06" w:rsidRDefault="0024722A">
      <w:pPr>
        <w:rPr>
          <w:rFonts w:ascii="Arial" w:hAnsi="Arial" w:cs="Arial"/>
          <w:sz w:val="22"/>
          <w:szCs w:val="22"/>
        </w:rPr>
      </w:pPr>
    </w:p>
    <w:p w14:paraId="609F746D" w14:textId="77777777" w:rsidR="00560DED" w:rsidRPr="00FD4D06" w:rsidRDefault="00560DED">
      <w:pPr>
        <w:rPr>
          <w:rFonts w:ascii="Arial" w:hAnsi="Arial" w:cs="Arial"/>
          <w:sz w:val="22"/>
          <w:szCs w:val="22"/>
        </w:rPr>
      </w:pPr>
    </w:p>
    <w:p w14:paraId="604275E7" w14:textId="77777777" w:rsidR="008A1002" w:rsidRPr="00FD4D06" w:rsidRDefault="008A1002">
      <w:pPr>
        <w:rPr>
          <w:rFonts w:ascii="Arial" w:hAnsi="Arial" w:cs="Arial"/>
          <w:sz w:val="22"/>
          <w:szCs w:val="22"/>
        </w:rPr>
      </w:pPr>
    </w:p>
    <w:p w14:paraId="70B205DE" w14:textId="77777777" w:rsidR="008A1002" w:rsidRPr="00FD4D06" w:rsidRDefault="008A1002">
      <w:pPr>
        <w:rPr>
          <w:rFonts w:ascii="Arial" w:hAnsi="Arial" w:cs="Arial"/>
          <w:sz w:val="22"/>
          <w:szCs w:val="22"/>
        </w:rPr>
      </w:pPr>
    </w:p>
    <w:p w14:paraId="78980583" w14:textId="77777777" w:rsidR="008A1002" w:rsidRPr="00FD4D06" w:rsidRDefault="008A1002">
      <w:pPr>
        <w:rPr>
          <w:rFonts w:ascii="Arial" w:hAnsi="Arial" w:cs="Arial"/>
          <w:sz w:val="22"/>
          <w:szCs w:val="22"/>
        </w:rPr>
      </w:pPr>
    </w:p>
    <w:p w14:paraId="7B187A22" w14:textId="77777777" w:rsidR="00FD4D06" w:rsidRPr="00FD4D06" w:rsidRDefault="00FD4D06">
      <w:pPr>
        <w:rPr>
          <w:rFonts w:ascii="Arial" w:hAnsi="Arial" w:cs="Arial"/>
          <w:sz w:val="22"/>
          <w:szCs w:val="22"/>
        </w:rPr>
      </w:pPr>
    </w:p>
    <w:sectPr w:rsidR="00FD4D06" w:rsidRPr="00FD4D06" w:rsidSect="00560DED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A90B" w14:textId="77777777" w:rsidR="00667D58" w:rsidRDefault="00667D58">
      <w:r>
        <w:separator/>
      </w:r>
    </w:p>
  </w:endnote>
  <w:endnote w:type="continuationSeparator" w:id="0">
    <w:p w14:paraId="61A47B3C" w14:textId="77777777" w:rsidR="00667D58" w:rsidRDefault="0066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82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3E1E">
      <w:rPr>
        <w:noProof/>
      </w:rPr>
      <w:t>2</w:t>
    </w:r>
    <w:r>
      <w:fldChar w:fldCharType="end"/>
    </w:r>
  </w:p>
  <w:p w14:paraId="36BF78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E9951" w14:textId="77777777" w:rsidR="00667D58" w:rsidRDefault="00667D58">
      <w:r>
        <w:separator/>
      </w:r>
    </w:p>
  </w:footnote>
  <w:footnote w:type="continuationSeparator" w:id="0">
    <w:p w14:paraId="512989FA" w14:textId="77777777" w:rsidR="00667D58" w:rsidRDefault="00667D58">
      <w:r>
        <w:continuationSeparator/>
      </w:r>
    </w:p>
  </w:footnote>
  <w:footnote w:id="1">
    <w:p w14:paraId="5A280842" w14:textId="77777777" w:rsidR="00FF3EAB" w:rsidRPr="00FE4134" w:rsidRDefault="00FF3EAB" w:rsidP="00FF3EAB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§ 47 odst. 6 zákona č. 200/1990 Sb., o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81830"/>
    <w:multiLevelType w:val="hybridMultilevel"/>
    <w:tmpl w:val="FCF860B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E90EBB"/>
    <w:multiLevelType w:val="hybridMultilevel"/>
    <w:tmpl w:val="B0DC93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393B32"/>
    <w:multiLevelType w:val="hybridMultilevel"/>
    <w:tmpl w:val="091CF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8E7871"/>
    <w:multiLevelType w:val="hybridMultilevel"/>
    <w:tmpl w:val="E7C07020"/>
    <w:lvl w:ilvl="0" w:tplc="5C4EB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7B3A29"/>
    <w:multiLevelType w:val="hybridMultilevel"/>
    <w:tmpl w:val="EAFA353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B87FE1"/>
    <w:multiLevelType w:val="hybridMultilevel"/>
    <w:tmpl w:val="41328B62"/>
    <w:lvl w:ilvl="0" w:tplc="50EE13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888952">
    <w:abstractNumId w:val="6"/>
  </w:num>
  <w:num w:numId="2" w16cid:durableId="372189907">
    <w:abstractNumId w:val="23"/>
  </w:num>
  <w:num w:numId="3" w16cid:durableId="270939210">
    <w:abstractNumId w:val="2"/>
  </w:num>
  <w:num w:numId="4" w16cid:durableId="1220048334">
    <w:abstractNumId w:val="16"/>
  </w:num>
  <w:num w:numId="5" w16cid:durableId="1128550607">
    <w:abstractNumId w:val="13"/>
  </w:num>
  <w:num w:numId="6" w16cid:durableId="1259407763">
    <w:abstractNumId w:val="19"/>
  </w:num>
  <w:num w:numId="7" w16cid:durableId="32003307">
    <w:abstractNumId w:val="7"/>
  </w:num>
  <w:num w:numId="8" w16cid:durableId="230040129">
    <w:abstractNumId w:val="1"/>
  </w:num>
  <w:num w:numId="9" w16cid:durableId="1317302179">
    <w:abstractNumId w:val="18"/>
  </w:num>
  <w:num w:numId="10" w16cid:durableId="547373690">
    <w:abstractNumId w:val="15"/>
  </w:num>
  <w:num w:numId="11" w16cid:durableId="57360429">
    <w:abstractNumId w:val="14"/>
  </w:num>
  <w:num w:numId="12" w16cid:durableId="1106315373">
    <w:abstractNumId w:val="9"/>
  </w:num>
  <w:num w:numId="13" w16cid:durableId="2031560685">
    <w:abstractNumId w:val="17"/>
  </w:num>
  <w:num w:numId="14" w16cid:durableId="1828743224">
    <w:abstractNumId w:val="22"/>
  </w:num>
  <w:num w:numId="15" w16cid:durableId="1799832200">
    <w:abstractNumId w:val="10"/>
  </w:num>
  <w:num w:numId="16" w16cid:durableId="785388988">
    <w:abstractNumId w:val="21"/>
  </w:num>
  <w:num w:numId="17" w16cid:durableId="2103408352">
    <w:abstractNumId w:val="3"/>
  </w:num>
  <w:num w:numId="18" w16cid:durableId="1212573067">
    <w:abstractNumId w:val="0"/>
  </w:num>
  <w:num w:numId="19" w16cid:durableId="1679771466">
    <w:abstractNumId w:val="8"/>
  </w:num>
  <w:num w:numId="20" w16cid:durableId="560791588">
    <w:abstractNumId w:val="11"/>
  </w:num>
  <w:num w:numId="21" w16cid:durableId="586231006">
    <w:abstractNumId w:val="12"/>
  </w:num>
  <w:num w:numId="22" w16cid:durableId="1851066115">
    <w:abstractNumId w:val="20"/>
  </w:num>
  <w:num w:numId="23" w16cid:durableId="1015112777">
    <w:abstractNumId w:val="5"/>
  </w:num>
  <w:num w:numId="24" w16cid:durableId="9987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2168"/>
    <w:rsid w:val="000332D7"/>
    <w:rsid w:val="00036778"/>
    <w:rsid w:val="00042756"/>
    <w:rsid w:val="00053446"/>
    <w:rsid w:val="0005615E"/>
    <w:rsid w:val="0008576A"/>
    <w:rsid w:val="00091C2D"/>
    <w:rsid w:val="00095548"/>
    <w:rsid w:val="000C6E32"/>
    <w:rsid w:val="000E7404"/>
    <w:rsid w:val="000F12DF"/>
    <w:rsid w:val="000F4494"/>
    <w:rsid w:val="000F645D"/>
    <w:rsid w:val="00102EFF"/>
    <w:rsid w:val="00115451"/>
    <w:rsid w:val="00117E27"/>
    <w:rsid w:val="00133646"/>
    <w:rsid w:val="00134AA3"/>
    <w:rsid w:val="00143C84"/>
    <w:rsid w:val="001476FD"/>
    <w:rsid w:val="001510B8"/>
    <w:rsid w:val="00166500"/>
    <w:rsid w:val="00190006"/>
    <w:rsid w:val="001A5FC6"/>
    <w:rsid w:val="001F30C5"/>
    <w:rsid w:val="00200839"/>
    <w:rsid w:val="00203EFE"/>
    <w:rsid w:val="00206275"/>
    <w:rsid w:val="002160E6"/>
    <w:rsid w:val="00223F72"/>
    <w:rsid w:val="0023379E"/>
    <w:rsid w:val="002344BF"/>
    <w:rsid w:val="0024398D"/>
    <w:rsid w:val="00244C59"/>
    <w:rsid w:val="0024722A"/>
    <w:rsid w:val="00255095"/>
    <w:rsid w:val="00260308"/>
    <w:rsid w:val="00267188"/>
    <w:rsid w:val="002A1A82"/>
    <w:rsid w:val="002C32D2"/>
    <w:rsid w:val="002C442F"/>
    <w:rsid w:val="002F2053"/>
    <w:rsid w:val="00306063"/>
    <w:rsid w:val="00315E1C"/>
    <w:rsid w:val="0033640F"/>
    <w:rsid w:val="00343C2D"/>
    <w:rsid w:val="0034666F"/>
    <w:rsid w:val="00373576"/>
    <w:rsid w:val="00384B6A"/>
    <w:rsid w:val="003934B6"/>
    <w:rsid w:val="003A04B9"/>
    <w:rsid w:val="003A7FC0"/>
    <w:rsid w:val="003C3CD0"/>
    <w:rsid w:val="003C7201"/>
    <w:rsid w:val="003C7725"/>
    <w:rsid w:val="003E7B1D"/>
    <w:rsid w:val="003F1228"/>
    <w:rsid w:val="003F24A0"/>
    <w:rsid w:val="00413541"/>
    <w:rsid w:val="00423176"/>
    <w:rsid w:val="0042723F"/>
    <w:rsid w:val="00431942"/>
    <w:rsid w:val="00436144"/>
    <w:rsid w:val="004761AD"/>
    <w:rsid w:val="00477962"/>
    <w:rsid w:val="004E1592"/>
    <w:rsid w:val="004F79A4"/>
    <w:rsid w:val="00503F10"/>
    <w:rsid w:val="00505735"/>
    <w:rsid w:val="00525ABF"/>
    <w:rsid w:val="00542CEB"/>
    <w:rsid w:val="00553B78"/>
    <w:rsid w:val="00555FEB"/>
    <w:rsid w:val="00560DED"/>
    <w:rsid w:val="0059644F"/>
    <w:rsid w:val="00596EC9"/>
    <w:rsid w:val="0059780C"/>
    <w:rsid w:val="005A3FFD"/>
    <w:rsid w:val="005B2F47"/>
    <w:rsid w:val="005D3859"/>
    <w:rsid w:val="005D3D3B"/>
    <w:rsid w:val="005E114F"/>
    <w:rsid w:val="005E3069"/>
    <w:rsid w:val="00615CE3"/>
    <w:rsid w:val="00617FE8"/>
    <w:rsid w:val="00621D66"/>
    <w:rsid w:val="006277AF"/>
    <w:rsid w:val="006322BF"/>
    <w:rsid w:val="00641107"/>
    <w:rsid w:val="00644CD1"/>
    <w:rsid w:val="006501C8"/>
    <w:rsid w:val="00650214"/>
    <w:rsid w:val="00667D58"/>
    <w:rsid w:val="006866EF"/>
    <w:rsid w:val="006B1939"/>
    <w:rsid w:val="006C0493"/>
    <w:rsid w:val="006C6845"/>
    <w:rsid w:val="006D15A8"/>
    <w:rsid w:val="006D34D0"/>
    <w:rsid w:val="006D7598"/>
    <w:rsid w:val="00714B2D"/>
    <w:rsid w:val="00715E62"/>
    <w:rsid w:val="0072693E"/>
    <w:rsid w:val="007350B9"/>
    <w:rsid w:val="00745703"/>
    <w:rsid w:val="007654D6"/>
    <w:rsid w:val="0078519A"/>
    <w:rsid w:val="00787E69"/>
    <w:rsid w:val="007909DA"/>
    <w:rsid w:val="00793465"/>
    <w:rsid w:val="00795009"/>
    <w:rsid w:val="00797A40"/>
    <w:rsid w:val="007A3B21"/>
    <w:rsid w:val="007A514D"/>
    <w:rsid w:val="007C40FF"/>
    <w:rsid w:val="007E1DB2"/>
    <w:rsid w:val="007E2B21"/>
    <w:rsid w:val="008015C8"/>
    <w:rsid w:val="00801AD3"/>
    <w:rsid w:val="00823562"/>
    <w:rsid w:val="00832F4B"/>
    <w:rsid w:val="0083695F"/>
    <w:rsid w:val="00841C04"/>
    <w:rsid w:val="00856F33"/>
    <w:rsid w:val="00870986"/>
    <w:rsid w:val="00872F8B"/>
    <w:rsid w:val="00875808"/>
    <w:rsid w:val="00885264"/>
    <w:rsid w:val="00894683"/>
    <w:rsid w:val="008A0526"/>
    <w:rsid w:val="008A1002"/>
    <w:rsid w:val="009146F3"/>
    <w:rsid w:val="00932690"/>
    <w:rsid w:val="00932877"/>
    <w:rsid w:val="009774F4"/>
    <w:rsid w:val="009859B0"/>
    <w:rsid w:val="009959E2"/>
    <w:rsid w:val="009A64B8"/>
    <w:rsid w:val="009B5BB3"/>
    <w:rsid w:val="009B65DB"/>
    <w:rsid w:val="009B680A"/>
    <w:rsid w:val="009B77CC"/>
    <w:rsid w:val="009E08BD"/>
    <w:rsid w:val="009F5BB9"/>
    <w:rsid w:val="00A0183E"/>
    <w:rsid w:val="00A2218F"/>
    <w:rsid w:val="00A330A8"/>
    <w:rsid w:val="00A335CF"/>
    <w:rsid w:val="00A532C2"/>
    <w:rsid w:val="00A625BA"/>
    <w:rsid w:val="00A64714"/>
    <w:rsid w:val="00A773EE"/>
    <w:rsid w:val="00A94551"/>
    <w:rsid w:val="00AA459A"/>
    <w:rsid w:val="00AB2927"/>
    <w:rsid w:val="00AD0D21"/>
    <w:rsid w:val="00AD4D82"/>
    <w:rsid w:val="00AF72CD"/>
    <w:rsid w:val="00B321B9"/>
    <w:rsid w:val="00B42462"/>
    <w:rsid w:val="00B6426A"/>
    <w:rsid w:val="00B701A4"/>
    <w:rsid w:val="00B70A0A"/>
    <w:rsid w:val="00B71BD2"/>
    <w:rsid w:val="00B7787C"/>
    <w:rsid w:val="00BA0AB2"/>
    <w:rsid w:val="00BA7164"/>
    <w:rsid w:val="00BD3591"/>
    <w:rsid w:val="00BE4DFE"/>
    <w:rsid w:val="00BF0879"/>
    <w:rsid w:val="00C1078F"/>
    <w:rsid w:val="00C25DCE"/>
    <w:rsid w:val="00C3782E"/>
    <w:rsid w:val="00C664AF"/>
    <w:rsid w:val="00C67796"/>
    <w:rsid w:val="00C9368B"/>
    <w:rsid w:val="00CB1100"/>
    <w:rsid w:val="00CB176B"/>
    <w:rsid w:val="00CB5754"/>
    <w:rsid w:val="00CE1581"/>
    <w:rsid w:val="00CF6192"/>
    <w:rsid w:val="00CF7EF7"/>
    <w:rsid w:val="00D04C14"/>
    <w:rsid w:val="00D0502C"/>
    <w:rsid w:val="00D15C96"/>
    <w:rsid w:val="00D25BA7"/>
    <w:rsid w:val="00D47EE4"/>
    <w:rsid w:val="00D55141"/>
    <w:rsid w:val="00D71CF0"/>
    <w:rsid w:val="00D7341B"/>
    <w:rsid w:val="00D91A41"/>
    <w:rsid w:val="00DB2051"/>
    <w:rsid w:val="00DB53E3"/>
    <w:rsid w:val="00DE0A5F"/>
    <w:rsid w:val="00DE54A3"/>
    <w:rsid w:val="00E11050"/>
    <w:rsid w:val="00E15162"/>
    <w:rsid w:val="00E315E5"/>
    <w:rsid w:val="00E37F89"/>
    <w:rsid w:val="00E428C5"/>
    <w:rsid w:val="00E43E24"/>
    <w:rsid w:val="00E85DE7"/>
    <w:rsid w:val="00E86789"/>
    <w:rsid w:val="00EA1B4D"/>
    <w:rsid w:val="00EB2DCF"/>
    <w:rsid w:val="00EB6D41"/>
    <w:rsid w:val="00EC53DB"/>
    <w:rsid w:val="00ED310B"/>
    <w:rsid w:val="00ED3383"/>
    <w:rsid w:val="00F11FC3"/>
    <w:rsid w:val="00F301DF"/>
    <w:rsid w:val="00F47FED"/>
    <w:rsid w:val="00F71191"/>
    <w:rsid w:val="00F724DF"/>
    <w:rsid w:val="00F76A45"/>
    <w:rsid w:val="00F77173"/>
    <w:rsid w:val="00FB36A3"/>
    <w:rsid w:val="00FB3E1E"/>
    <w:rsid w:val="00FB6AE5"/>
    <w:rsid w:val="00FC27B8"/>
    <w:rsid w:val="00FD4D06"/>
    <w:rsid w:val="00FE7963"/>
    <w:rsid w:val="00FF2D08"/>
    <w:rsid w:val="00FF3EA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90D43"/>
  <w15:chartTrackingRefBased/>
  <w15:docId w15:val="{FB39884A-6D42-493E-8E31-5CAF5E89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FF3EA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4906-F9EF-4E7A-8073-D959A0AF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Pleva</cp:lastModifiedBy>
  <cp:revision>2</cp:revision>
  <cp:lastPrinted>2019-06-25T07:16:00Z</cp:lastPrinted>
  <dcterms:created xsi:type="dcterms:W3CDTF">2024-09-26T07:55:00Z</dcterms:created>
  <dcterms:modified xsi:type="dcterms:W3CDTF">2024-09-26T07:55:00Z</dcterms:modified>
</cp:coreProperties>
</file>