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46EC" w14:textId="77777777" w:rsidR="00000000" w:rsidRDefault="00510F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Dolany</w:t>
      </w:r>
    </w:p>
    <w:p w14:paraId="504793E4" w14:textId="77777777" w:rsidR="00000000" w:rsidRDefault="00510F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Dolany</w:t>
      </w:r>
    </w:p>
    <w:p w14:paraId="65016898" w14:textId="77777777" w:rsidR="00000000" w:rsidRDefault="00510F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Dolany </w:t>
      </w:r>
    </w:p>
    <w:p w14:paraId="02167619" w14:textId="77777777" w:rsidR="00000000" w:rsidRDefault="00510FE9">
      <w:pPr>
        <w:spacing w:after="36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 místním poplatku ze vstupného </w:t>
      </w:r>
    </w:p>
    <w:p w14:paraId="32BD5F9F" w14:textId="77777777" w:rsidR="00000000" w:rsidRDefault="00510FE9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Dolany se na svém zasedání dne 8.12.2022 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>č. 3 usneslo vydat na základě § 14 zákona č. 565/1990 Sb., o místních popla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>a § 84 odst. 2 písm. h) zákona č. 128/2000 Sb., o obcích (obecní zřízení), ve znění pozdějších předpisů, tuto obecně závaznou vyhlášku (dále jen „tat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o vyhláška“): </w:t>
      </w:r>
    </w:p>
    <w:p w14:paraId="260A15A1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BEC9B2D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6F09F772" w14:textId="77777777" w:rsidR="00000000" w:rsidRDefault="00510FE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Dolany touto vyhláškou zavádí místní poplatek ze vstupného (dále jen „poplatek“).</w:t>
      </w:r>
    </w:p>
    <w:p w14:paraId="6C66B20B" w14:textId="77777777" w:rsidR="00000000" w:rsidRDefault="00510FE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>
        <w:rPr>
          <w:rFonts w:ascii="Arial" w:hAnsi="Arial" w:cs="Arial"/>
          <w:sz w:val="22"/>
          <w:szCs w:val="22"/>
        </w:rPr>
        <w:t>úřad .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C943E9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63F1B7C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Předmět poplatku a poplatník</w:t>
      </w:r>
    </w:p>
    <w:p w14:paraId="4E0E35B8" w14:textId="77777777" w:rsidR="00000000" w:rsidRDefault="00510FE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</w:t>
      </w:r>
      <w:r>
        <w:rPr>
          <w:rFonts w:ascii="Arial" w:hAnsi="Arial" w:cs="Arial"/>
          <w:sz w:val="22"/>
          <w:szCs w:val="22"/>
        </w:rPr>
        <w:t>portovní, prodejní nebo reklamní akce, sníženého o daň z přidané hodnoty, je-li v ceně vstupného obsažena.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22FAD3C" w14:textId="77777777" w:rsidR="00000000" w:rsidRDefault="00510FE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A15A506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B68A2EF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383F76CD" w14:textId="77777777" w:rsidR="00000000" w:rsidRDefault="00510FE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pořádání akce s</w:t>
      </w:r>
      <w:r>
        <w:rPr>
          <w:rFonts w:ascii="Arial" w:hAnsi="Arial" w:cs="Arial"/>
          <w:sz w:val="22"/>
          <w:szCs w:val="22"/>
        </w:rPr>
        <w:t xml:space="preserve">právci poplatku nejpozději 5 dnů před jejím konáním. </w:t>
      </w:r>
    </w:p>
    <w:p w14:paraId="75BD775A" w14:textId="77777777" w:rsidR="00000000" w:rsidRDefault="00510FE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098B295" w14:textId="77777777" w:rsidR="00000000" w:rsidRDefault="00510FE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</w:t>
      </w:r>
      <w:r>
        <w:rPr>
          <w:rFonts w:ascii="Arial" w:hAnsi="Arial" w:cs="Arial"/>
          <w:sz w:val="22"/>
          <w:szCs w:val="22"/>
        </w:rPr>
        <w:t xml:space="preserve"> právnická osoba uvede též osoby, které jsou jejím jménem oprávněny jednat v poplatkových věcech,</w:t>
      </w:r>
    </w:p>
    <w:p w14:paraId="7D07AD68" w14:textId="77777777" w:rsidR="00000000" w:rsidRDefault="00510FE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případě, že předmět poplatku souvisí s podnikatelskou činností poplatníka,</w:t>
      </w:r>
    </w:p>
    <w:p w14:paraId="2A94603A" w14:textId="77777777" w:rsidR="00000000" w:rsidRDefault="00510FE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</w:t>
      </w:r>
      <w:r>
        <w:rPr>
          <w:rFonts w:ascii="Arial" w:hAnsi="Arial" w:cs="Arial"/>
          <w:sz w:val="22"/>
          <w:szCs w:val="22"/>
        </w:rPr>
        <w:lastRenderedPageBreak/>
        <w:t>vydávají), způsob volby p</w:t>
      </w:r>
      <w:r>
        <w:rPr>
          <w:rFonts w:ascii="Arial" w:hAnsi="Arial" w:cs="Arial"/>
          <w:sz w:val="22"/>
          <w:szCs w:val="22"/>
        </w:rPr>
        <w:t xml:space="preserve">aušální částkou, včetně skutečností zakládajících vznik nároku na osvobození od poplatku. </w:t>
      </w:r>
    </w:p>
    <w:p w14:paraId="193C503D" w14:textId="77777777" w:rsidR="00000000" w:rsidRDefault="00510FE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</w:t>
      </w:r>
      <w:r>
        <w:rPr>
          <w:rFonts w:ascii="Arial" w:hAnsi="Arial" w:cs="Arial"/>
          <w:sz w:val="22"/>
          <w:szCs w:val="22"/>
        </w:rPr>
        <w:t>ederace, uvede kromě údajů požadovaných v odstavci 2 adresu svého zmocněnce v tuzemsku pro doručování.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39DEEC5B" w14:textId="77777777" w:rsidR="00000000" w:rsidRDefault="00510FE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381E41BD" w14:textId="77777777" w:rsidR="00000000" w:rsidRDefault="00510FE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>
        <w:rPr>
          <w:rFonts w:ascii="Arial" w:hAnsi="Arial" w:cs="Arial"/>
          <w:sz w:val="22"/>
          <w:szCs w:val="22"/>
        </w:rPr>
        <w:t>. 2 nebo jeho změnu se nevztahuje na údaj, který může správce poplatku automatizovaným způsobem zjistit z rejstříků nebo evidencí, do nichž má zřízen automatizovaný přístup. Okruh těchto údajů zveřejní správce poplatku na své úřední desce.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7BCCD1F6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7B9FD68E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</w:t>
      </w:r>
      <w:r>
        <w:rPr>
          <w:rFonts w:ascii="Arial" w:hAnsi="Arial" w:cs="Arial"/>
        </w:rPr>
        <w:t>latku</w:t>
      </w:r>
    </w:p>
    <w:p w14:paraId="3DF70018" w14:textId="77777777" w:rsidR="00000000" w:rsidRDefault="00510F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z vybraného vstupného15%.  </w:t>
      </w:r>
    </w:p>
    <w:p w14:paraId="47CB71F5" w14:textId="77777777" w:rsidR="00000000" w:rsidRDefault="00510F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 případě dohody obce s poplatníkem činí paušální sazba 200,- Kč za 1 akci.  </w:t>
      </w:r>
    </w:p>
    <w:p w14:paraId="62DFAAA7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9A2C307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3420AEC6" w14:textId="77777777" w:rsidR="00000000" w:rsidRDefault="00510FE9">
      <w:pPr>
        <w:pStyle w:val="Zkladntext31"/>
        <w:numPr>
          <w:ilvl w:val="0"/>
          <w:numId w:val="8"/>
        </w:numPr>
        <w:spacing w:before="120" w:after="0" w:line="288" w:lineRule="auto"/>
        <w:ind w:left="62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je splatný do 15 dnů ode dne skončení akce</w:t>
      </w:r>
    </w:p>
    <w:p w14:paraId="64DDA37D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5D5F024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Osvobození </w:t>
      </w:r>
    </w:p>
    <w:p w14:paraId="1B6A66FA" w14:textId="77777777" w:rsidR="00000000" w:rsidRDefault="00510FE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</w:t>
      </w:r>
      <w:r>
        <w:rPr>
          <w:rFonts w:ascii="Arial" w:hAnsi="Arial" w:cs="Arial"/>
          <w:sz w:val="22"/>
          <w:szCs w:val="22"/>
        </w:rPr>
        <w:t>atí z akcí, jejichž celý výtěžek je odveden na charitativní a veřejné prospěšné účely.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5BFD4CC0" w14:textId="77777777" w:rsidR="00000000" w:rsidRDefault="00510FE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F7649FA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800C8B3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1203C70" w14:textId="77777777" w:rsidR="00000000" w:rsidRDefault="00510FE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</w:t>
      </w:r>
      <w:r>
        <w:rPr>
          <w:rFonts w:ascii="Arial" w:hAnsi="Arial" w:cs="Arial"/>
          <w:sz w:val="22"/>
          <w:szCs w:val="22"/>
        </w:rPr>
        <w:t>pisným seznamem.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7CBB847A" w14:textId="77777777" w:rsidR="00000000" w:rsidRDefault="00510FE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40D63CD3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5E831E8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Zrušovací ustanovení</w:t>
      </w:r>
    </w:p>
    <w:p w14:paraId="67CF8784" w14:textId="77777777" w:rsidR="00000000" w:rsidRDefault="00510FE9">
      <w:pPr>
        <w:spacing w:before="120"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č.7/2017, mís</w:t>
      </w:r>
      <w:r>
        <w:rPr>
          <w:rFonts w:ascii="Arial" w:hAnsi="Arial" w:cs="Arial"/>
          <w:sz w:val="22"/>
          <w:szCs w:val="22"/>
        </w:rPr>
        <w:t>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 dne 25. 7. 2017.</w:t>
      </w:r>
    </w:p>
    <w:p w14:paraId="1F8EC512" w14:textId="77777777" w:rsidR="00000000" w:rsidRDefault="00510FE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32B0F84" w14:textId="77777777" w:rsidR="00000000" w:rsidRDefault="00510FE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65FF1BD5" w14:textId="77777777" w:rsidR="00000000" w:rsidRDefault="00510FE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DBB544" w14:textId="77777777" w:rsidR="00000000" w:rsidRDefault="00510FE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C5A0FC" w14:textId="77777777" w:rsidR="00000000" w:rsidRDefault="00510FE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BDAE9F" w14:textId="5865A490" w:rsidR="00000000" w:rsidRDefault="00510FE9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A44C3">
        <w:rPr>
          <w:rFonts w:ascii="Arial" w:hAnsi="Arial" w:cs="Arial"/>
          <w:i/>
          <w:sz w:val="22"/>
          <w:szCs w:val="22"/>
        </w:rPr>
        <w:t xml:space="preserve">VR                                                                               </w:t>
      </w:r>
      <w:proofErr w:type="spellStart"/>
      <w:r w:rsidR="00CA44C3">
        <w:rPr>
          <w:rFonts w:ascii="Arial" w:hAnsi="Arial" w:cs="Arial"/>
          <w:i/>
          <w:sz w:val="22"/>
          <w:szCs w:val="22"/>
        </w:rPr>
        <w:t>VR</w:t>
      </w:r>
      <w:proofErr w:type="spellEnd"/>
    </w:p>
    <w:p w14:paraId="7CE10A1C" w14:textId="77777777" w:rsidR="00000000" w:rsidRDefault="00510FE9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04DDA38" w14:textId="77777777" w:rsidR="00000000" w:rsidRDefault="00510FE9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Stanislav Král                                                                  Ing. Václav Zeman</w:t>
      </w:r>
    </w:p>
    <w:p w14:paraId="25B96E89" w14:textId="77777777" w:rsidR="00000000" w:rsidRDefault="00510FE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5D24F97" w14:textId="77777777" w:rsidR="00000000" w:rsidRDefault="00510FE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443B30" w14:textId="77777777" w:rsidR="00000000" w:rsidRDefault="00510FE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9F400E" w14:textId="77777777" w:rsidR="00000000" w:rsidRDefault="00510FE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C694BF3" w14:textId="77777777" w:rsidR="00000000" w:rsidRDefault="00510FE9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6E93A2F5" w14:textId="078EDFAC" w:rsidR="00000000" w:rsidRDefault="00510FE9">
      <w:pPr>
        <w:tabs>
          <w:tab w:val="left" w:pos="37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CA44C3">
        <w:rPr>
          <w:rFonts w:ascii="Arial" w:hAnsi="Arial" w:cs="Arial"/>
          <w:sz w:val="22"/>
          <w:szCs w:val="22"/>
        </w:rPr>
        <w:t>15.12.2022</w:t>
      </w:r>
    </w:p>
    <w:p w14:paraId="30DF909C" w14:textId="77777777" w:rsidR="00510FE9" w:rsidRDefault="00510FE9">
      <w:pPr>
        <w:tabs>
          <w:tab w:val="left" w:pos="3780"/>
        </w:tabs>
      </w:pPr>
      <w:r>
        <w:rPr>
          <w:rFonts w:ascii="Arial" w:hAnsi="Arial" w:cs="Arial"/>
          <w:sz w:val="22"/>
          <w:szCs w:val="22"/>
        </w:rPr>
        <w:t xml:space="preserve">Sejmuto z úřední desky dne: </w:t>
      </w:r>
    </w:p>
    <w:sectPr w:rsidR="00510FE9">
      <w:pgSz w:w="11906" w:h="16838"/>
      <w:pgMar w:top="1418" w:right="1418" w:bottom="1134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EE45" w14:textId="77777777" w:rsidR="00510FE9" w:rsidRDefault="00510FE9">
      <w:r>
        <w:separator/>
      </w:r>
    </w:p>
  </w:endnote>
  <w:endnote w:type="continuationSeparator" w:id="0">
    <w:p w14:paraId="118F031C" w14:textId="77777777" w:rsidR="00510FE9" w:rsidRDefault="0051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1510" w14:textId="77777777" w:rsidR="00510FE9" w:rsidRDefault="00510FE9">
      <w:r>
        <w:separator/>
      </w:r>
    </w:p>
  </w:footnote>
  <w:footnote w:type="continuationSeparator" w:id="0">
    <w:p w14:paraId="411A26A4" w14:textId="77777777" w:rsidR="00510FE9" w:rsidRDefault="00510FE9">
      <w:r>
        <w:continuationSeparator/>
      </w:r>
    </w:p>
  </w:footnote>
  <w:footnote w:id="1">
    <w:p w14:paraId="18685B41" w14:textId="77777777" w:rsidR="00000000" w:rsidRDefault="00510FE9">
      <w:pPr>
        <w:pStyle w:val="Textpoznpodarou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768183D5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1AB7D8F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2 zákona o místních poplatcích</w:t>
      </w:r>
    </w:p>
  </w:footnote>
  <w:footnote w:id="4">
    <w:p w14:paraId="0AFCC878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EA35E31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6">
    <w:p w14:paraId="7C6132EC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37EB7F9F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</w:t>
      </w:r>
      <w:r>
        <w:rPr>
          <w:rFonts w:ascii="Arial" w:hAnsi="Arial" w:cs="Arial"/>
          <w:sz w:val="18"/>
          <w:szCs w:val="18"/>
        </w:rPr>
        <w:t>h</w:t>
      </w:r>
    </w:p>
  </w:footnote>
  <w:footnote w:id="8">
    <w:p w14:paraId="608BC236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 věta poslední zákona o místních poplatcích</w:t>
      </w:r>
    </w:p>
  </w:footnote>
  <w:footnote w:id="9">
    <w:p w14:paraId="6CA68E72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0">
    <w:p w14:paraId="4CB39CC8" w14:textId="77777777" w:rsidR="00000000" w:rsidRDefault="00510FE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8B3"/>
    <w:rsid w:val="00510FE9"/>
    <w:rsid w:val="00CA44C3"/>
    <w:rsid w:val="00E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3D676D"/>
  <w15:chartTrackingRefBased/>
  <w15:docId w15:val="{FBAECBF5-F993-4C64-9396-35C6D581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shadow w:val="0"/>
      <w:color w:val="auto"/>
      <w:position w:val="0"/>
      <w:sz w:val="22"/>
      <w:szCs w:val="22"/>
      <w:vertAlign w:val="baseline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1z1">
    <w:name w:val="WW8Num11z1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7z1">
    <w:name w:val="WW8Num1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3Char">
    <w:name w:val="Základní text 3 Char"/>
    <w:rPr>
      <w:sz w:val="16"/>
      <w:szCs w:val="16"/>
      <w:lang w:val="cs-CZ" w:eastAsia="ar-SA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Rohrbacherová</cp:lastModifiedBy>
  <cp:revision>2</cp:revision>
  <cp:lastPrinted>2010-06-16T13:10:00Z</cp:lastPrinted>
  <dcterms:created xsi:type="dcterms:W3CDTF">2022-12-15T14:06:00Z</dcterms:created>
  <dcterms:modified xsi:type="dcterms:W3CDTF">2022-12-15T14:06:00Z</dcterms:modified>
</cp:coreProperties>
</file>