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5B50" w14:textId="77777777" w:rsidR="004F3ACE" w:rsidRDefault="00BE753E" w:rsidP="00272143">
      <w:pPr>
        <w:spacing w:before="240" w:after="120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416EAE" wp14:editId="5D696246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733425" cy="876300"/>
            <wp:effectExtent l="0" t="0" r="9525" b="0"/>
            <wp:wrapSquare wrapText="bothSides"/>
            <wp:docPr id="8" name="obrázek 8" descr="Obsah obrázku symbol, emblém, odznak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symbol, emblém, odznak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2143">
        <w:rPr>
          <w:rFonts w:ascii="Arial" w:eastAsia="Arial" w:hAnsi="Arial" w:cs="Arial"/>
          <w:b/>
          <w:bCs/>
          <w:sz w:val="36"/>
          <w:szCs w:val="36"/>
        </w:rPr>
        <w:t xml:space="preserve">Nařízení obce Velenka </w:t>
      </w:r>
    </w:p>
    <w:p w14:paraId="73826DC9" w14:textId="5D94030D" w:rsidR="66FB1DF3" w:rsidRDefault="00272143" w:rsidP="00272143">
      <w:pPr>
        <w:spacing w:before="240" w:after="120"/>
        <w:jc w:val="center"/>
      </w:pPr>
      <w:r>
        <w:rPr>
          <w:rFonts w:ascii="Arial" w:eastAsia="Arial" w:hAnsi="Arial" w:cs="Arial"/>
          <w:b/>
          <w:bCs/>
          <w:sz w:val="36"/>
          <w:szCs w:val="36"/>
        </w:rPr>
        <w:t xml:space="preserve">o zákazu podomního a pochůzkového prodeje na celém území obce </w:t>
      </w:r>
    </w:p>
    <w:p w14:paraId="1DDB09EF" w14:textId="1F1C9025" w:rsidR="098F83A3" w:rsidRDefault="098F83A3" w:rsidP="098F83A3">
      <w:pPr>
        <w:pStyle w:val="ParagraphBold"/>
        <w:jc w:val="center"/>
      </w:pPr>
    </w:p>
    <w:p w14:paraId="7B9546CC" w14:textId="598C583D" w:rsidR="008F7758" w:rsidRPr="004F3ACE" w:rsidRDefault="006A0B81">
      <w:pPr>
        <w:pStyle w:val="ParagraphUnnumbered"/>
        <w:rPr>
          <w:rFonts w:ascii="Arial" w:hAnsi="Arial" w:cs="Arial"/>
          <w:i/>
          <w:iCs/>
          <w:sz w:val="20"/>
          <w:szCs w:val="20"/>
        </w:rPr>
      </w:pPr>
      <w:r w:rsidRPr="004F3ACE">
        <w:rPr>
          <w:rFonts w:ascii="Arial" w:hAnsi="Arial" w:cs="Arial"/>
          <w:i/>
          <w:iCs/>
          <w:sz w:val="20"/>
          <w:szCs w:val="20"/>
        </w:rPr>
        <w:t xml:space="preserve">Zastupitelstvo obce Velenka se na svém zasedání dne </w:t>
      </w:r>
      <w:r w:rsidR="00217572">
        <w:rPr>
          <w:rFonts w:ascii="Arial" w:hAnsi="Arial" w:cs="Arial"/>
          <w:i/>
          <w:iCs/>
          <w:sz w:val="20"/>
          <w:szCs w:val="20"/>
        </w:rPr>
        <w:t xml:space="preserve">20.5.2024 </w:t>
      </w:r>
      <w:r w:rsidR="007F29D7" w:rsidRPr="004F3ACE">
        <w:rPr>
          <w:rFonts w:ascii="Arial" w:hAnsi="Arial" w:cs="Arial"/>
          <w:i/>
          <w:iCs/>
          <w:sz w:val="20"/>
          <w:szCs w:val="20"/>
        </w:rPr>
        <w:t xml:space="preserve">usnesením č. </w:t>
      </w:r>
      <w:r w:rsidR="00F8774C">
        <w:rPr>
          <w:rFonts w:ascii="Arial" w:hAnsi="Arial" w:cs="Arial"/>
          <w:i/>
          <w:iCs/>
          <w:sz w:val="20"/>
          <w:szCs w:val="20"/>
        </w:rPr>
        <w:t>4</w:t>
      </w:r>
      <w:r w:rsidR="00DB1843">
        <w:rPr>
          <w:rFonts w:ascii="Arial" w:hAnsi="Arial" w:cs="Arial"/>
          <w:i/>
          <w:iCs/>
          <w:sz w:val="20"/>
          <w:szCs w:val="20"/>
        </w:rPr>
        <w:t>/10</w:t>
      </w:r>
      <w:r w:rsidRPr="004F3ACE">
        <w:rPr>
          <w:rFonts w:ascii="Arial" w:hAnsi="Arial" w:cs="Arial"/>
          <w:i/>
          <w:iCs/>
          <w:sz w:val="20"/>
          <w:szCs w:val="20"/>
        </w:rPr>
        <w:t xml:space="preserve"> usneslo vydat na základě § 18 odst.1 a 3 Zákona č. 455/1991 Sb. O živnostenském podnikání (Živnostenský zákon), v platném znění a v souladu s § 11 a §102, odst.2, písm. d) Zákona č. 128/2000 Sb., o obcích (Obecní zřízení), ve znění pozdějších předpisů</w:t>
      </w:r>
      <w:r w:rsidR="00464DAE" w:rsidRPr="004F3ACE">
        <w:rPr>
          <w:rFonts w:ascii="Arial" w:hAnsi="Arial" w:cs="Arial"/>
          <w:i/>
          <w:iCs/>
          <w:sz w:val="20"/>
          <w:szCs w:val="20"/>
        </w:rPr>
        <w:t>,</w:t>
      </w:r>
      <w:r w:rsidRPr="004F3ACE">
        <w:rPr>
          <w:rFonts w:ascii="Arial" w:hAnsi="Arial" w:cs="Arial"/>
          <w:i/>
          <w:iCs/>
          <w:sz w:val="20"/>
          <w:szCs w:val="20"/>
        </w:rPr>
        <w:t xml:space="preserve"> toto nařízení.</w:t>
      </w:r>
    </w:p>
    <w:p w14:paraId="35C924DD" w14:textId="77777777" w:rsidR="006A0B81" w:rsidRPr="004F3ACE" w:rsidRDefault="006A0B81">
      <w:pPr>
        <w:pStyle w:val="ParagraphUnnumbered"/>
        <w:rPr>
          <w:rFonts w:ascii="Arial" w:hAnsi="Arial" w:cs="Arial"/>
          <w:i/>
          <w:iCs/>
          <w:sz w:val="20"/>
          <w:szCs w:val="20"/>
        </w:rPr>
      </w:pPr>
    </w:p>
    <w:p w14:paraId="52950A33" w14:textId="77777777" w:rsidR="00464DAE" w:rsidRPr="004F3ACE" w:rsidRDefault="00464DAE" w:rsidP="00464DAE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Čl. 1</w:t>
      </w:r>
    </w:p>
    <w:p w14:paraId="3AB532CD" w14:textId="77777777" w:rsidR="00464DAE" w:rsidRDefault="00464DAE" w:rsidP="00464DAE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Úvodní ustanovení</w:t>
      </w:r>
    </w:p>
    <w:p w14:paraId="4725FA90" w14:textId="77777777" w:rsidR="004F3ACE" w:rsidRPr="004F3ACE" w:rsidRDefault="004F3ACE" w:rsidP="0024414F">
      <w:pPr>
        <w:pStyle w:val="Default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46AA801" w14:textId="0DF60091" w:rsidR="00464DAE" w:rsidRPr="004F3ACE" w:rsidRDefault="00464DAE" w:rsidP="0024414F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>Předmětem tohoto nařízení (dále jen „nařízení“) je stanovit</w:t>
      </w:r>
      <w:r w:rsidRPr="004F3ACE">
        <w:rPr>
          <w:rFonts w:ascii="Arial" w:hAnsi="Arial" w:cs="Arial"/>
          <w:color w:val="auto"/>
          <w:sz w:val="20"/>
          <w:szCs w:val="20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4F3ACE">
        <w:rPr>
          <w:rFonts w:ascii="Arial" w:hAnsi="Arial" w:cs="Arial"/>
          <w:sz w:val="20"/>
          <w:szCs w:val="20"/>
        </w:rPr>
        <w:t xml:space="preserve"> rozhodnutím, opatřením nebo jiným úkonem vyžadovaným stavebním zákonem</w:t>
      </w:r>
      <w:r w:rsidRPr="004F3ACE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4F3ACE">
        <w:rPr>
          <w:rFonts w:ascii="Arial" w:hAnsi="Arial" w:cs="Arial"/>
          <w:sz w:val="20"/>
          <w:szCs w:val="20"/>
        </w:rPr>
        <w:t xml:space="preserve">)  jsou v obci Velenka zakázány. </w:t>
      </w:r>
    </w:p>
    <w:p w14:paraId="4B4A1130" w14:textId="77777777" w:rsidR="007F29D7" w:rsidRPr="004F3ACE" w:rsidRDefault="007F29D7" w:rsidP="0024414F">
      <w:pPr>
        <w:pStyle w:val="Defaul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ABC1DC9" w14:textId="7DE643C6" w:rsidR="00464DAE" w:rsidRPr="004F3ACE" w:rsidRDefault="00464DAE" w:rsidP="0024414F">
      <w:pPr>
        <w:numPr>
          <w:ilvl w:val="0"/>
          <w:numId w:val="10"/>
        </w:numPr>
        <w:spacing w:after="0"/>
        <w:rPr>
          <w:rFonts w:ascii="Arial" w:eastAsia="Calibri" w:hAnsi="Arial" w:cs="Arial"/>
          <w:sz w:val="20"/>
          <w:szCs w:val="20"/>
        </w:rPr>
      </w:pPr>
      <w:r w:rsidRPr="004F3ACE">
        <w:rPr>
          <w:rFonts w:ascii="Arial" w:eastAsia="Calibri" w:hAnsi="Arial" w:cs="Arial"/>
          <w:sz w:val="20"/>
          <w:szCs w:val="20"/>
        </w:rPr>
        <w:t>Účelem tohoto nařízení je nenarušování ochrany obydlí, zajištění veřejného pořádku a zvýšení bezpečnosti obyvatel</w:t>
      </w:r>
      <w:r w:rsidR="007F29D7" w:rsidRPr="004F3ACE">
        <w:rPr>
          <w:rFonts w:ascii="Arial" w:eastAsia="Calibri" w:hAnsi="Arial" w:cs="Arial"/>
          <w:sz w:val="20"/>
          <w:szCs w:val="20"/>
        </w:rPr>
        <w:t xml:space="preserve"> obce</w:t>
      </w:r>
      <w:r w:rsidRPr="004F3ACE">
        <w:rPr>
          <w:rFonts w:ascii="Arial" w:eastAsia="Calibri" w:hAnsi="Arial" w:cs="Arial"/>
          <w:sz w:val="20"/>
          <w:szCs w:val="20"/>
        </w:rPr>
        <w:t>.</w:t>
      </w:r>
    </w:p>
    <w:p w14:paraId="672FB4F9" w14:textId="77777777" w:rsidR="004F3ACE" w:rsidRDefault="004F3ACE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DB68C8E" w14:textId="61B13AF5" w:rsidR="007F29D7" w:rsidRPr="004F3ACE" w:rsidRDefault="007F29D7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Čl. 2</w:t>
      </w:r>
    </w:p>
    <w:p w14:paraId="7F3ADDF4" w14:textId="77777777" w:rsidR="007F29D7" w:rsidRDefault="007F29D7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Vymezení pojmů</w:t>
      </w:r>
    </w:p>
    <w:p w14:paraId="00E6F75A" w14:textId="77777777" w:rsidR="004F3ACE" w:rsidRPr="004F3ACE" w:rsidRDefault="004F3ACE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061C697" w14:textId="77777777" w:rsidR="007F29D7" w:rsidRPr="004F3ACE" w:rsidRDefault="007F29D7" w:rsidP="007F29D7">
      <w:pPr>
        <w:pStyle w:val="Defaul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 xml:space="preserve">Pro účely tohoto nařízení se vymezují pojmy: </w:t>
      </w:r>
    </w:p>
    <w:p w14:paraId="71A305E7" w14:textId="77777777" w:rsidR="00A5752A" w:rsidRPr="004F3ACE" w:rsidRDefault="00A5752A" w:rsidP="00A5752A">
      <w:pPr>
        <w:pStyle w:val="Odstavecseseznamem"/>
        <w:numPr>
          <w:ilvl w:val="0"/>
          <w:numId w:val="15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4F3ACE">
        <w:rPr>
          <w:rFonts w:ascii="Arial" w:eastAsia="Calibri" w:hAnsi="Arial" w:cs="Arial"/>
          <w:sz w:val="20"/>
          <w:szCs w:val="20"/>
        </w:rPr>
        <w:t xml:space="preserve">Podomním prodejem se rozumí </w:t>
      </w:r>
      <w:r w:rsidRPr="004F3ACE">
        <w:rPr>
          <w:rFonts w:ascii="Arial" w:hAnsi="Arial" w:cs="Arial"/>
          <w:sz w:val="20"/>
          <w:szCs w:val="20"/>
        </w:rPr>
        <w:t xml:space="preserve">prodej zboží nebo poskytování služeb provozovaný bez pevného stanoviště obchůzkou jednotlivých bytů, domů, budov apod. </w:t>
      </w:r>
      <w:r w:rsidRPr="004F3ACE">
        <w:rPr>
          <w:rFonts w:ascii="Arial" w:eastAsia="Calibri" w:hAnsi="Arial" w:cs="Arial"/>
          <w:sz w:val="20"/>
          <w:szCs w:val="20"/>
        </w:rPr>
        <w:t xml:space="preserve">bez předchozí objednávky. </w:t>
      </w:r>
    </w:p>
    <w:p w14:paraId="7BFA814E" w14:textId="7F40BD17" w:rsidR="007F29D7" w:rsidRPr="004F3ACE" w:rsidRDefault="007F29D7" w:rsidP="0024414F">
      <w:pPr>
        <w:pStyle w:val="Odstavecseseznamem"/>
        <w:numPr>
          <w:ilvl w:val="0"/>
          <w:numId w:val="15"/>
        </w:numPr>
        <w:adjustRightInd w:val="0"/>
        <w:spacing w:after="0"/>
        <w:jc w:val="both"/>
        <w:rPr>
          <w:rFonts w:ascii="Arial" w:hAnsi="Arial" w:cs="Arial"/>
          <w:snapToGrid w:val="0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4F3ACE">
        <w:rPr>
          <w:rFonts w:ascii="Arial" w:eastAsia="Calibri" w:hAnsi="Arial" w:cs="Arial"/>
          <w:sz w:val="20"/>
          <w:szCs w:val="20"/>
        </w:rPr>
        <w:t>přičemž n</w:t>
      </w:r>
      <w:r w:rsidRPr="004F3ACE">
        <w:rPr>
          <w:rFonts w:ascii="Arial" w:hAnsi="Arial" w:cs="Arial"/>
          <w:sz w:val="20"/>
          <w:szCs w:val="20"/>
        </w:rPr>
        <w:t>ení rozhodující, zda ten, kdo zboží nebo služby prodává či nabízí, se přemísťuje nebo postává na místě.</w:t>
      </w:r>
    </w:p>
    <w:p w14:paraId="26EB8F33" w14:textId="77777777" w:rsidR="007F29D7" w:rsidRPr="004F3ACE" w:rsidRDefault="007F29D7" w:rsidP="00272143">
      <w:pPr>
        <w:jc w:val="center"/>
        <w:rPr>
          <w:rFonts w:ascii="Arial" w:hAnsi="Arial" w:cs="Arial"/>
          <w:b/>
          <w:sz w:val="20"/>
          <w:szCs w:val="20"/>
        </w:rPr>
      </w:pPr>
    </w:p>
    <w:p w14:paraId="695C4C83" w14:textId="77777777" w:rsidR="002102DD" w:rsidRPr="004F3ACE" w:rsidRDefault="002102DD" w:rsidP="002102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Čl. 3</w:t>
      </w:r>
    </w:p>
    <w:p w14:paraId="14F0202E" w14:textId="77777777" w:rsidR="002102DD" w:rsidRDefault="002102DD" w:rsidP="002102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Zakázané formy prodeje zboží a poskytování služeb</w:t>
      </w:r>
    </w:p>
    <w:p w14:paraId="5744C15C" w14:textId="77777777" w:rsidR="004F3ACE" w:rsidRPr="004F3ACE" w:rsidRDefault="004F3ACE" w:rsidP="002102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B0F418D" w14:textId="1E9981CA" w:rsidR="002102DD" w:rsidRPr="004F3ACE" w:rsidRDefault="002102DD" w:rsidP="002102DD">
      <w:pPr>
        <w:pStyle w:val="Odstavecseseznamem"/>
        <w:numPr>
          <w:ilvl w:val="0"/>
          <w:numId w:val="16"/>
        </w:numPr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3ACE">
        <w:rPr>
          <w:rFonts w:ascii="Arial" w:eastAsia="Calibri" w:hAnsi="Arial" w:cs="Arial"/>
          <w:sz w:val="20"/>
          <w:szCs w:val="20"/>
        </w:rPr>
        <w:t>Na celém správním území obce Velenka se podomní prodej a pochůzkový prodej zakazují.</w:t>
      </w:r>
    </w:p>
    <w:p w14:paraId="5776F891" w14:textId="77777777" w:rsidR="00A5752A" w:rsidRPr="004F3ACE" w:rsidRDefault="00A5752A" w:rsidP="00272143">
      <w:pPr>
        <w:jc w:val="center"/>
        <w:rPr>
          <w:rFonts w:ascii="Arial" w:hAnsi="Arial" w:cs="Arial"/>
          <w:b/>
          <w:sz w:val="20"/>
          <w:szCs w:val="20"/>
        </w:rPr>
      </w:pPr>
    </w:p>
    <w:p w14:paraId="04477843" w14:textId="77777777" w:rsidR="002102DD" w:rsidRPr="004F3ACE" w:rsidRDefault="002102DD" w:rsidP="002102D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bookmarkStart w:id="0" w:name="_Hlk164338253"/>
      <w:r w:rsidRPr="004F3ACE">
        <w:rPr>
          <w:rFonts w:ascii="Arial" w:hAnsi="Arial" w:cs="Arial"/>
          <w:b/>
          <w:color w:val="auto"/>
          <w:sz w:val="20"/>
          <w:szCs w:val="20"/>
        </w:rPr>
        <w:t>Čl. 4</w:t>
      </w:r>
    </w:p>
    <w:p w14:paraId="44DD46C1" w14:textId="77777777" w:rsidR="002102DD" w:rsidRDefault="002102DD" w:rsidP="002102D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4F3ACE">
        <w:rPr>
          <w:rFonts w:ascii="Arial" w:hAnsi="Arial" w:cs="Arial"/>
          <w:b/>
          <w:color w:val="auto"/>
          <w:sz w:val="20"/>
          <w:szCs w:val="20"/>
        </w:rPr>
        <w:t xml:space="preserve">Druhy zboží a poskytování služeb, na </w:t>
      </w:r>
      <w:bookmarkEnd w:id="0"/>
      <w:r w:rsidRPr="004F3ACE">
        <w:rPr>
          <w:rFonts w:ascii="Arial" w:hAnsi="Arial" w:cs="Arial"/>
          <w:b/>
          <w:color w:val="auto"/>
          <w:sz w:val="20"/>
          <w:szCs w:val="20"/>
        </w:rPr>
        <w:t>které se toto nařízení nevztahuje</w:t>
      </w:r>
    </w:p>
    <w:p w14:paraId="785DC3D1" w14:textId="77777777" w:rsidR="004F3ACE" w:rsidRPr="004F3ACE" w:rsidRDefault="004F3ACE" w:rsidP="002102D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77F03E97" w14:textId="77777777" w:rsidR="002102DD" w:rsidRPr="004F3ACE" w:rsidRDefault="002102DD" w:rsidP="0024414F">
      <w:pPr>
        <w:pStyle w:val="Default"/>
        <w:numPr>
          <w:ilvl w:val="0"/>
          <w:numId w:val="18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Nařízení se nevztahuje na:</w:t>
      </w:r>
    </w:p>
    <w:p w14:paraId="569E16F2" w14:textId="77777777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poskytování kominických a topenářských služeb,</w:t>
      </w:r>
    </w:p>
    <w:p w14:paraId="09E337EE" w14:textId="4CD7282F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očkování domácích zvířat,</w:t>
      </w:r>
    </w:p>
    <w:p w14:paraId="6CE55C28" w14:textId="77777777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ohlášené a povolené veřejné sbírky</w:t>
      </w:r>
      <w:r w:rsidRPr="004F3ACE">
        <w:rPr>
          <w:rStyle w:val="Znakapoznpodarou"/>
          <w:rFonts w:ascii="Arial" w:hAnsi="Arial" w:cs="Arial"/>
          <w:bCs/>
          <w:color w:val="auto"/>
          <w:sz w:val="20"/>
          <w:szCs w:val="20"/>
        </w:rPr>
        <w:footnoteReference w:id="2"/>
      </w:r>
      <w:r w:rsidRPr="004F3ACE"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360D5B4D" w14:textId="5E514A2C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stánkový prodej na slavnostech, sportovních, kulturních nebo jiných podobných akcích,</w:t>
      </w:r>
    </w:p>
    <w:p w14:paraId="39745AAF" w14:textId="159E9B94" w:rsidR="002102DD" w:rsidRPr="00677ABB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677ABB">
        <w:rPr>
          <w:rFonts w:ascii="Arial" w:hAnsi="Arial" w:cs="Arial"/>
          <w:bCs/>
          <w:color w:val="auto"/>
          <w:sz w:val="20"/>
          <w:szCs w:val="20"/>
        </w:rPr>
        <w:t xml:space="preserve">prodej </w:t>
      </w:r>
      <w:r w:rsidR="00677ABB" w:rsidRPr="00677ABB">
        <w:rPr>
          <w:rFonts w:ascii="Arial" w:hAnsi="Arial" w:cs="Arial"/>
          <w:bCs/>
          <w:color w:val="auto"/>
          <w:sz w:val="20"/>
          <w:szCs w:val="20"/>
        </w:rPr>
        <w:t>drobného zvířectva</w:t>
      </w:r>
    </w:p>
    <w:p w14:paraId="3FC7D0E1" w14:textId="6DF6D94D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drobný prodej výpěstků z místních zahrádek,</w:t>
      </w:r>
    </w:p>
    <w:p w14:paraId="29DA90EB" w14:textId="10035819" w:rsidR="00B149AF" w:rsidRPr="00556F40" w:rsidRDefault="002102DD" w:rsidP="00556F40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4F3ACE">
        <w:rPr>
          <w:rFonts w:ascii="Arial" w:hAnsi="Arial" w:cs="Arial"/>
          <w:color w:val="auto"/>
          <w:sz w:val="20"/>
          <w:szCs w:val="20"/>
        </w:rPr>
        <w:t>pojízdné prodejny zahradnického a potravinářského zboží a krmiv</w:t>
      </w:r>
    </w:p>
    <w:p w14:paraId="07FE874C" w14:textId="77777777" w:rsidR="009C3788" w:rsidRDefault="009C3788" w:rsidP="0024414F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17F2440A" w14:textId="77777777" w:rsidR="0024414F" w:rsidRPr="004F3ACE" w:rsidRDefault="0024414F" w:rsidP="0024414F">
      <w:pPr>
        <w:pStyle w:val="Default"/>
        <w:rPr>
          <w:rFonts w:ascii="Arial" w:hAnsi="Arial" w:cs="Arial"/>
          <w:bCs/>
          <w:color w:val="auto"/>
          <w:sz w:val="20"/>
          <w:szCs w:val="20"/>
        </w:rPr>
      </w:pPr>
    </w:p>
    <w:p w14:paraId="7B32E49C" w14:textId="743640CD" w:rsidR="009C3788" w:rsidRPr="004F3ACE" w:rsidRDefault="009C3788" w:rsidP="009C378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4F3ACE">
        <w:rPr>
          <w:rFonts w:ascii="Arial" w:hAnsi="Arial" w:cs="Arial"/>
          <w:b/>
          <w:color w:val="auto"/>
          <w:sz w:val="20"/>
          <w:szCs w:val="20"/>
        </w:rPr>
        <w:t xml:space="preserve">Čl. </w:t>
      </w:r>
      <w:r w:rsidR="0024414F">
        <w:rPr>
          <w:rFonts w:ascii="Arial" w:hAnsi="Arial" w:cs="Arial"/>
          <w:b/>
          <w:color w:val="auto"/>
          <w:sz w:val="20"/>
          <w:szCs w:val="20"/>
        </w:rPr>
        <w:t>5</w:t>
      </w:r>
    </w:p>
    <w:p w14:paraId="6A7922B4" w14:textId="77777777" w:rsidR="009C3788" w:rsidRPr="004F3ACE" w:rsidRDefault="009C3788" w:rsidP="009C378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4F3ACE">
        <w:rPr>
          <w:rFonts w:ascii="Arial" w:hAnsi="Arial" w:cs="Arial"/>
          <w:b/>
          <w:color w:val="auto"/>
          <w:sz w:val="20"/>
          <w:szCs w:val="20"/>
        </w:rPr>
        <w:t>Závěrečná ustanovení</w:t>
      </w:r>
      <w:r w:rsidRPr="004F3ACE">
        <w:rPr>
          <w:rFonts w:ascii="Arial" w:hAnsi="Arial" w:cs="Arial"/>
          <w:b/>
          <w:color w:val="auto"/>
          <w:sz w:val="20"/>
          <w:szCs w:val="20"/>
        </w:rPr>
        <w:br/>
      </w:r>
    </w:p>
    <w:p w14:paraId="7C2BFE68" w14:textId="77777777" w:rsidR="0024414F" w:rsidRPr="0024414F" w:rsidRDefault="009C3788" w:rsidP="0024414F">
      <w:pPr>
        <w:pStyle w:val="Default"/>
        <w:numPr>
          <w:ilvl w:val="0"/>
          <w:numId w:val="21"/>
        </w:numPr>
        <w:spacing w:line="276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>Porušení povinností stanovených tímto nařízením se postihuje podle zvláštních právních předpisů</w:t>
      </w:r>
      <w:r w:rsidRPr="004F3ACE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4F3ACE">
        <w:rPr>
          <w:rFonts w:ascii="Arial" w:hAnsi="Arial" w:cs="Arial"/>
          <w:sz w:val="20"/>
          <w:szCs w:val="20"/>
        </w:rPr>
        <w:t>).</w:t>
      </w:r>
    </w:p>
    <w:p w14:paraId="0927354D" w14:textId="78949F67" w:rsidR="004F3ACE" w:rsidRDefault="0024414F" w:rsidP="3369717F">
      <w:pPr>
        <w:pStyle w:val="Default"/>
        <w:numPr>
          <w:ilvl w:val="0"/>
          <w:numId w:val="21"/>
        </w:numPr>
        <w:spacing w:after="7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458E77F5">
        <w:rPr>
          <w:rFonts w:ascii="Arial" w:hAnsi="Arial" w:cs="Arial"/>
          <w:sz w:val="20"/>
          <w:szCs w:val="20"/>
        </w:rPr>
        <w:t>Kontrolu dodržování tohoto nařízení provádí starosta obce Velenka</w:t>
      </w:r>
      <w:r w:rsidR="0062747B">
        <w:rPr>
          <w:rFonts w:ascii="Arial" w:hAnsi="Arial" w:cs="Arial"/>
          <w:sz w:val="20"/>
          <w:szCs w:val="20"/>
        </w:rPr>
        <w:t xml:space="preserve"> nebo jim pověřená osoba.</w:t>
      </w:r>
    </w:p>
    <w:p w14:paraId="35544082" w14:textId="460468BD" w:rsidR="0062747B" w:rsidRPr="004F3ACE" w:rsidRDefault="003D1336" w:rsidP="3369717F">
      <w:pPr>
        <w:pStyle w:val="Default"/>
        <w:numPr>
          <w:ilvl w:val="0"/>
          <w:numId w:val="21"/>
        </w:numPr>
        <w:spacing w:after="7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nařízením se ruší Nařízení obce Velenka č. 1/2014.</w:t>
      </w:r>
    </w:p>
    <w:p w14:paraId="5574F0DA" w14:textId="78D35D23" w:rsidR="004F3ACE" w:rsidRPr="004F3ACE" w:rsidRDefault="004F3ACE" w:rsidP="3369717F">
      <w:pPr>
        <w:pStyle w:val="Default"/>
        <w:numPr>
          <w:ilvl w:val="0"/>
          <w:numId w:val="21"/>
        </w:numPr>
        <w:spacing w:after="7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458E77F5">
        <w:rPr>
          <w:rFonts w:ascii="Arial" w:hAnsi="Arial" w:cs="Arial"/>
          <w:sz w:val="20"/>
          <w:szCs w:val="20"/>
        </w:rPr>
        <w:t>Toto nařízení nabývá účinnosti patnáctým dnem po dni vyhlášení ve Sbírce právních předpisů územních samosprávných celků a některých správních úřadů.</w:t>
      </w:r>
    </w:p>
    <w:p w14:paraId="3D3A062C" w14:textId="4653EE25" w:rsidR="00272143" w:rsidRPr="004F3ACE" w:rsidRDefault="00272143" w:rsidP="00272143">
      <w:pPr>
        <w:rPr>
          <w:rFonts w:ascii="Arial" w:hAnsi="Arial" w:cs="Arial"/>
          <w:sz w:val="20"/>
          <w:szCs w:val="20"/>
        </w:rPr>
        <w:sectPr w:rsidR="00272143" w:rsidRPr="004F3ACE" w:rsidSect="003E1AEC">
          <w:pgSz w:w="11906" w:h="16838"/>
          <w:pgMar w:top="567" w:right="1558" w:bottom="1702" w:left="1417" w:header="708" w:footer="708" w:gutter="0"/>
          <w:cols w:space="708"/>
          <w:docGrid w:linePitch="360" w:charSpace="32768"/>
        </w:sectPr>
      </w:pPr>
    </w:p>
    <w:p w14:paraId="32B1E6DA" w14:textId="77777777" w:rsidR="00272143" w:rsidRPr="004F3ACE" w:rsidRDefault="00272143" w:rsidP="00272143">
      <w:pPr>
        <w:rPr>
          <w:rFonts w:ascii="Arial" w:hAnsi="Arial" w:cs="Arial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 xml:space="preserve"> </w:t>
      </w:r>
    </w:p>
    <w:p w14:paraId="177CB062" w14:textId="77777777" w:rsidR="004F3ACE" w:rsidRPr="004F3ACE" w:rsidRDefault="004F3ACE" w:rsidP="00272143">
      <w:pPr>
        <w:rPr>
          <w:rFonts w:ascii="Arial" w:hAnsi="Arial" w:cs="Arial"/>
          <w:sz w:val="20"/>
          <w:szCs w:val="20"/>
        </w:rPr>
      </w:pPr>
    </w:p>
    <w:p w14:paraId="35CCB35F" w14:textId="77777777" w:rsidR="004F3ACE" w:rsidRDefault="004F3ACE" w:rsidP="00272143">
      <w:pPr>
        <w:rPr>
          <w:rFonts w:ascii="Arial" w:hAnsi="Arial" w:cs="Arial"/>
          <w:sz w:val="20"/>
          <w:szCs w:val="20"/>
        </w:rPr>
      </w:pPr>
    </w:p>
    <w:p w14:paraId="6584C6D0" w14:textId="77777777" w:rsidR="0024414F" w:rsidRDefault="0024414F" w:rsidP="00272143">
      <w:pPr>
        <w:rPr>
          <w:rFonts w:ascii="Arial" w:hAnsi="Arial" w:cs="Arial"/>
          <w:sz w:val="20"/>
          <w:szCs w:val="20"/>
        </w:rPr>
      </w:pPr>
    </w:p>
    <w:p w14:paraId="760B8D77" w14:textId="77777777" w:rsidR="0024414F" w:rsidRPr="004F3ACE" w:rsidRDefault="0024414F" w:rsidP="00272143">
      <w:pPr>
        <w:rPr>
          <w:rFonts w:ascii="Arial" w:hAnsi="Arial" w:cs="Arial"/>
          <w:sz w:val="20"/>
          <w:szCs w:val="20"/>
        </w:rPr>
        <w:sectPr w:rsidR="0024414F" w:rsidRPr="004F3ACE" w:rsidSect="003E1AEC">
          <w:type w:val="continuous"/>
          <w:pgSz w:w="11906" w:h="16838"/>
          <w:pgMar w:top="1276" w:right="1417" w:bottom="1417" w:left="1417" w:header="708" w:footer="708" w:gutter="0"/>
          <w:cols w:num="2" w:space="708"/>
          <w:docGrid w:linePitch="360" w:charSpace="32768"/>
        </w:sectPr>
      </w:pPr>
    </w:p>
    <w:p w14:paraId="6AA6A009" w14:textId="179C7CE0" w:rsidR="00D208B4" w:rsidRDefault="004F3ACE" w:rsidP="00F526B0">
      <w:pPr>
        <w:spacing w:after="0"/>
        <w:jc w:val="center"/>
        <w:rPr>
          <w:rFonts w:ascii="Arial" w:hAnsi="Arial" w:cs="Arial"/>
          <w:sz w:val="20"/>
          <w:szCs w:val="20"/>
        </w:rPr>
      </w:pPr>
      <w:r w:rsidRPr="46C69C85">
        <w:rPr>
          <w:rFonts w:ascii="Arial" w:hAnsi="Arial" w:cs="Arial"/>
          <w:sz w:val="20"/>
          <w:szCs w:val="20"/>
        </w:rPr>
        <w:t>…………………………</w:t>
      </w:r>
      <w:r w:rsidR="00F50376">
        <w:rPr>
          <w:rFonts w:ascii="Arial" w:hAnsi="Arial" w:cs="Arial"/>
          <w:sz w:val="20"/>
          <w:szCs w:val="20"/>
        </w:rPr>
        <w:t>…</w:t>
      </w:r>
      <w:r w:rsidR="00B365D7">
        <w:rPr>
          <w:rFonts w:ascii="Arial" w:hAnsi="Arial" w:cs="Arial"/>
          <w:sz w:val="20"/>
          <w:szCs w:val="20"/>
        </w:rPr>
        <w:t>…..</w:t>
      </w:r>
    </w:p>
    <w:p w14:paraId="3F49448B" w14:textId="695CE72F" w:rsidR="00D82593" w:rsidRDefault="00B21AB5" w:rsidP="00F526B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Zlatuše Zemanová</w:t>
      </w:r>
      <w:r w:rsidR="00526945">
        <w:rPr>
          <w:rFonts w:ascii="Arial" w:hAnsi="Arial" w:cs="Arial"/>
          <w:sz w:val="20"/>
          <w:szCs w:val="20"/>
        </w:rPr>
        <w:t xml:space="preserve"> v. r.</w:t>
      </w:r>
    </w:p>
    <w:p w14:paraId="16B9E440" w14:textId="1FA45060" w:rsidR="00B21AB5" w:rsidRDefault="00D82593" w:rsidP="00F526B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B21AB5">
        <w:rPr>
          <w:rFonts w:ascii="Arial" w:hAnsi="Arial" w:cs="Arial"/>
          <w:sz w:val="20"/>
          <w:szCs w:val="20"/>
        </w:rPr>
        <w:t>tarostka</w:t>
      </w:r>
    </w:p>
    <w:p w14:paraId="11860524" w14:textId="77777777" w:rsidR="00D82593" w:rsidRDefault="00D82593" w:rsidP="00F526B0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7903322" w14:textId="3CDC8165" w:rsidR="00CF341C" w:rsidRDefault="00BE24A2" w:rsidP="00F526B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……….</w:t>
      </w:r>
      <w:r w:rsidR="00F50376">
        <w:rPr>
          <w:rFonts w:ascii="Arial" w:hAnsi="Arial" w:cs="Arial"/>
          <w:sz w:val="20"/>
          <w:szCs w:val="20"/>
        </w:rPr>
        <w:t>………..…………</w:t>
      </w:r>
    </w:p>
    <w:p w14:paraId="0AA17328" w14:textId="7E819AC5" w:rsidR="00B21AB5" w:rsidRDefault="00CF341C" w:rsidP="00F526B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Andrea Jandová</w:t>
      </w:r>
      <w:r w:rsidR="00B365D7">
        <w:rPr>
          <w:rFonts w:ascii="Arial" w:hAnsi="Arial" w:cs="Arial"/>
          <w:sz w:val="20"/>
          <w:szCs w:val="20"/>
        </w:rPr>
        <w:t xml:space="preserve"> v. r. </w:t>
      </w:r>
    </w:p>
    <w:p w14:paraId="4C5C98AC" w14:textId="77777777" w:rsidR="00DE5A4F" w:rsidRDefault="00B21AB5" w:rsidP="00F526B0">
      <w:pPr>
        <w:spacing w:after="0"/>
        <w:jc w:val="center"/>
        <w:rPr>
          <w:rFonts w:ascii="Arial" w:hAnsi="Arial" w:cs="Arial"/>
          <w:sz w:val="20"/>
          <w:szCs w:val="20"/>
        </w:rPr>
        <w:sectPr w:rsidR="00DE5A4F" w:rsidSect="00DE5A4F">
          <w:type w:val="continuous"/>
          <w:pgSz w:w="11906" w:h="16838"/>
          <w:pgMar w:top="1276" w:right="1417" w:bottom="1417" w:left="1417" w:header="708" w:footer="708" w:gutter="0"/>
          <w:cols w:num="2" w:space="708"/>
          <w:docGrid w:linePitch="360" w:charSpace="32768"/>
        </w:sectPr>
      </w:pPr>
      <w:r>
        <w:rPr>
          <w:rFonts w:ascii="Arial" w:hAnsi="Arial" w:cs="Arial"/>
          <w:sz w:val="20"/>
          <w:szCs w:val="20"/>
        </w:rPr>
        <w:t>místostarostka</w:t>
      </w:r>
      <w:r w:rsidR="00272143" w:rsidRPr="46C69C85">
        <w:rPr>
          <w:rFonts w:ascii="Arial" w:hAnsi="Arial" w:cs="Arial"/>
          <w:sz w:val="20"/>
          <w:szCs w:val="20"/>
        </w:rPr>
        <w:t xml:space="preserve"> </w:t>
      </w:r>
    </w:p>
    <w:p w14:paraId="5FDD160F" w14:textId="52CA4E6A" w:rsidR="548439F8" w:rsidRDefault="548439F8" w:rsidP="46C69C85">
      <w:pPr>
        <w:spacing w:after="0"/>
        <w:rPr>
          <w:rFonts w:ascii="Arial" w:hAnsi="Arial" w:cs="Arial"/>
          <w:sz w:val="20"/>
          <w:szCs w:val="20"/>
        </w:rPr>
        <w:sectPr w:rsidR="548439F8" w:rsidSect="00D208B4">
          <w:type w:val="continuous"/>
          <w:pgSz w:w="11906" w:h="16838"/>
          <w:pgMar w:top="1276" w:right="1417" w:bottom="1417" w:left="1417" w:header="708" w:footer="708" w:gutter="0"/>
          <w:cols w:space="708"/>
          <w:docGrid w:linePitch="360" w:charSpace="32768"/>
        </w:sectPr>
      </w:pPr>
    </w:p>
    <w:p w14:paraId="7F14067A" w14:textId="058EFA37" w:rsidR="00566A13" w:rsidRPr="00C972D1" w:rsidRDefault="00566A13" w:rsidP="000652FC">
      <w:pPr>
        <w:rPr>
          <w:rFonts w:ascii="Arial" w:hAnsi="Arial" w:cs="Arial"/>
        </w:rPr>
      </w:pPr>
    </w:p>
    <w:sectPr w:rsidR="00566A13" w:rsidRPr="00C972D1" w:rsidSect="003E1AEC">
      <w:pgSz w:w="11906" w:h="16838" w:code="9"/>
      <w:pgMar w:top="851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28768" w14:textId="77777777" w:rsidR="00036420" w:rsidRDefault="00036420" w:rsidP="006E0FDA">
      <w:pPr>
        <w:spacing w:after="0" w:line="240" w:lineRule="auto"/>
      </w:pPr>
      <w:r>
        <w:separator/>
      </w:r>
    </w:p>
  </w:endnote>
  <w:endnote w:type="continuationSeparator" w:id="0">
    <w:p w14:paraId="7C4E2101" w14:textId="77777777" w:rsidR="00036420" w:rsidRDefault="0003642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EF312" w14:textId="77777777" w:rsidR="00036420" w:rsidRDefault="00036420" w:rsidP="006E0FDA">
      <w:pPr>
        <w:spacing w:after="0" w:line="240" w:lineRule="auto"/>
      </w:pPr>
      <w:r>
        <w:separator/>
      </w:r>
    </w:p>
  </w:footnote>
  <w:footnote w:type="continuationSeparator" w:id="0">
    <w:p w14:paraId="2D31973C" w14:textId="77777777" w:rsidR="00036420" w:rsidRDefault="00036420" w:rsidP="006E0FDA">
      <w:pPr>
        <w:spacing w:after="0" w:line="240" w:lineRule="auto"/>
      </w:pPr>
      <w:r>
        <w:continuationSeparator/>
      </w:r>
    </w:p>
  </w:footnote>
  <w:footnote w:id="1">
    <w:p w14:paraId="57888236" w14:textId="5395B6F5" w:rsidR="00464DAE" w:rsidRPr="00CF37A8" w:rsidRDefault="00464DAE" w:rsidP="00464DAE">
      <w:pPr>
        <w:pStyle w:val="Textpoznpodarou"/>
        <w:rPr>
          <w:rFonts w:ascii="Arial" w:hAnsi="Arial" w:cs="Arial"/>
          <w:sz w:val="18"/>
          <w:szCs w:val="18"/>
        </w:rPr>
      </w:pPr>
      <w:r w:rsidRPr="00C972D1">
        <w:rPr>
          <w:rStyle w:val="Znakapoznpodarou"/>
          <w:rFonts w:asciiTheme="majorHAnsi" w:hAnsiTheme="majorHAnsi" w:cstheme="majorHAnsi"/>
          <w:sz w:val="16"/>
          <w:szCs w:val="16"/>
          <w:vertAlign w:val="baseline"/>
        </w:rPr>
        <w:footnoteRef/>
      </w:r>
      <w:r w:rsidRPr="00C972D1">
        <w:rPr>
          <w:rFonts w:asciiTheme="majorHAnsi" w:hAnsiTheme="majorHAnsi" w:cstheme="majorHAnsi"/>
          <w:sz w:val="16"/>
          <w:szCs w:val="16"/>
        </w:rPr>
        <w:t>) Z</w:t>
      </w:r>
      <w:r w:rsidRPr="00C90C07">
        <w:rPr>
          <w:rFonts w:asciiTheme="majorHAnsi" w:hAnsiTheme="majorHAnsi" w:cstheme="majorHAnsi"/>
          <w:sz w:val="18"/>
          <w:szCs w:val="18"/>
        </w:rPr>
        <w:t xml:space="preserve">ákon č. </w:t>
      </w:r>
      <w:r w:rsidR="007F29D7">
        <w:rPr>
          <w:rFonts w:asciiTheme="majorHAnsi" w:hAnsiTheme="majorHAnsi" w:cstheme="majorHAnsi"/>
          <w:sz w:val="18"/>
          <w:szCs w:val="18"/>
        </w:rPr>
        <w:t>283</w:t>
      </w:r>
      <w:r w:rsidRPr="00C90C07">
        <w:rPr>
          <w:rFonts w:asciiTheme="majorHAnsi" w:hAnsiTheme="majorHAnsi" w:cstheme="majorHAnsi"/>
          <w:sz w:val="18"/>
          <w:szCs w:val="18"/>
        </w:rPr>
        <w:t>/20</w:t>
      </w:r>
      <w:r w:rsidR="007F29D7">
        <w:rPr>
          <w:rFonts w:asciiTheme="majorHAnsi" w:hAnsiTheme="majorHAnsi" w:cstheme="majorHAnsi"/>
          <w:sz w:val="18"/>
          <w:szCs w:val="18"/>
        </w:rPr>
        <w:t>21</w:t>
      </w:r>
      <w:r w:rsidRPr="00C90C07">
        <w:rPr>
          <w:rFonts w:asciiTheme="majorHAnsi" w:hAnsiTheme="majorHAnsi" w:cstheme="majorHAnsi"/>
          <w:sz w:val="18"/>
          <w:szCs w:val="18"/>
        </w:rPr>
        <w:t xml:space="preserve"> Sb., </w:t>
      </w:r>
      <w:r w:rsidR="007F29D7">
        <w:rPr>
          <w:rFonts w:asciiTheme="majorHAnsi" w:hAnsiTheme="majorHAnsi" w:cstheme="majorHAnsi"/>
          <w:sz w:val="18"/>
          <w:szCs w:val="18"/>
        </w:rPr>
        <w:t>Stavební zákon</w:t>
      </w:r>
      <w:r w:rsidRPr="00C90C07">
        <w:rPr>
          <w:rFonts w:asciiTheme="majorHAnsi" w:hAnsiTheme="majorHAnsi" w:cstheme="majorHAnsi"/>
          <w:sz w:val="18"/>
          <w:szCs w:val="18"/>
        </w:rPr>
        <w:t>, v</w:t>
      </w:r>
      <w:r w:rsidR="007F29D7">
        <w:rPr>
          <w:rFonts w:asciiTheme="majorHAnsi" w:hAnsiTheme="majorHAnsi" w:cstheme="majorHAnsi"/>
          <w:sz w:val="18"/>
          <w:szCs w:val="18"/>
        </w:rPr>
        <w:t> platném znění</w:t>
      </w:r>
      <w:r w:rsidRPr="00C90C07">
        <w:rPr>
          <w:rFonts w:asciiTheme="majorHAnsi" w:hAnsiTheme="majorHAnsi" w:cstheme="majorHAnsi"/>
          <w:sz w:val="18"/>
          <w:szCs w:val="18"/>
        </w:rPr>
        <w:t>.</w:t>
      </w:r>
    </w:p>
  </w:footnote>
  <w:footnote w:id="2">
    <w:p w14:paraId="6FA51164" w14:textId="77777777" w:rsidR="002102DD" w:rsidRPr="004F3ACE" w:rsidRDefault="002102DD" w:rsidP="002102DD">
      <w:pPr>
        <w:pStyle w:val="Textpoznpodarou"/>
        <w:rPr>
          <w:rFonts w:ascii="Arial" w:hAnsi="Arial" w:cs="Arial"/>
          <w:sz w:val="16"/>
          <w:szCs w:val="16"/>
        </w:rPr>
      </w:pPr>
      <w:r w:rsidRPr="00C972D1">
        <w:rPr>
          <w:rFonts w:ascii="Arial" w:hAnsi="Arial" w:cs="Arial"/>
          <w:sz w:val="16"/>
          <w:szCs w:val="16"/>
        </w:rPr>
        <w:footnoteRef/>
      </w:r>
      <w:r w:rsidRPr="00C972D1">
        <w:rPr>
          <w:rFonts w:ascii="Arial" w:hAnsi="Arial" w:cs="Arial"/>
          <w:sz w:val="16"/>
          <w:szCs w:val="16"/>
        </w:rPr>
        <w:t>) Z</w:t>
      </w:r>
      <w:r w:rsidRPr="004F3ACE">
        <w:rPr>
          <w:rFonts w:ascii="Arial" w:hAnsi="Arial" w:cs="Arial"/>
          <w:sz w:val="16"/>
          <w:szCs w:val="16"/>
        </w:rPr>
        <w:t>ákon č. 117/2001 Sb., o veřejných sbírkách a o změně některých zákonů, ve znění pozdějších předpisů</w:t>
      </w:r>
    </w:p>
  </w:footnote>
  <w:footnote w:id="3">
    <w:p w14:paraId="4C42132F" w14:textId="373A8BF2" w:rsidR="004F3ACE" w:rsidRPr="000652FC" w:rsidRDefault="00C972D1" w:rsidP="000652FC">
      <w:pPr>
        <w:pStyle w:val="Textpoznpodarou"/>
      </w:pPr>
      <w:r>
        <w:rPr>
          <w:rStyle w:val="Znakapoznpodarou"/>
        </w:rPr>
        <w:footnoteRef/>
      </w:r>
      <w:r>
        <w:t>) §4 odst.</w:t>
      </w:r>
      <w:r>
        <w:rPr>
          <w:rFonts w:ascii="Arial" w:hAnsi="Arial" w:cs="Arial"/>
          <w:sz w:val="16"/>
          <w:szCs w:val="16"/>
        </w:rPr>
        <w:t>1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125"/>
    <w:multiLevelType w:val="hybridMultilevel"/>
    <w:tmpl w:val="FBB857C6"/>
    <w:lvl w:ilvl="0" w:tplc="98684718">
      <w:start w:val="1"/>
      <w:numFmt w:val="decimal"/>
      <w:lvlText w:val="%1."/>
      <w:lvlJc w:val="left"/>
      <w:pPr>
        <w:ind w:left="360" w:hanging="360"/>
      </w:pPr>
    </w:lvl>
    <w:lvl w:ilvl="1" w:tplc="BD5CF172">
      <w:start w:val="1"/>
      <w:numFmt w:val="lowerLetter"/>
      <w:lvlText w:val="%2)"/>
      <w:lvlJc w:val="left"/>
      <w:pPr>
        <w:ind w:left="720" w:hanging="360"/>
      </w:pPr>
    </w:lvl>
    <w:lvl w:ilvl="2" w:tplc="456EDDB6">
      <w:start w:val="1"/>
      <w:numFmt w:val="decimal"/>
      <w:lvlText w:val="%3."/>
      <w:lvlJc w:val="left"/>
      <w:pPr>
        <w:ind w:left="2160" w:hanging="360"/>
      </w:pPr>
    </w:lvl>
    <w:lvl w:ilvl="3" w:tplc="44CA5F48">
      <w:start w:val="1"/>
      <w:numFmt w:val="lowerLetter"/>
      <w:lvlText w:val="%4."/>
      <w:lvlJc w:val="left"/>
      <w:pPr>
        <w:ind w:left="2880" w:hanging="360"/>
      </w:pPr>
    </w:lvl>
    <w:lvl w:ilvl="4" w:tplc="B3FAF73C">
      <w:start w:val="1"/>
      <w:numFmt w:val="decimal"/>
      <w:lvlText w:val="%5."/>
      <w:lvlJc w:val="left"/>
      <w:pPr>
        <w:ind w:left="3600" w:hanging="360"/>
      </w:pPr>
    </w:lvl>
    <w:lvl w:ilvl="5" w:tplc="5B96F886">
      <w:start w:val="1"/>
      <w:numFmt w:val="lowerLetter"/>
      <w:lvlText w:val="%6."/>
      <w:lvlJc w:val="left"/>
      <w:pPr>
        <w:ind w:left="4320" w:hanging="360"/>
      </w:pPr>
    </w:lvl>
    <w:lvl w:ilvl="6" w:tplc="E2264876">
      <w:start w:val="1"/>
      <w:numFmt w:val="decimal"/>
      <w:lvlText w:val="%7."/>
      <w:lvlJc w:val="left"/>
      <w:pPr>
        <w:ind w:left="5040" w:hanging="360"/>
      </w:pPr>
    </w:lvl>
    <w:lvl w:ilvl="7" w:tplc="6CD4834A">
      <w:start w:val="1"/>
      <w:numFmt w:val="lowerLetter"/>
      <w:lvlText w:val="%8."/>
      <w:lvlJc w:val="left"/>
      <w:pPr>
        <w:ind w:left="5760" w:hanging="360"/>
      </w:pPr>
    </w:lvl>
    <w:lvl w:ilvl="8" w:tplc="523408AE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11541BE"/>
    <w:multiLevelType w:val="hybridMultilevel"/>
    <w:tmpl w:val="234ED2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15B6"/>
    <w:multiLevelType w:val="hybridMultilevel"/>
    <w:tmpl w:val="3DB6F570"/>
    <w:lvl w:ilvl="0" w:tplc="8404062C">
      <w:start w:val="1"/>
      <w:numFmt w:val="decimal"/>
      <w:lvlText w:val="%1."/>
      <w:lvlJc w:val="left"/>
      <w:pPr>
        <w:ind w:left="360" w:hanging="360"/>
      </w:pPr>
    </w:lvl>
    <w:lvl w:ilvl="1" w:tplc="4A38B948">
      <w:start w:val="1"/>
      <w:numFmt w:val="lowerLetter"/>
      <w:lvlText w:val="%2)"/>
      <w:lvlJc w:val="left"/>
      <w:pPr>
        <w:ind w:left="720" w:hanging="360"/>
      </w:pPr>
    </w:lvl>
    <w:lvl w:ilvl="2" w:tplc="B6E89B9C">
      <w:start w:val="1"/>
      <w:numFmt w:val="decimal"/>
      <w:lvlText w:val="%3."/>
      <w:lvlJc w:val="left"/>
      <w:pPr>
        <w:ind w:left="2160" w:hanging="360"/>
      </w:pPr>
    </w:lvl>
    <w:lvl w:ilvl="3" w:tplc="47169A38">
      <w:start w:val="1"/>
      <w:numFmt w:val="lowerLetter"/>
      <w:lvlText w:val="%4."/>
      <w:lvlJc w:val="left"/>
      <w:pPr>
        <w:ind w:left="2880" w:hanging="360"/>
      </w:pPr>
    </w:lvl>
    <w:lvl w:ilvl="4" w:tplc="E3248628">
      <w:start w:val="1"/>
      <w:numFmt w:val="decimal"/>
      <w:lvlText w:val="%5."/>
      <w:lvlJc w:val="left"/>
      <w:pPr>
        <w:ind w:left="3600" w:hanging="360"/>
      </w:pPr>
    </w:lvl>
    <w:lvl w:ilvl="5" w:tplc="13423A2A">
      <w:start w:val="1"/>
      <w:numFmt w:val="lowerLetter"/>
      <w:lvlText w:val="%6."/>
      <w:lvlJc w:val="left"/>
      <w:pPr>
        <w:ind w:left="4320" w:hanging="360"/>
      </w:pPr>
    </w:lvl>
    <w:lvl w:ilvl="6" w:tplc="A54AB008">
      <w:start w:val="1"/>
      <w:numFmt w:val="decimal"/>
      <w:lvlText w:val="%7."/>
      <w:lvlJc w:val="left"/>
      <w:pPr>
        <w:ind w:left="5040" w:hanging="360"/>
      </w:pPr>
    </w:lvl>
    <w:lvl w:ilvl="7" w:tplc="B04E453E">
      <w:start w:val="1"/>
      <w:numFmt w:val="lowerLetter"/>
      <w:lvlText w:val="%8."/>
      <w:lvlJc w:val="left"/>
      <w:pPr>
        <w:ind w:left="5760" w:hanging="360"/>
      </w:pPr>
    </w:lvl>
    <w:lvl w:ilvl="8" w:tplc="D2B85E4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141621F"/>
    <w:multiLevelType w:val="hybridMultilevel"/>
    <w:tmpl w:val="9B5467D6"/>
    <w:lvl w:ilvl="0" w:tplc="E5940120">
      <w:start w:val="1"/>
      <w:numFmt w:val="decimal"/>
      <w:lvlText w:val="%1."/>
      <w:lvlJc w:val="left"/>
      <w:pPr>
        <w:ind w:left="720" w:hanging="360"/>
      </w:pPr>
    </w:lvl>
    <w:lvl w:ilvl="1" w:tplc="A6C0B364">
      <w:start w:val="1"/>
      <w:numFmt w:val="lowerLetter"/>
      <w:lvlText w:val="%2."/>
      <w:lvlJc w:val="left"/>
      <w:pPr>
        <w:ind w:left="1440" w:hanging="360"/>
      </w:pPr>
    </w:lvl>
    <w:lvl w:ilvl="2" w:tplc="9C38C062">
      <w:start w:val="1"/>
      <w:numFmt w:val="lowerRoman"/>
      <w:lvlText w:val="%3."/>
      <w:lvlJc w:val="right"/>
      <w:pPr>
        <w:ind w:left="2160" w:hanging="180"/>
      </w:pPr>
    </w:lvl>
    <w:lvl w:ilvl="3" w:tplc="0834274C">
      <w:start w:val="1"/>
      <w:numFmt w:val="decimal"/>
      <w:lvlText w:val="%4."/>
      <w:lvlJc w:val="left"/>
      <w:pPr>
        <w:ind w:left="2880" w:hanging="360"/>
      </w:pPr>
    </w:lvl>
    <w:lvl w:ilvl="4" w:tplc="D6EA4970">
      <w:start w:val="1"/>
      <w:numFmt w:val="lowerLetter"/>
      <w:lvlText w:val="%5."/>
      <w:lvlJc w:val="left"/>
      <w:pPr>
        <w:ind w:left="3600" w:hanging="360"/>
      </w:pPr>
    </w:lvl>
    <w:lvl w:ilvl="5" w:tplc="B43E4212">
      <w:start w:val="1"/>
      <w:numFmt w:val="lowerRoman"/>
      <w:lvlText w:val="%6."/>
      <w:lvlJc w:val="right"/>
      <w:pPr>
        <w:ind w:left="4320" w:hanging="180"/>
      </w:pPr>
    </w:lvl>
    <w:lvl w:ilvl="6" w:tplc="139211DE">
      <w:start w:val="1"/>
      <w:numFmt w:val="decimal"/>
      <w:lvlText w:val="%7."/>
      <w:lvlJc w:val="left"/>
      <w:pPr>
        <w:ind w:left="5040" w:hanging="360"/>
      </w:pPr>
    </w:lvl>
    <w:lvl w:ilvl="7" w:tplc="E214B222">
      <w:start w:val="1"/>
      <w:numFmt w:val="lowerLetter"/>
      <w:lvlText w:val="%8."/>
      <w:lvlJc w:val="left"/>
      <w:pPr>
        <w:ind w:left="5760" w:hanging="360"/>
      </w:pPr>
    </w:lvl>
    <w:lvl w:ilvl="8" w:tplc="60C863C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5EB6"/>
    <w:multiLevelType w:val="hybridMultilevel"/>
    <w:tmpl w:val="234ED2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123E8"/>
    <w:multiLevelType w:val="hybridMultilevel"/>
    <w:tmpl w:val="620E2E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0C6E"/>
    <w:multiLevelType w:val="hybridMultilevel"/>
    <w:tmpl w:val="EE3879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C732C9"/>
    <w:multiLevelType w:val="hybridMultilevel"/>
    <w:tmpl w:val="0E5413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0588B"/>
    <w:multiLevelType w:val="hybridMultilevel"/>
    <w:tmpl w:val="2F7AC4D2"/>
    <w:lvl w:ilvl="0" w:tplc="FF226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A035A"/>
    <w:multiLevelType w:val="hybridMultilevel"/>
    <w:tmpl w:val="4EE88E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C56DE8"/>
    <w:multiLevelType w:val="hybridMultilevel"/>
    <w:tmpl w:val="4454C9FC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E241A4B"/>
    <w:multiLevelType w:val="hybridMultilevel"/>
    <w:tmpl w:val="EAA2D288"/>
    <w:lvl w:ilvl="0" w:tplc="2C041770">
      <w:start w:val="1"/>
      <w:numFmt w:val="decimal"/>
      <w:lvlText w:val="%1."/>
      <w:lvlJc w:val="left"/>
      <w:pPr>
        <w:ind w:left="360" w:hanging="360"/>
      </w:pPr>
    </w:lvl>
    <w:lvl w:ilvl="1" w:tplc="73C02772">
      <w:start w:val="1"/>
      <w:numFmt w:val="lowerLetter"/>
      <w:lvlText w:val="%2)"/>
      <w:lvlJc w:val="left"/>
      <w:pPr>
        <w:ind w:left="720" w:hanging="360"/>
      </w:pPr>
    </w:lvl>
    <w:lvl w:ilvl="2" w:tplc="B9101036">
      <w:start w:val="1"/>
      <w:numFmt w:val="decimal"/>
      <w:lvlText w:val="%3."/>
      <w:lvlJc w:val="left"/>
      <w:pPr>
        <w:ind w:left="2160" w:hanging="360"/>
      </w:pPr>
    </w:lvl>
    <w:lvl w:ilvl="3" w:tplc="63981328">
      <w:start w:val="1"/>
      <w:numFmt w:val="lowerLetter"/>
      <w:lvlText w:val="%4."/>
      <w:lvlJc w:val="left"/>
      <w:pPr>
        <w:ind w:left="2880" w:hanging="360"/>
      </w:pPr>
    </w:lvl>
    <w:lvl w:ilvl="4" w:tplc="249CF9F6">
      <w:start w:val="1"/>
      <w:numFmt w:val="decimal"/>
      <w:lvlText w:val="%5."/>
      <w:lvlJc w:val="left"/>
      <w:pPr>
        <w:ind w:left="3600" w:hanging="360"/>
      </w:pPr>
    </w:lvl>
    <w:lvl w:ilvl="5" w:tplc="1B3642F2">
      <w:start w:val="1"/>
      <w:numFmt w:val="lowerLetter"/>
      <w:lvlText w:val="%6."/>
      <w:lvlJc w:val="left"/>
      <w:pPr>
        <w:ind w:left="4320" w:hanging="360"/>
      </w:pPr>
    </w:lvl>
    <w:lvl w:ilvl="6" w:tplc="9168D19A">
      <w:start w:val="1"/>
      <w:numFmt w:val="decimal"/>
      <w:lvlText w:val="%7."/>
      <w:lvlJc w:val="left"/>
      <w:pPr>
        <w:ind w:left="5040" w:hanging="360"/>
      </w:pPr>
    </w:lvl>
    <w:lvl w:ilvl="7" w:tplc="ADC6F792">
      <w:start w:val="1"/>
      <w:numFmt w:val="lowerLetter"/>
      <w:lvlText w:val="%8."/>
      <w:lvlJc w:val="left"/>
      <w:pPr>
        <w:ind w:left="5760" w:hanging="360"/>
      </w:pPr>
    </w:lvl>
    <w:lvl w:ilvl="8" w:tplc="2C4A89F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B2D64"/>
    <w:multiLevelType w:val="hybridMultilevel"/>
    <w:tmpl w:val="973453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A07729"/>
    <w:multiLevelType w:val="hybridMultilevel"/>
    <w:tmpl w:val="5A82993C"/>
    <w:lvl w:ilvl="0" w:tplc="19F8A8B4">
      <w:start w:val="1"/>
      <w:numFmt w:val="decimal"/>
      <w:lvlText w:val="%1."/>
      <w:lvlJc w:val="left"/>
      <w:pPr>
        <w:ind w:left="360" w:hanging="360"/>
      </w:pPr>
    </w:lvl>
    <w:lvl w:ilvl="1" w:tplc="6B54F53A">
      <w:start w:val="1"/>
      <w:numFmt w:val="lowerLetter"/>
      <w:lvlText w:val="%2)"/>
      <w:lvlJc w:val="left"/>
      <w:pPr>
        <w:ind w:left="720" w:hanging="360"/>
      </w:pPr>
    </w:lvl>
    <w:lvl w:ilvl="2" w:tplc="6324F380">
      <w:start w:val="1"/>
      <w:numFmt w:val="decimal"/>
      <w:lvlText w:val="%3."/>
      <w:lvlJc w:val="left"/>
      <w:pPr>
        <w:ind w:left="2160" w:hanging="360"/>
      </w:pPr>
    </w:lvl>
    <w:lvl w:ilvl="3" w:tplc="28D2624C">
      <w:start w:val="1"/>
      <w:numFmt w:val="lowerLetter"/>
      <w:lvlText w:val="%4."/>
      <w:lvlJc w:val="left"/>
      <w:pPr>
        <w:ind w:left="2880" w:hanging="360"/>
      </w:pPr>
    </w:lvl>
    <w:lvl w:ilvl="4" w:tplc="59E6354C">
      <w:start w:val="1"/>
      <w:numFmt w:val="decimal"/>
      <w:lvlText w:val="%5."/>
      <w:lvlJc w:val="left"/>
      <w:pPr>
        <w:ind w:left="3600" w:hanging="360"/>
      </w:pPr>
    </w:lvl>
    <w:lvl w:ilvl="5" w:tplc="FBF6C5E4">
      <w:start w:val="1"/>
      <w:numFmt w:val="lowerLetter"/>
      <w:lvlText w:val="%6."/>
      <w:lvlJc w:val="left"/>
      <w:pPr>
        <w:ind w:left="4320" w:hanging="360"/>
      </w:pPr>
    </w:lvl>
    <w:lvl w:ilvl="6" w:tplc="4DA29156">
      <w:start w:val="1"/>
      <w:numFmt w:val="decimal"/>
      <w:lvlText w:val="%7."/>
      <w:lvlJc w:val="left"/>
      <w:pPr>
        <w:ind w:left="5040" w:hanging="360"/>
      </w:pPr>
    </w:lvl>
    <w:lvl w:ilvl="7" w:tplc="274CE6B6">
      <w:start w:val="1"/>
      <w:numFmt w:val="lowerLetter"/>
      <w:lvlText w:val="%8."/>
      <w:lvlJc w:val="left"/>
      <w:pPr>
        <w:ind w:left="5760" w:hanging="360"/>
      </w:pPr>
    </w:lvl>
    <w:lvl w:ilvl="8" w:tplc="56A2F380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6B34FC9"/>
    <w:multiLevelType w:val="hybridMultilevel"/>
    <w:tmpl w:val="2ADEE114"/>
    <w:lvl w:ilvl="0" w:tplc="75A0DA06">
      <w:start w:val="1"/>
      <w:numFmt w:val="decimal"/>
      <w:lvlText w:val="%1."/>
      <w:lvlJc w:val="left"/>
      <w:pPr>
        <w:ind w:left="360" w:hanging="360"/>
      </w:pPr>
    </w:lvl>
    <w:lvl w:ilvl="1" w:tplc="CAC450AC">
      <w:start w:val="1"/>
      <w:numFmt w:val="lowerLetter"/>
      <w:lvlText w:val="%2)"/>
      <w:lvlJc w:val="left"/>
      <w:pPr>
        <w:ind w:left="720" w:hanging="360"/>
      </w:pPr>
    </w:lvl>
    <w:lvl w:ilvl="2" w:tplc="43B85694">
      <w:start w:val="1"/>
      <w:numFmt w:val="decimal"/>
      <w:lvlText w:val="%3."/>
      <w:lvlJc w:val="left"/>
      <w:pPr>
        <w:ind w:left="2160" w:hanging="360"/>
      </w:pPr>
    </w:lvl>
    <w:lvl w:ilvl="3" w:tplc="D47C35DC">
      <w:start w:val="1"/>
      <w:numFmt w:val="lowerLetter"/>
      <w:lvlText w:val="%4."/>
      <w:lvlJc w:val="left"/>
      <w:pPr>
        <w:ind w:left="2880" w:hanging="360"/>
      </w:pPr>
    </w:lvl>
    <w:lvl w:ilvl="4" w:tplc="B82E30B2">
      <w:start w:val="1"/>
      <w:numFmt w:val="decimal"/>
      <w:lvlText w:val="%5."/>
      <w:lvlJc w:val="left"/>
      <w:pPr>
        <w:ind w:left="3600" w:hanging="360"/>
      </w:pPr>
    </w:lvl>
    <w:lvl w:ilvl="5" w:tplc="A91C31E4">
      <w:start w:val="1"/>
      <w:numFmt w:val="lowerLetter"/>
      <w:lvlText w:val="%6."/>
      <w:lvlJc w:val="left"/>
      <w:pPr>
        <w:ind w:left="4320" w:hanging="360"/>
      </w:pPr>
    </w:lvl>
    <w:lvl w:ilvl="6" w:tplc="56240854">
      <w:start w:val="1"/>
      <w:numFmt w:val="decimal"/>
      <w:lvlText w:val="%7."/>
      <w:lvlJc w:val="left"/>
      <w:pPr>
        <w:ind w:left="5040" w:hanging="360"/>
      </w:pPr>
    </w:lvl>
    <w:lvl w:ilvl="7" w:tplc="D962133C">
      <w:start w:val="1"/>
      <w:numFmt w:val="lowerLetter"/>
      <w:lvlText w:val="%8."/>
      <w:lvlJc w:val="left"/>
      <w:pPr>
        <w:ind w:left="5760" w:hanging="360"/>
      </w:pPr>
    </w:lvl>
    <w:lvl w:ilvl="8" w:tplc="3E5EEC0C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70F3437"/>
    <w:multiLevelType w:val="hybridMultilevel"/>
    <w:tmpl w:val="780CFBE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EA7D80"/>
    <w:multiLevelType w:val="hybridMultilevel"/>
    <w:tmpl w:val="ECF4F636"/>
    <w:lvl w:ilvl="0" w:tplc="1016838A">
      <w:start w:val="1"/>
      <w:numFmt w:val="decimal"/>
      <w:lvlText w:val="%1."/>
      <w:lvlJc w:val="left"/>
      <w:pPr>
        <w:ind w:left="360" w:hanging="360"/>
      </w:pPr>
    </w:lvl>
    <w:lvl w:ilvl="1" w:tplc="AC40A452">
      <w:start w:val="1"/>
      <w:numFmt w:val="lowerLetter"/>
      <w:lvlText w:val="%2)"/>
      <w:lvlJc w:val="left"/>
      <w:pPr>
        <w:ind w:left="720" w:hanging="360"/>
      </w:pPr>
    </w:lvl>
    <w:lvl w:ilvl="2" w:tplc="51048924">
      <w:start w:val="1"/>
      <w:numFmt w:val="decimal"/>
      <w:lvlText w:val="%3."/>
      <w:lvlJc w:val="left"/>
      <w:pPr>
        <w:ind w:left="2160" w:hanging="360"/>
      </w:pPr>
    </w:lvl>
    <w:lvl w:ilvl="3" w:tplc="8C7E2858">
      <w:start w:val="1"/>
      <w:numFmt w:val="lowerLetter"/>
      <w:lvlText w:val="%4."/>
      <w:lvlJc w:val="left"/>
      <w:pPr>
        <w:ind w:left="2880" w:hanging="360"/>
      </w:pPr>
    </w:lvl>
    <w:lvl w:ilvl="4" w:tplc="FE56BC58">
      <w:start w:val="1"/>
      <w:numFmt w:val="decimal"/>
      <w:lvlText w:val="%5."/>
      <w:lvlJc w:val="left"/>
      <w:pPr>
        <w:ind w:left="3600" w:hanging="360"/>
      </w:pPr>
    </w:lvl>
    <w:lvl w:ilvl="5" w:tplc="1B70F3BA">
      <w:start w:val="1"/>
      <w:numFmt w:val="lowerLetter"/>
      <w:lvlText w:val="%6."/>
      <w:lvlJc w:val="left"/>
      <w:pPr>
        <w:ind w:left="4320" w:hanging="360"/>
      </w:pPr>
    </w:lvl>
    <w:lvl w:ilvl="6" w:tplc="BD5E723E">
      <w:start w:val="1"/>
      <w:numFmt w:val="decimal"/>
      <w:lvlText w:val="%7."/>
      <w:lvlJc w:val="left"/>
      <w:pPr>
        <w:ind w:left="5040" w:hanging="360"/>
      </w:pPr>
    </w:lvl>
    <w:lvl w:ilvl="7" w:tplc="303AAB68">
      <w:start w:val="1"/>
      <w:numFmt w:val="lowerLetter"/>
      <w:lvlText w:val="%8."/>
      <w:lvlJc w:val="left"/>
      <w:pPr>
        <w:ind w:left="5760" w:hanging="360"/>
      </w:pPr>
    </w:lvl>
    <w:lvl w:ilvl="8" w:tplc="20A2545A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46A50BC"/>
    <w:multiLevelType w:val="hybridMultilevel"/>
    <w:tmpl w:val="234C5BD0"/>
    <w:lvl w:ilvl="0" w:tplc="8E0ABA04">
      <w:start w:val="1"/>
      <w:numFmt w:val="decimal"/>
      <w:lvlText w:val="%1."/>
      <w:lvlJc w:val="left"/>
      <w:pPr>
        <w:ind w:left="360" w:hanging="360"/>
      </w:pPr>
    </w:lvl>
    <w:lvl w:ilvl="1" w:tplc="DF544358">
      <w:start w:val="1"/>
      <w:numFmt w:val="lowerLetter"/>
      <w:lvlText w:val="%2)"/>
      <w:lvlJc w:val="left"/>
      <w:pPr>
        <w:ind w:left="720" w:hanging="360"/>
      </w:pPr>
    </w:lvl>
    <w:lvl w:ilvl="2" w:tplc="19F673A8">
      <w:start w:val="1"/>
      <w:numFmt w:val="decimal"/>
      <w:lvlText w:val="%3."/>
      <w:lvlJc w:val="left"/>
      <w:pPr>
        <w:ind w:left="2160" w:hanging="360"/>
      </w:pPr>
    </w:lvl>
    <w:lvl w:ilvl="3" w:tplc="90B4EED6">
      <w:start w:val="1"/>
      <w:numFmt w:val="lowerLetter"/>
      <w:lvlText w:val="%4."/>
      <w:lvlJc w:val="left"/>
      <w:pPr>
        <w:ind w:left="2880" w:hanging="360"/>
      </w:pPr>
    </w:lvl>
    <w:lvl w:ilvl="4" w:tplc="454A889C">
      <w:start w:val="1"/>
      <w:numFmt w:val="decimal"/>
      <w:lvlText w:val="%5."/>
      <w:lvlJc w:val="left"/>
      <w:pPr>
        <w:ind w:left="3600" w:hanging="360"/>
      </w:pPr>
    </w:lvl>
    <w:lvl w:ilvl="5" w:tplc="511E805C">
      <w:start w:val="1"/>
      <w:numFmt w:val="lowerLetter"/>
      <w:lvlText w:val="%6."/>
      <w:lvlJc w:val="left"/>
      <w:pPr>
        <w:ind w:left="4320" w:hanging="360"/>
      </w:pPr>
    </w:lvl>
    <w:lvl w:ilvl="6" w:tplc="AF6EA22A">
      <w:start w:val="1"/>
      <w:numFmt w:val="decimal"/>
      <w:lvlText w:val="%7."/>
      <w:lvlJc w:val="left"/>
      <w:pPr>
        <w:ind w:left="5040" w:hanging="360"/>
      </w:pPr>
    </w:lvl>
    <w:lvl w:ilvl="7" w:tplc="D55821CA">
      <w:start w:val="1"/>
      <w:numFmt w:val="lowerLetter"/>
      <w:lvlText w:val="%8."/>
      <w:lvlJc w:val="left"/>
      <w:pPr>
        <w:ind w:left="5760" w:hanging="360"/>
      </w:pPr>
    </w:lvl>
    <w:lvl w:ilvl="8" w:tplc="9F5054A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77153133"/>
    <w:multiLevelType w:val="hybridMultilevel"/>
    <w:tmpl w:val="525AD9F8"/>
    <w:lvl w:ilvl="0" w:tplc="BBD695E2">
      <w:start w:val="1"/>
      <w:numFmt w:val="decimal"/>
      <w:lvlText w:val="%1."/>
      <w:lvlJc w:val="left"/>
      <w:pPr>
        <w:ind w:left="360" w:hanging="360"/>
      </w:pPr>
    </w:lvl>
    <w:lvl w:ilvl="1" w:tplc="68BED4BE">
      <w:start w:val="1"/>
      <w:numFmt w:val="lowerLetter"/>
      <w:lvlText w:val="%2)"/>
      <w:lvlJc w:val="left"/>
      <w:pPr>
        <w:ind w:left="720" w:hanging="360"/>
      </w:pPr>
    </w:lvl>
    <w:lvl w:ilvl="2" w:tplc="1250C656">
      <w:start w:val="1"/>
      <w:numFmt w:val="decimal"/>
      <w:lvlText w:val="%3."/>
      <w:lvlJc w:val="left"/>
      <w:pPr>
        <w:ind w:left="2160" w:hanging="360"/>
      </w:pPr>
    </w:lvl>
    <w:lvl w:ilvl="3" w:tplc="8DF0C772">
      <w:start w:val="1"/>
      <w:numFmt w:val="lowerLetter"/>
      <w:lvlText w:val="%4."/>
      <w:lvlJc w:val="left"/>
      <w:pPr>
        <w:ind w:left="2880" w:hanging="360"/>
      </w:pPr>
    </w:lvl>
    <w:lvl w:ilvl="4" w:tplc="11A4FF86">
      <w:start w:val="1"/>
      <w:numFmt w:val="decimal"/>
      <w:lvlText w:val="%5."/>
      <w:lvlJc w:val="left"/>
      <w:pPr>
        <w:ind w:left="3600" w:hanging="360"/>
      </w:pPr>
    </w:lvl>
    <w:lvl w:ilvl="5" w:tplc="4260B05E">
      <w:start w:val="1"/>
      <w:numFmt w:val="lowerLetter"/>
      <w:lvlText w:val="%6."/>
      <w:lvlJc w:val="left"/>
      <w:pPr>
        <w:ind w:left="4320" w:hanging="360"/>
      </w:pPr>
    </w:lvl>
    <w:lvl w:ilvl="6" w:tplc="88F6B09C">
      <w:start w:val="1"/>
      <w:numFmt w:val="decimal"/>
      <w:lvlText w:val="%7."/>
      <w:lvlJc w:val="left"/>
      <w:pPr>
        <w:ind w:left="5040" w:hanging="360"/>
      </w:pPr>
    </w:lvl>
    <w:lvl w:ilvl="7" w:tplc="F968B8DC">
      <w:start w:val="1"/>
      <w:numFmt w:val="lowerLetter"/>
      <w:lvlText w:val="%8."/>
      <w:lvlJc w:val="left"/>
      <w:pPr>
        <w:ind w:left="5760" w:hanging="360"/>
      </w:pPr>
    </w:lvl>
    <w:lvl w:ilvl="8" w:tplc="404C0ED0">
      <w:start w:val="1"/>
      <w:numFmt w:val="decimal"/>
      <w:lvlText w:val="%9."/>
      <w:lvlJc w:val="left"/>
      <w:pPr>
        <w:ind w:left="6480" w:hanging="360"/>
      </w:pPr>
    </w:lvl>
  </w:abstractNum>
  <w:num w:numId="1" w16cid:durableId="1932009199">
    <w:abstractNumId w:val="4"/>
  </w:num>
  <w:num w:numId="2" w16cid:durableId="1467429043">
    <w:abstractNumId w:val="0"/>
  </w:num>
  <w:num w:numId="3" w16cid:durableId="430786214">
    <w:abstractNumId w:val="19"/>
  </w:num>
  <w:num w:numId="4" w16cid:durableId="1392384018">
    <w:abstractNumId w:val="21"/>
  </w:num>
  <w:num w:numId="5" w16cid:durableId="1148202853">
    <w:abstractNumId w:val="3"/>
  </w:num>
  <w:num w:numId="6" w16cid:durableId="2060981027">
    <w:abstractNumId w:val="20"/>
  </w:num>
  <w:num w:numId="7" w16cid:durableId="1799716733">
    <w:abstractNumId w:val="16"/>
  </w:num>
  <w:num w:numId="8" w16cid:durableId="1250039590">
    <w:abstractNumId w:val="12"/>
  </w:num>
  <w:num w:numId="9" w16cid:durableId="1774548677">
    <w:abstractNumId w:val="15"/>
  </w:num>
  <w:num w:numId="10" w16cid:durableId="658121772">
    <w:abstractNumId w:val="18"/>
  </w:num>
  <w:num w:numId="11" w16cid:durableId="504245371">
    <w:abstractNumId w:val="8"/>
  </w:num>
  <w:num w:numId="12" w16cid:durableId="1400637174">
    <w:abstractNumId w:val="17"/>
  </w:num>
  <w:num w:numId="13" w16cid:durableId="8038165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9486122">
    <w:abstractNumId w:val="2"/>
  </w:num>
  <w:num w:numId="15" w16cid:durableId="1501891147">
    <w:abstractNumId w:val="6"/>
  </w:num>
  <w:num w:numId="16" w16cid:durableId="1234899338">
    <w:abstractNumId w:val="7"/>
  </w:num>
  <w:num w:numId="17" w16cid:durableId="89590307">
    <w:abstractNumId w:val="9"/>
  </w:num>
  <w:num w:numId="18" w16cid:durableId="894049555">
    <w:abstractNumId w:val="5"/>
  </w:num>
  <w:num w:numId="19" w16cid:durableId="1788281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7734617">
    <w:abstractNumId w:val="10"/>
  </w:num>
  <w:num w:numId="21" w16cid:durableId="17286466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4408868">
    <w:abstractNumId w:val="14"/>
  </w:num>
  <w:num w:numId="23" w16cid:durableId="685133843">
    <w:abstractNumId w:val="13"/>
  </w:num>
  <w:num w:numId="24" w16cid:durableId="130823903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6420"/>
    <w:rsid w:val="00040D62"/>
    <w:rsid w:val="000652FC"/>
    <w:rsid w:val="00065F9C"/>
    <w:rsid w:val="000C73F9"/>
    <w:rsid w:val="000F6147"/>
    <w:rsid w:val="00112029"/>
    <w:rsid w:val="00135412"/>
    <w:rsid w:val="001823A0"/>
    <w:rsid w:val="001D17C0"/>
    <w:rsid w:val="001E2279"/>
    <w:rsid w:val="002102DD"/>
    <w:rsid w:val="00217572"/>
    <w:rsid w:val="0024414F"/>
    <w:rsid w:val="00272143"/>
    <w:rsid w:val="002C60E7"/>
    <w:rsid w:val="0030616B"/>
    <w:rsid w:val="00343E11"/>
    <w:rsid w:val="00361FF4"/>
    <w:rsid w:val="003B5299"/>
    <w:rsid w:val="003B6FA5"/>
    <w:rsid w:val="003D1336"/>
    <w:rsid w:val="003E1AEC"/>
    <w:rsid w:val="004601F1"/>
    <w:rsid w:val="00464DAE"/>
    <w:rsid w:val="00493A0C"/>
    <w:rsid w:val="004C64D0"/>
    <w:rsid w:val="004D6B48"/>
    <w:rsid w:val="004F3ACE"/>
    <w:rsid w:val="00526945"/>
    <w:rsid w:val="00531A4E"/>
    <w:rsid w:val="00535F5A"/>
    <w:rsid w:val="00555F58"/>
    <w:rsid w:val="00556F40"/>
    <w:rsid w:val="00566A13"/>
    <w:rsid w:val="005A2818"/>
    <w:rsid w:val="005A5181"/>
    <w:rsid w:val="005A7675"/>
    <w:rsid w:val="005B39C6"/>
    <w:rsid w:val="006056D7"/>
    <w:rsid w:val="0062747B"/>
    <w:rsid w:val="00636651"/>
    <w:rsid w:val="00677ABB"/>
    <w:rsid w:val="006A0B81"/>
    <w:rsid w:val="006C0C78"/>
    <w:rsid w:val="006E6663"/>
    <w:rsid w:val="007F29D7"/>
    <w:rsid w:val="00833E46"/>
    <w:rsid w:val="008B3AC2"/>
    <w:rsid w:val="008F680D"/>
    <w:rsid w:val="008F7758"/>
    <w:rsid w:val="00940F6E"/>
    <w:rsid w:val="00973236"/>
    <w:rsid w:val="009C3788"/>
    <w:rsid w:val="009D5A9A"/>
    <w:rsid w:val="00A5578A"/>
    <w:rsid w:val="00A5752A"/>
    <w:rsid w:val="00AC197E"/>
    <w:rsid w:val="00AF6271"/>
    <w:rsid w:val="00B149AF"/>
    <w:rsid w:val="00B21AB5"/>
    <w:rsid w:val="00B21D59"/>
    <w:rsid w:val="00B365D7"/>
    <w:rsid w:val="00B42216"/>
    <w:rsid w:val="00BD419F"/>
    <w:rsid w:val="00BE24A2"/>
    <w:rsid w:val="00BE753E"/>
    <w:rsid w:val="00C84EB7"/>
    <w:rsid w:val="00C972D1"/>
    <w:rsid w:val="00CA493D"/>
    <w:rsid w:val="00CF341C"/>
    <w:rsid w:val="00D208B4"/>
    <w:rsid w:val="00D30F95"/>
    <w:rsid w:val="00D60C8C"/>
    <w:rsid w:val="00D766BE"/>
    <w:rsid w:val="00D82593"/>
    <w:rsid w:val="00DB1843"/>
    <w:rsid w:val="00DE5A4F"/>
    <w:rsid w:val="00DF064E"/>
    <w:rsid w:val="00E5496F"/>
    <w:rsid w:val="00E965EA"/>
    <w:rsid w:val="00EB3FC5"/>
    <w:rsid w:val="00EF5724"/>
    <w:rsid w:val="00F24917"/>
    <w:rsid w:val="00F50376"/>
    <w:rsid w:val="00F526B0"/>
    <w:rsid w:val="00F83BBC"/>
    <w:rsid w:val="00F8774C"/>
    <w:rsid w:val="00FB45FF"/>
    <w:rsid w:val="00FD452B"/>
    <w:rsid w:val="02FA4BDA"/>
    <w:rsid w:val="044425A5"/>
    <w:rsid w:val="04604CF7"/>
    <w:rsid w:val="051F4D4C"/>
    <w:rsid w:val="05723A87"/>
    <w:rsid w:val="09166A22"/>
    <w:rsid w:val="098F83A3"/>
    <w:rsid w:val="0A4DF027"/>
    <w:rsid w:val="0B62A26C"/>
    <w:rsid w:val="0D7A1E4E"/>
    <w:rsid w:val="0F185D9A"/>
    <w:rsid w:val="0F2210EE"/>
    <w:rsid w:val="0FAECBEB"/>
    <w:rsid w:val="10EB462E"/>
    <w:rsid w:val="12E951D7"/>
    <w:rsid w:val="14688951"/>
    <w:rsid w:val="158868CD"/>
    <w:rsid w:val="162574BC"/>
    <w:rsid w:val="170F4607"/>
    <w:rsid w:val="17CE4898"/>
    <w:rsid w:val="18D931EC"/>
    <w:rsid w:val="1980340D"/>
    <w:rsid w:val="1980439E"/>
    <w:rsid w:val="19B093E8"/>
    <w:rsid w:val="19BCB627"/>
    <w:rsid w:val="1A06D71A"/>
    <w:rsid w:val="1A3ED353"/>
    <w:rsid w:val="1A718BEF"/>
    <w:rsid w:val="1AD7B425"/>
    <w:rsid w:val="1FD05D24"/>
    <w:rsid w:val="20626A5E"/>
    <w:rsid w:val="20B8B2A8"/>
    <w:rsid w:val="21EFABAE"/>
    <w:rsid w:val="2262E9ED"/>
    <w:rsid w:val="236F4C66"/>
    <w:rsid w:val="239AD738"/>
    <w:rsid w:val="248F61AA"/>
    <w:rsid w:val="249AA130"/>
    <w:rsid w:val="26510CD5"/>
    <w:rsid w:val="26C03E3A"/>
    <w:rsid w:val="26C44911"/>
    <w:rsid w:val="27D78EB4"/>
    <w:rsid w:val="2B1807F9"/>
    <w:rsid w:val="2DC99007"/>
    <w:rsid w:val="2ED7C19A"/>
    <w:rsid w:val="2FDAB4D4"/>
    <w:rsid w:val="30155B5C"/>
    <w:rsid w:val="30FFD082"/>
    <w:rsid w:val="31CDA11E"/>
    <w:rsid w:val="32868EEE"/>
    <w:rsid w:val="32A3AD59"/>
    <w:rsid w:val="3362F363"/>
    <w:rsid w:val="3369717F"/>
    <w:rsid w:val="3468B2C7"/>
    <w:rsid w:val="3478F731"/>
    <w:rsid w:val="34B1B493"/>
    <w:rsid w:val="35374D75"/>
    <w:rsid w:val="36B060DA"/>
    <w:rsid w:val="39E8019C"/>
    <w:rsid w:val="39EF0392"/>
    <w:rsid w:val="3A2DC174"/>
    <w:rsid w:val="3A6C57D8"/>
    <w:rsid w:val="3AB498E7"/>
    <w:rsid w:val="3BEF618E"/>
    <w:rsid w:val="3D1B480F"/>
    <w:rsid w:val="3D4D910E"/>
    <w:rsid w:val="3E6DBA0B"/>
    <w:rsid w:val="3EE9616F"/>
    <w:rsid w:val="40470468"/>
    <w:rsid w:val="4062EEDA"/>
    <w:rsid w:val="41BD19B2"/>
    <w:rsid w:val="41E28A2A"/>
    <w:rsid w:val="42063E78"/>
    <w:rsid w:val="430C0889"/>
    <w:rsid w:val="43D26B97"/>
    <w:rsid w:val="44E322AD"/>
    <w:rsid w:val="458E77F5"/>
    <w:rsid w:val="4609397C"/>
    <w:rsid w:val="469D1D8F"/>
    <w:rsid w:val="46AD5C47"/>
    <w:rsid w:val="46C69C85"/>
    <w:rsid w:val="471843D1"/>
    <w:rsid w:val="48B1C8BE"/>
    <w:rsid w:val="490DA656"/>
    <w:rsid w:val="49D4BE51"/>
    <w:rsid w:val="49D87ED5"/>
    <w:rsid w:val="4B105707"/>
    <w:rsid w:val="4B49C2BB"/>
    <w:rsid w:val="4EA819EB"/>
    <w:rsid w:val="51DB7942"/>
    <w:rsid w:val="524660FC"/>
    <w:rsid w:val="534F6172"/>
    <w:rsid w:val="548439F8"/>
    <w:rsid w:val="561B72A3"/>
    <w:rsid w:val="576AB940"/>
    <w:rsid w:val="580ECA9F"/>
    <w:rsid w:val="58387D6E"/>
    <w:rsid w:val="59AB3D10"/>
    <w:rsid w:val="5BD92605"/>
    <w:rsid w:val="5C396F85"/>
    <w:rsid w:val="5CE6D6D0"/>
    <w:rsid w:val="5D42D90F"/>
    <w:rsid w:val="5E256030"/>
    <w:rsid w:val="5F5B2332"/>
    <w:rsid w:val="62E0CD4E"/>
    <w:rsid w:val="63A8CC47"/>
    <w:rsid w:val="63B59C59"/>
    <w:rsid w:val="66186E10"/>
    <w:rsid w:val="661CC4B7"/>
    <w:rsid w:val="66FB1DF3"/>
    <w:rsid w:val="69500ED2"/>
    <w:rsid w:val="6E1B2EC3"/>
    <w:rsid w:val="6E9C1D73"/>
    <w:rsid w:val="6F9A9B69"/>
    <w:rsid w:val="6FA2F8D7"/>
    <w:rsid w:val="6FB6FF24"/>
    <w:rsid w:val="7152CF85"/>
    <w:rsid w:val="7163C9A1"/>
    <w:rsid w:val="71C06DD8"/>
    <w:rsid w:val="720D1DA7"/>
    <w:rsid w:val="723EB6A4"/>
    <w:rsid w:val="7406981B"/>
    <w:rsid w:val="7486A035"/>
    <w:rsid w:val="783A65A6"/>
    <w:rsid w:val="785B7879"/>
    <w:rsid w:val="78A54D08"/>
    <w:rsid w:val="78C27478"/>
    <w:rsid w:val="796E2022"/>
    <w:rsid w:val="79AFB221"/>
    <w:rsid w:val="7B542BC2"/>
    <w:rsid w:val="7B8C8842"/>
    <w:rsid w:val="7CA5C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6276"/>
  <w15:docId w15:val="{804945B1-0017-4837-8CCD-E1EE8D11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2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nakapoznpodarou1">
    <w:name w:val="Značka pozn. pod čarou1"/>
    <w:basedOn w:val="Standardnpsmoodstavce"/>
    <w:rsid w:val="00272143"/>
    <w:rPr>
      <w:vertAlign w:val="superscript"/>
    </w:rPr>
  </w:style>
  <w:style w:type="character" w:customStyle="1" w:styleId="Znakypropoznmkupodarou">
    <w:name w:val="Znaky pro poznámku pod čarou"/>
    <w:rsid w:val="00272143"/>
  </w:style>
  <w:style w:type="character" w:styleId="Znakapoznpodarou">
    <w:name w:val="footnote reference"/>
    <w:uiPriority w:val="99"/>
    <w:rsid w:val="00272143"/>
    <w:rPr>
      <w:vertAlign w:val="superscript"/>
    </w:rPr>
  </w:style>
  <w:style w:type="paragraph" w:customStyle="1" w:styleId="Textpoznpodarou1">
    <w:name w:val="Text pozn. pod čarou1"/>
    <w:basedOn w:val="Normln"/>
    <w:rsid w:val="00272143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rsid w:val="00272143"/>
    <w:pPr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2143"/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paragraph" w:customStyle="1" w:styleId="Default">
    <w:name w:val="Default"/>
    <w:rsid w:val="00464D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F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ACE"/>
  </w:style>
  <w:style w:type="paragraph" w:styleId="Zpat">
    <w:name w:val="footer"/>
    <w:basedOn w:val="Normln"/>
    <w:link w:val="ZpatChar"/>
    <w:uiPriority w:val="99"/>
    <w:unhideWhenUsed/>
    <w:rsid w:val="004F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382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Velenka</cp:lastModifiedBy>
  <cp:revision>61</cp:revision>
  <dcterms:created xsi:type="dcterms:W3CDTF">2023-10-08T12:34:00Z</dcterms:created>
  <dcterms:modified xsi:type="dcterms:W3CDTF">2024-05-27T14:05:00Z</dcterms:modified>
  <cp:category/>
  <cp:contentStatus>Návrh pro jednání orgánu obce</cp:contentStatus>
</cp:coreProperties>
</file>