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792C4073" w:rsidR="00394DC7" w:rsidRPr="007D2DF5" w:rsidRDefault="004C6A8B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6A8B">
              <w:rPr>
                <w:rFonts w:ascii="Times New Roman" w:eastAsia="Times New Roman" w:hAnsi="Times New Roman"/>
                <w:lang w:eastAsia="cs-CZ"/>
              </w:rPr>
              <w:t>SZ UKZUZ 068043/2022/20064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230CBFEE" w:rsidR="00394DC7" w:rsidRPr="007D2DF5" w:rsidRDefault="004C6A8B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6A8B">
              <w:rPr>
                <w:rFonts w:ascii="Times New Roman" w:eastAsia="Times New Roman" w:hAnsi="Times New Roman"/>
                <w:lang w:eastAsia="cs-CZ"/>
              </w:rPr>
              <w:t>UKZUZ 068043/2022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089A6284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390BA3">
              <w:rPr>
                <w:rFonts w:ascii="Times New Roman" w:hAnsi="Times New Roman"/>
              </w:rPr>
              <w:t>switch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081B110D" w:rsidR="00394DC7" w:rsidRPr="007D2DF5" w:rsidRDefault="002A031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0318">
              <w:rPr>
                <w:rFonts w:ascii="Times New Roman" w:eastAsia="Times New Roman" w:hAnsi="Times New Roman"/>
                <w:lang w:eastAsia="cs-CZ"/>
              </w:rPr>
              <w:t>10</w:t>
            </w:r>
            <w:r w:rsidR="008A7CB4" w:rsidRPr="002A031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2A0318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8A7CB4" w:rsidRPr="002A031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2A0318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38082F45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0A3EE3" w14:textId="77777777" w:rsidR="006745B8" w:rsidRPr="00861476" w:rsidRDefault="006745B8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387375FE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390BA3">
        <w:rPr>
          <w:rFonts w:ascii="Times New Roman" w:hAnsi="Times New Roman"/>
          <w:b/>
          <w:sz w:val="28"/>
          <w:szCs w:val="28"/>
        </w:rPr>
        <w:t>SWITCH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90BA3">
        <w:rPr>
          <w:rFonts w:ascii="Times New Roman" w:hAnsi="Times New Roman"/>
          <w:b/>
          <w:sz w:val="28"/>
          <w:szCs w:val="28"/>
        </w:rPr>
        <w:t>4751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237391C8" w14:textId="77777777" w:rsidR="00EC6964" w:rsidRPr="00861476" w:rsidRDefault="00EC6964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0265E37" w:rsidR="00934311" w:rsidRDefault="00934311" w:rsidP="00F5470C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302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1840"/>
        <w:gridCol w:w="1305"/>
        <w:gridCol w:w="528"/>
        <w:gridCol w:w="1997"/>
        <w:gridCol w:w="1842"/>
      </w:tblGrid>
      <w:tr w:rsidR="00541A77" w:rsidRPr="00107F52" w14:paraId="4C4C0A86" w14:textId="7B7173D6" w:rsidTr="00541A77">
        <w:tc>
          <w:tcPr>
            <w:tcW w:w="1269" w:type="pct"/>
          </w:tcPr>
          <w:p w14:paraId="19C1AFCF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14" w:type="pct"/>
          </w:tcPr>
          <w:p w14:paraId="36825677" w14:textId="77777777" w:rsidR="00D5054F" w:rsidRPr="00107F52" w:rsidRDefault="00D5054F" w:rsidP="00541A77">
            <w:pPr>
              <w:autoSpaceDE w:val="0"/>
              <w:autoSpaceDN w:val="0"/>
              <w:adjustRightInd w:val="0"/>
              <w:spacing w:before="80" w:after="8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648" w:type="pct"/>
          </w:tcPr>
          <w:p w14:paraId="413BEAE6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62" w:type="pct"/>
          </w:tcPr>
          <w:p w14:paraId="32AF40F6" w14:textId="77777777" w:rsidR="00D5054F" w:rsidRPr="00107F52" w:rsidRDefault="00D5054F" w:rsidP="00816739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92" w:type="pct"/>
          </w:tcPr>
          <w:p w14:paraId="085BFB2E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4BBFD712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19AAB2B2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4961262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15" w:type="pct"/>
          </w:tcPr>
          <w:p w14:paraId="5DAC8E66" w14:textId="77777777" w:rsidR="00541A77" w:rsidRPr="001D7033" w:rsidRDefault="00541A77" w:rsidP="00541A77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3FDFD7BA" w14:textId="77777777" w:rsidR="00541A77" w:rsidRPr="001D7033" w:rsidRDefault="00541A77" w:rsidP="00541A77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4A75C610" w14:textId="0963D5B0" w:rsidR="00D5054F" w:rsidRPr="00107F52" w:rsidRDefault="00541A77" w:rsidP="00541A7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F445C4" w:rsidRPr="00107F52" w14:paraId="0BBC9EC7" w14:textId="77777777" w:rsidTr="00541A77">
        <w:tc>
          <w:tcPr>
            <w:tcW w:w="1269" w:type="pct"/>
          </w:tcPr>
          <w:p w14:paraId="323297F6" w14:textId="0377D90A" w:rsidR="00F445C4" w:rsidRPr="00107F52" w:rsidRDefault="00F445C4" w:rsidP="00F445C4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</w:t>
            </w:r>
            <w:r w:rsidRPr="00B26999">
              <w:rPr>
                <w:rFonts w:ascii="Times New Roman" w:hAnsi="Times New Roman"/>
                <w:bCs/>
                <w:iCs/>
                <w:sz w:val="24"/>
                <w:szCs w:val="24"/>
              </w:rPr>
              <w:t>aliník, ostružiník</w:t>
            </w:r>
          </w:p>
        </w:tc>
        <w:tc>
          <w:tcPr>
            <w:tcW w:w="914" w:type="pct"/>
          </w:tcPr>
          <w:p w14:paraId="59FC980D" w14:textId="27CE1932" w:rsidR="00F445C4" w:rsidRPr="00107F52" w:rsidRDefault="00F445C4" w:rsidP="00F445C4">
            <w:pPr>
              <w:autoSpaceDE w:val="0"/>
              <w:autoSpaceDN w:val="0"/>
              <w:adjustRightInd w:val="0"/>
              <w:spacing w:before="80" w:after="8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C55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plíseň šedá, </w:t>
            </w:r>
            <w:proofErr w:type="spellStart"/>
            <w:r w:rsidRPr="003C55A7">
              <w:rPr>
                <w:rFonts w:ascii="Times New Roman" w:hAnsi="Times New Roman"/>
                <w:bCs/>
                <w:iCs/>
                <w:sz w:val="24"/>
                <w:szCs w:val="24"/>
              </w:rPr>
              <w:t>didymelové</w:t>
            </w:r>
            <w:proofErr w:type="spellEnd"/>
            <w:r w:rsidRPr="00B269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odumírání maliníku</w:t>
            </w:r>
          </w:p>
        </w:tc>
        <w:tc>
          <w:tcPr>
            <w:tcW w:w="648" w:type="pct"/>
          </w:tcPr>
          <w:p w14:paraId="4A6202D7" w14:textId="28A94E5C" w:rsidR="00F445C4" w:rsidRPr="00107F52" w:rsidRDefault="00F445C4" w:rsidP="00F445C4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26999">
              <w:rPr>
                <w:rFonts w:ascii="Times New Roman" w:hAnsi="Times New Roman"/>
                <w:bCs/>
                <w:iCs/>
                <w:sz w:val="24"/>
                <w:szCs w:val="24"/>
              </w:rPr>
              <w:t>1 kg/ha</w:t>
            </w:r>
          </w:p>
        </w:tc>
        <w:tc>
          <w:tcPr>
            <w:tcW w:w="262" w:type="pct"/>
          </w:tcPr>
          <w:p w14:paraId="2D13BCF6" w14:textId="0294B262" w:rsidR="00F445C4" w:rsidRPr="00107F52" w:rsidRDefault="00F445C4" w:rsidP="00F445C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2" w:type="pct"/>
          </w:tcPr>
          <w:p w14:paraId="6944EE73" w14:textId="6B71E0D3" w:rsidR="00F445C4" w:rsidRPr="00107F52" w:rsidRDefault="004C6A8B" w:rsidP="00F445C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preventivně, při prvním výskytu</w:t>
            </w:r>
          </w:p>
        </w:tc>
        <w:tc>
          <w:tcPr>
            <w:tcW w:w="915" w:type="pct"/>
          </w:tcPr>
          <w:p w14:paraId="147C9DC1" w14:textId="77777777" w:rsidR="00F445C4" w:rsidRPr="001D7033" w:rsidRDefault="00F445C4" w:rsidP="00F445C4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C6A8B" w:rsidRPr="002163DF" w14:paraId="7ED20EDD" w14:textId="233C2E41" w:rsidTr="00541A77"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E07D" w14:textId="0F671E62" w:rsidR="004C6A8B" w:rsidRPr="00D5054F" w:rsidRDefault="004C6A8B" w:rsidP="004C6A8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okurka, rajče, paprika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F193" w14:textId="77777777" w:rsidR="004C6A8B" w:rsidRPr="00D5054F" w:rsidRDefault="004C6A8B" w:rsidP="004C6A8B">
            <w:pPr>
              <w:autoSpaceDE w:val="0"/>
              <w:autoSpaceDN w:val="0"/>
              <w:adjustRightInd w:val="0"/>
              <w:spacing w:before="80" w:after="8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9041" w14:textId="77777777" w:rsidR="004C6A8B" w:rsidRPr="00D5054F" w:rsidRDefault="004C6A8B" w:rsidP="004C6A8B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0,8 kg/ha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177B" w14:textId="10BC30A7" w:rsidR="004C6A8B" w:rsidRPr="00D5054F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ABEB" w14:textId="214FC234" w:rsidR="004C6A8B" w:rsidRPr="00D5054F" w:rsidRDefault="004C6A8B" w:rsidP="004C6A8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preventivně, při prvním výskytu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304E" w14:textId="11315880" w:rsidR="004C6A8B" w:rsidRPr="00D5054F" w:rsidRDefault="004C6A8B" w:rsidP="004C6A8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skleník</w:t>
            </w:r>
            <w:r w:rsidR="00B46EA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y</w:t>
            </w:r>
          </w:p>
        </w:tc>
      </w:tr>
      <w:tr w:rsidR="004C6A8B" w:rsidRPr="00107F52" w14:paraId="5E1C6BE6" w14:textId="3294FF1F" w:rsidTr="00541A77">
        <w:tc>
          <w:tcPr>
            <w:tcW w:w="1269" w:type="pct"/>
          </w:tcPr>
          <w:p w14:paraId="1C3C971D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 xml:space="preserve">zelenina kořenová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mimo řep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y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salátov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é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ředk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tuřín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u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vodnice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914" w:type="pct"/>
          </w:tcPr>
          <w:p w14:paraId="5B7E049B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skládkové choroby</w:t>
            </w:r>
          </w:p>
        </w:tc>
        <w:tc>
          <w:tcPr>
            <w:tcW w:w="648" w:type="pct"/>
          </w:tcPr>
          <w:p w14:paraId="0C839CAE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kg/ha</w:t>
            </w:r>
          </w:p>
        </w:tc>
        <w:tc>
          <w:tcPr>
            <w:tcW w:w="262" w:type="pct"/>
          </w:tcPr>
          <w:p w14:paraId="301E880B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92" w:type="pct"/>
          </w:tcPr>
          <w:p w14:paraId="1E55D6C1" w14:textId="441D3BD5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preventivně, při prvním výskytu </w:t>
            </w:r>
          </w:p>
        </w:tc>
        <w:tc>
          <w:tcPr>
            <w:tcW w:w="915" w:type="pct"/>
          </w:tcPr>
          <w:p w14:paraId="190C197D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4C6A8B" w:rsidRPr="00107F52" w14:paraId="3091507F" w14:textId="003A7FFE" w:rsidTr="00541A77">
        <w:tc>
          <w:tcPr>
            <w:tcW w:w="1269" w:type="pct"/>
          </w:tcPr>
          <w:p w14:paraId="036442D5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914" w:type="pct"/>
          </w:tcPr>
          <w:p w14:paraId="3864848D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skládkové choroby</w:t>
            </w:r>
          </w:p>
        </w:tc>
        <w:tc>
          <w:tcPr>
            <w:tcW w:w="648" w:type="pct"/>
          </w:tcPr>
          <w:p w14:paraId="033DDE48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kg/ha</w:t>
            </w:r>
          </w:p>
        </w:tc>
        <w:tc>
          <w:tcPr>
            <w:tcW w:w="262" w:type="pct"/>
          </w:tcPr>
          <w:p w14:paraId="77852773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2" w:type="pct"/>
          </w:tcPr>
          <w:p w14:paraId="4A4768EE" w14:textId="308D2503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preventivně, při prvním výskytu </w:t>
            </w:r>
          </w:p>
        </w:tc>
        <w:tc>
          <w:tcPr>
            <w:tcW w:w="915" w:type="pct"/>
          </w:tcPr>
          <w:p w14:paraId="5F4CF3DC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4C6A8B" w:rsidRPr="00107F52" w14:paraId="648D146A" w14:textId="26342ECB" w:rsidTr="00541A77">
        <w:tc>
          <w:tcPr>
            <w:tcW w:w="1269" w:type="pct"/>
          </w:tcPr>
          <w:p w14:paraId="51C9F067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hrách</w:t>
            </w:r>
          </w:p>
        </w:tc>
        <w:tc>
          <w:tcPr>
            <w:tcW w:w="914" w:type="pct"/>
          </w:tcPr>
          <w:p w14:paraId="4B187835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48" w:type="pct"/>
          </w:tcPr>
          <w:p w14:paraId="04C86C77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kg/ha</w:t>
            </w:r>
          </w:p>
        </w:tc>
        <w:tc>
          <w:tcPr>
            <w:tcW w:w="262" w:type="pct"/>
          </w:tcPr>
          <w:p w14:paraId="17F5B13A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2" w:type="pct"/>
          </w:tcPr>
          <w:p w14:paraId="479CC70D" w14:textId="31D1AB46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preventivně, při prvním výskytu </w:t>
            </w:r>
          </w:p>
        </w:tc>
        <w:tc>
          <w:tcPr>
            <w:tcW w:w="915" w:type="pct"/>
          </w:tcPr>
          <w:p w14:paraId="3AF3EAE0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4C6A8B" w:rsidRPr="00107F52" w14:paraId="6D27CED2" w14:textId="3A867801" w:rsidTr="00541A77">
        <w:trPr>
          <w:trHeight w:val="57"/>
        </w:trPr>
        <w:tc>
          <w:tcPr>
            <w:tcW w:w="1269" w:type="pct"/>
          </w:tcPr>
          <w:p w14:paraId="1355066B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celer bulvový</w:t>
            </w:r>
          </w:p>
        </w:tc>
        <w:tc>
          <w:tcPr>
            <w:tcW w:w="914" w:type="pct"/>
          </w:tcPr>
          <w:p w14:paraId="3FE3FD87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skládkové choroby</w:t>
            </w:r>
          </w:p>
        </w:tc>
        <w:tc>
          <w:tcPr>
            <w:tcW w:w="648" w:type="pct"/>
          </w:tcPr>
          <w:p w14:paraId="288208E6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kg/ha</w:t>
            </w:r>
          </w:p>
        </w:tc>
        <w:tc>
          <w:tcPr>
            <w:tcW w:w="262" w:type="pct"/>
          </w:tcPr>
          <w:p w14:paraId="1F9C25C4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2" w:type="pct"/>
          </w:tcPr>
          <w:p w14:paraId="44618B3F" w14:textId="53A46556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preventivně, při prvním výskytu </w:t>
            </w:r>
          </w:p>
        </w:tc>
        <w:tc>
          <w:tcPr>
            <w:tcW w:w="915" w:type="pct"/>
          </w:tcPr>
          <w:p w14:paraId="53B69607" w14:textId="77777777" w:rsidR="004C6A8B" w:rsidRPr="00107F52" w:rsidRDefault="004C6A8B" w:rsidP="004C6A8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2AF91177" w14:textId="301FBF86" w:rsidR="00390BA3" w:rsidRDefault="00390BA3" w:rsidP="00390BA3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6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9C9F697" w14:textId="722A4C77" w:rsidR="00CA2DA3" w:rsidRDefault="00CA2DA3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  <w:r w:rsidRPr="0077567E">
        <w:rPr>
          <w:rFonts w:ascii="Times New Roman" w:hAnsi="Times New Roman"/>
          <w:sz w:val="24"/>
          <w:szCs w:val="24"/>
        </w:rPr>
        <w:t>OL (ochranná lhůta) je dána počtem dnů, které je nutné dodržet mezi termínem aplikace a sklizní.</w:t>
      </w:r>
    </w:p>
    <w:p w14:paraId="2D5D5096" w14:textId="6FE950C6" w:rsidR="00390BA3" w:rsidRDefault="00390BA3" w:rsidP="0077567E">
      <w:pPr>
        <w:pStyle w:val="Bezmezer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1753"/>
        <w:gridCol w:w="1746"/>
        <w:gridCol w:w="1992"/>
        <w:gridCol w:w="1693"/>
      </w:tblGrid>
      <w:tr w:rsidR="00390BA3" w:rsidRPr="00107F52" w14:paraId="07FF2FD3" w14:textId="77777777" w:rsidTr="00D5054F">
        <w:tc>
          <w:tcPr>
            <w:tcW w:w="1260" w:type="pct"/>
            <w:shd w:val="clear" w:color="auto" w:fill="auto"/>
          </w:tcPr>
          <w:p w14:paraId="3C4B0BB0" w14:textId="77777777" w:rsidR="00390BA3" w:rsidRPr="00107F52" w:rsidRDefault="00390BA3" w:rsidP="00816739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912" w:type="pct"/>
            <w:shd w:val="clear" w:color="auto" w:fill="auto"/>
          </w:tcPr>
          <w:p w14:paraId="260C3542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09" w:type="pct"/>
            <w:shd w:val="clear" w:color="auto" w:fill="auto"/>
          </w:tcPr>
          <w:p w14:paraId="3D63E20B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37" w:type="pct"/>
            <w:shd w:val="clear" w:color="auto" w:fill="auto"/>
          </w:tcPr>
          <w:p w14:paraId="3BE39B42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81" w:type="pct"/>
            <w:shd w:val="clear" w:color="auto" w:fill="auto"/>
          </w:tcPr>
          <w:p w14:paraId="25C815F5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F445C4" w:rsidRPr="00F445C4" w14:paraId="34EF4315" w14:textId="77777777" w:rsidTr="00D5054F">
        <w:tc>
          <w:tcPr>
            <w:tcW w:w="1260" w:type="pct"/>
            <w:shd w:val="clear" w:color="auto" w:fill="auto"/>
          </w:tcPr>
          <w:p w14:paraId="1658F087" w14:textId="27BB1072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445C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912" w:type="pct"/>
            <w:shd w:val="clear" w:color="auto" w:fill="auto"/>
          </w:tcPr>
          <w:p w14:paraId="6D10276F" w14:textId="5CD62A42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09" w:type="pct"/>
            <w:shd w:val="clear" w:color="auto" w:fill="auto"/>
          </w:tcPr>
          <w:p w14:paraId="1FC5B69A" w14:textId="270EFE71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037" w:type="pct"/>
            <w:shd w:val="clear" w:color="auto" w:fill="auto"/>
          </w:tcPr>
          <w:p w14:paraId="7EFAED5C" w14:textId="597366F1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881" w:type="pct"/>
            <w:shd w:val="clear" w:color="auto" w:fill="auto"/>
          </w:tcPr>
          <w:p w14:paraId="7B70E432" w14:textId="77777777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D5054F" w:rsidRPr="00107F52" w14:paraId="1CF2800B" w14:textId="77777777" w:rsidTr="00D5054F">
        <w:tc>
          <w:tcPr>
            <w:tcW w:w="1260" w:type="pct"/>
            <w:shd w:val="clear" w:color="auto" w:fill="auto"/>
          </w:tcPr>
          <w:p w14:paraId="20C2E35B" w14:textId="449D5E5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okurka, rajče, paprika</w:t>
            </w:r>
          </w:p>
        </w:tc>
        <w:tc>
          <w:tcPr>
            <w:tcW w:w="912" w:type="pct"/>
            <w:shd w:val="clear" w:color="auto" w:fill="auto"/>
          </w:tcPr>
          <w:p w14:paraId="6F98D0E7" w14:textId="4B5D8073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1000-2000 l/ha</w:t>
            </w:r>
          </w:p>
        </w:tc>
        <w:tc>
          <w:tcPr>
            <w:tcW w:w="909" w:type="pct"/>
            <w:shd w:val="clear" w:color="auto" w:fill="auto"/>
          </w:tcPr>
          <w:p w14:paraId="54932C9F" w14:textId="2D9AD331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037" w:type="pct"/>
            <w:shd w:val="clear" w:color="auto" w:fill="auto"/>
          </w:tcPr>
          <w:p w14:paraId="2D23AF99" w14:textId="2026F7D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881" w:type="pct"/>
            <w:shd w:val="clear" w:color="auto" w:fill="auto"/>
          </w:tcPr>
          <w:p w14:paraId="4D144045" w14:textId="2C95881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10-14 dnů</w:t>
            </w:r>
          </w:p>
        </w:tc>
      </w:tr>
      <w:tr w:rsidR="00D5054F" w:rsidRPr="00107F52" w14:paraId="716B5A4E" w14:textId="77777777" w:rsidTr="00D5054F">
        <w:tc>
          <w:tcPr>
            <w:tcW w:w="1260" w:type="pct"/>
            <w:shd w:val="clear" w:color="auto" w:fill="auto"/>
          </w:tcPr>
          <w:p w14:paraId="63DA60A1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celer bulvový</w:t>
            </w:r>
          </w:p>
        </w:tc>
        <w:tc>
          <w:tcPr>
            <w:tcW w:w="912" w:type="pct"/>
            <w:shd w:val="clear" w:color="auto" w:fill="auto"/>
          </w:tcPr>
          <w:p w14:paraId="08C33115" w14:textId="5D15890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909" w:type="pct"/>
            <w:shd w:val="clear" w:color="auto" w:fill="auto"/>
          </w:tcPr>
          <w:p w14:paraId="5646222B" w14:textId="7D22702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37" w:type="pct"/>
            <w:shd w:val="clear" w:color="auto" w:fill="auto"/>
          </w:tcPr>
          <w:p w14:paraId="5B99AF33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1" w:type="pct"/>
            <w:shd w:val="clear" w:color="auto" w:fill="auto"/>
          </w:tcPr>
          <w:p w14:paraId="31E320BA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D5054F" w:rsidRPr="00107F52" w14:paraId="69BBC417" w14:textId="77777777" w:rsidTr="00D5054F">
        <w:tc>
          <w:tcPr>
            <w:tcW w:w="1260" w:type="pct"/>
            <w:shd w:val="clear" w:color="auto" w:fill="auto"/>
          </w:tcPr>
          <w:p w14:paraId="3E746144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hrách</w:t>
            </w:r>
          </w:p>
        </w:tc>
        <w:tc>
          <w:tcPr>
            <w:tcW w:w="912" w:type="pct"/>
            <w:shd w:val="clear" w:color="auto" w:fill="auto"/>
          </w:tcPr>
          <w:p w14:paraId="11C43C28" w14:textId="1E36B5CD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909" w:type="pct"/>
            <w:shd w:val="clear" w:color="auto" w:fill="auto"/>
          </w:tcPr>
          <w:p w14:paraId="304484D4" w14:textId="0595F2AB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37" w:type="pct"/>
            <w:shd w:val="clear" w:color="auto" w:fill="auto"/>
          </w:tcPr>
          <w:p w14:paraId="4FA878A1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1" w:type="pct"/>
            <w:shd w:val="clear" w:color="auto" w:fill="auto"/>
          </w:tcPr>
          <w:p w14:paraId="0D289A7F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 dnů</w:t>
            </w:r>
          </w:p>
        </w:tc>
      </w:tr>
      <w:tr w:rsidR="00D5054F" w:rsidRPr="00107F52" w14:paraId="0718BB12" w14:textId="77777777" w:rsidTr="00D5054F">
        <w:tc>
          <w:tcPr>
            <w:tcW w:w="1260" w:type="pct"/>
            <w:tcBorders>
              <w:bottom w:val="single" w:sz="4" w:space="0" w:color="auto"/>
            </w:tcBorders>
            <w:shd w:val="clear" w:color="auto" w:fill="auto"/>
          </w:tcPr>
          <w:p w14:paraId="635E8AE8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912" w:type="pct"/>
            <w:shd w:val="clear" w:color="auto" w:fill="auto"/>
          </w:tcPr>
          <w:p w14:paraId="3D03DD58" w14:textId="33E92E4C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909" w:type="pct"/>
            <w:shd w:val="clear" w:color="auto" w:fill="auto"/>
          </w:tcPr>
          <w:p w14:paraId="584F447F" w14:textId="58BC7E01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74039992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auto"/>
          </w:tcPr>
          <w:p w14:paraId="49276349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D5054F" w:rsidRPr="00107F52" w14:paraId="5C559D41" w14:textId="77777777" w:rsidTr="00D5054F">
        <w:tc>
          <w:tcPr>
            <w:tcW w:w="1260" w:type="pct"/>
            <w:tcBorders>
              <w:bottom w:val="single" w:sz="4" w:space="0" w:color="auto"/>
            </w:tcBorders>
            <w:shd w:val="clear" w:color="auto" w:fill="auto"/>
          </w:tcPr>
          <w:p w14:paraId="5ACD42F5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kořenová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</w:tcPr>
          <w:p w14:paraId="0F8E8B4C" w14:textId="13A1F5A0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</w:tcPr>
          <w:p w14:paraId="6A82915D" w14:textId="7F3BB224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2E0F83D0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auto"/>
          </w:tcPr>
          <w:p w14:paraId="2440930A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12 dnů</w:t>
            </w:r>
          </w:p>
        </w:tc>
      </w:tr>
    </w:tbl>
    <w:p w14:paraId="64CCA44E" w14:textId="77777777" w:rsidR="00390BA3" w:rsidRPr="0077567E" w:rsidRDefault="00390BA3" w:rsidP="006142ED">
      <w:pPr>
        <w:pStyle w:val="Bezmezer"/>
        <w:widowControl w:val="0"/>
        <w:rPr>
          <w:rFonts w:ascii="Times New Roman" w:hAnsi="Times New Roman"/>
          <w:sz w:val="24"/>
          <w:szCs w:val="24"/>
        </w:rPr>
      </w:pPr>
    </w:p>
    <w:p w14:paraId="02F701DF" w14:textId="1570075B" w:rsidR="00EC6964" w:rsidRDefault="00EC6964" w:rsidP="006142E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C6964">
        <w:rPr>
          <w:rFonts w:ascii="Times New Roman" w:hAnsi="Times New Roman"/>
          <w:sz w:val="24"/>
          <w:szCs w:val="24"/>
        </w:rPr>
        <w:t>kupinový název zelenina cibulová nezahrnuje pór</w:t>
      </w:r>
      <w:r>
        <w:rPr>
          <w:rFonts w:ascii="Times New Roman" w:hAnsi="Times New Roman"/>
          <w:sz w:val="24"/>
          <w:szCs w:val="24"/>
        </w:rPr>
        <w:t>.</w:t>
      </w:r>
    </w:p>
    <w:p w14:paraId="1D30A8FE" w14:textId="77777777" w:rsidR="00D5054F" w:rsidRDefault="00D5054F" w:rsidP="006142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E2CCDA" w14:textId="64463E5F" w:rsidR="00D5054F" w:rsidRPr="00D5054F" w:rsidRDefault="00D5054F" w:rsidP="00F445C4">
      <w:pPr>
        <w:tabs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Upřesnění dávkování </w:t>
      </w:r>
      <w:r w:rsidR="00F445C4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přípravku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pro okurku, rajče a papriku:</w:t>
      </w:r>
      <w:r w:rsidR="00F445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 50 cm 0,4 kg/ha </w:t>
      </w:r>
    </w:p>
    <w:p w14:paraId="38D9878F" w14:textId="56B6F8AA" w:rsidR="00D5054F" w:rsidRPr="00D5054F" w:rsidRDefault="00D5054F" w:rsidP="00F445C4">
      <w:pPr>
        <w:tabs>
          <w:tab w:val="left" w:pos="709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50-125 cm 0,6 kg/ha </w:t>
      </w:r>
    </w:p>
    <w:p w14:paraId="0C3253EA" w14:textId="4124A483" w:rsidR="00D5054F" w:rsidRPr="00D5054F" w:rsidRDefault="00D5054F" w:rsidP="00F445C4">
      <w:pPr>
        <w:tabs>
          <w:tab w:val="left" w:pos="709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F445C4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nad 125 cm 0,8 kg/ha </w:t>
      </w:r>
    </w:p>
    <w:p w14:paraId="05D6FB63" w14:textId="77777777" w:rsidR="00D5054F" w:rsidRDefault="00D5054F" w:rsidP="006142E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2DB5CD0" w14:textId="77777777" w:rsidR="00390BA3" w:rsidRPr="00C95293" w:rsidRDefault="00390BA3" w:rsidP="006142ED">
      <w:pPr>
        <w:keepNext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95293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3"/>
        <w:gridCol w:w="1265"/>
        <w:gridCol w:w="1405"/>
        <w:gridCol w:w="1265"/>
        <w:gridCol w:w="1432"/>
      </w:tblGrid>
      <w:tr w:rsidR="00390BA3" w:rsidRPr="00CC37E8" w14:paraId="2F766756" w14:textId="77777777" w:rsidTr="00541A77">
        <w:trPr>
          <w:trHeight w:val="220"/>
        </w:trPr>
        <w:tc>
          <w:tcPr>
            <w:tcW w:w="2196" w:type="pct"/>
            <w:shd w:val="clear" w:color="auto" w:fill="FFFFFF"/>
            <w:vAlign w:val="center"/>
          </w:tcPr>
          <w:p w14:paraId="14847A9F" w14:textId="77777777" w:rsidR="00390BA3" w:rsidRPr="00CC37E8" w:rsidRDefault="00390BA3" w:rsidP="00816739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661" w:type="pct"/>
            <w:vAlign w:val="center"/>
          </w:tcPr>
          <w:p w14:paraId="3960DE2F" w14:textId="77777777" w:rsidR="00390BA3" w:rsidRPr="00CC37E8" w:rsidRDefault="00390BA3" w:rsidP="00816739">
            <w:pPr>
              <w:spacing w:after="0" w:line="240" w:lineRule="auto"/>
              <w:ind w:left="-108"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bez redukce</w:t>
            </w:r>
          </w:p>
        </w:tc>
        <w:tc>
          <w:tcPr>
            <w:tcW w:w="734" w:type="pct"/>
            <w:vAlign w:val="center"/>
          </w:tcPr>
          <w:p w14:paraId="5438824C" w14:textId="77777777" w:rsidR="00390BA3" w:rsidRPr="00CC37E8" w:rsidRDefault="00390BA3" w:rsidP="00816739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tryska</w:t>
            </w:r>
          </w:p>
          <w:p w14:paraId="16EB738E" w14:textId="77777777" w:rsidR="00390BA3" w:rsidRPr="00CC37E8" w:rsidRDefault="00390BA3" w:rsidP="00816739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61" w:type="pct"/>
            <w:vAlign w:val="center"/>
          </w:tcPr>
          <w:p w14:paraId="61BCCF2C" w14:textId="77777777" w:rsidR="00390BA3" w:rsidRPr="00CC37E8" w:rsidRDefault="00390BA3" w:rsidP="00816739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2364BADB" w14:textId="77777777" w:rsidR="00390BA3" w:rsidRPr="00CC37E8" w:rsidRDefault="00390BA3" w:rsidP="00816739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748" w:type="pct"/>
            <w:vAlign w:val="center"/>
          </w:tcPr>
          <w:p w14:paraId="6A611E4D" w14:textId="77777777" w:rsidR="00390BA3" w:rsidRPr="00CC37E8" w:rsidRDefault="00390BA3" w:rsidP="00816739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tryska</w:t>
            </w:r>
          </w:p>
          <w:p w14:paraId="2AD45966" w14:textId="77777777" w:rsidR="00390BA3" w:rsidRPr="00CC37E8" w:rsidRDefault="00390BA3" w:rsidP="00816739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390BA3" w:rsidRPr="00CC37E8" w14:paraId="4A6E56D6" w14:textId="77777777" w:rsidTr="00541A77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6C671A71" w14:textId="77777777" w:rsidR="00390BA3" w:rsidRPr="00CC37E8" w:rsidRDefault="00390BA3" w:rsidP="00816739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lang w:eastAsia="cs-CZ"/>
              </w:rPr>
              <w:t>Ochranná vzdálenost od povrchové vody s ohledem na ochranu vodních organismů [m]</w:t>
            </w:r>
          </w:p>
        </w:tc>
      </w:tr>
      <w:tr w:rsidR="00F445C4" w:rsidRPr="00F445C4" w14:paraId="1E200220" w14:textId="77777777" w:rsidTr="00673E3A">
        <w:trPr>
          <w:trHeight w:val="275"/>
        </w:trPr>
        <w:tc>
          <w:tcPr>
            <w:tcW w:w="2196" w:type="pct"/>
            <w:shd w:val="clear" w:color="auto" w:fill="FFFFFF"/>
            <w:vAlign w:val="center"/>
          </w:tcPr>
          <w:p w14:paraId="06063E44" w14:textId="722371AF" w:rsidR="00F445C4" w:rsidRPr="00F445C4" w:rsidRDefault="00F445C4" w:rsidP="00F445C4">
            <w:pPr>
              <w:spacing w:after="0"/>
              <w:ind w:right="-141"/>
              <w:rPr>
                <w:rFonts w:ascii="Times New Roman" w:eastAsia="Times New Roman" w:hAnsi="Times New Roman"/>
                <w:lang w:eastAsia="cs-CZ"/>
              </w:rPr>
            </w:pPr>
            <w:r w:rsidRPr="00F445C4">
              <w:rPr>
                <w:rFonts w:ascii="Times New Roman" w:eastAsia="Times New Roman" w:hAnsi="Times New Roman"/>
                <w:lang w:eastAsia="cs-CZ"/>
              </w:rPr>
              <w:t>maliník, ostružiník</w:t>
            </w:r>
          </w:p>
        </w:tc>
        <w:tc>
          <w:tcPr>
            <w:tcW w:w="661" w:type="pct"/>
            <w:shd w:val="clear" w:color="auto" w:fill="FFFFFF"/>
            <w:vAlign w:val="center"/>
          </w:tcPr>
          <w:p w14:paraId="388F671C" w14:textId="54CD36BE" w:rsidR="00F445C4" w:rsidRPr="00F445C4" w:rsidRDefault="00F445C4" w:rsidP="00F445C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445C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734" w:type="pct"/>
            <w:shd w:val="clear" w:color="auto" w:fill="FFFFFF"/>
            <w:vAlign w:val="center"/>
          </w:tcPr>
          <w:p w14:paraId="70735DAF" w14:textId="5FB9EDB7" w:rsidR="00F445C4" w:rsidRPr="00F445C4" w:rsidRDefault="00F445C4" w:rsidP="00F445C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445C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61" w:type="pct"/>
            <w:shd w:val="clear" w:color="auto" w:fill="FFFFFF"/>
            <w:vAlign w:val="center"/>
          </w:tcPr>
          <w:p w14:paraId="14DDEB7A" w14:textId="7AE16563" w:rsidR="00F445C4" w:rsidRPr="00F445C4" w:rsidRDefault="00F445C4" w:rsidP="00F445C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445C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48" w:type="pct"/>
            <w:shd w:val="clear" w:color="auto" w:fill="FFFFFF"/>
            <w:vAlign w:val="center"/>
          </w:tcPr>
          <w:p w14:paraId="209F6630" w14:textId="33FB73FD" w:rsidR="00F445C4" w:rsidRPr="00F445C4" w:rsidRDefault="00F445C4" w:rsidP="00F445C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445C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F445C4" w:rsidRPr="00CC37E8" w14:paraId="13B5C3C2" w14:textId="77777777" w:rsidTr="00541A77">
        <w:trPr>
          <w:trHeight w:val="275"/>
        </w:trPr>
        <w:tc>
          <w:tcPr>
            <w:tcW w:w="2196" w:type="pct"/>
            <w:shd w:val="clear" w:color="auto" w:fill="FFFFFF"/>
            <w:vAlign w:val="center"/>
          </w:tcPr>
          <w:p w14:paraId="6D4B8AEF" w14:textId="4E3346CF" w:rsidR="00F445C4" w:rsidRPr="00CC37E8" w:rsidRDefault="00F445C4" w:rsidP="00F445C4">
            <w:pPr>
              <w:spacing w:after="0"/>
              <w:ind w:right="-141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</w:t>
            </w:r>
            <w:r w:rsidRPr="00CC37E8">
              <w:rPr>
                <w:rFonts w:ascii="Times New Roman" w:eastAsia="Times New Roman" w:hAnsi="Times New Roman"/>
                <w:lang w:eastAsia="cs-CZ"/>
              </w:rPr>
              <w:t>ořenová zelenina, cibulová zelenina, hrách</w:t>
            </w:r>
          </w:p>
        </w:tc>
        <w:tc>
          <w:tcPr>
            <w:tcW w:w="661" w:type="pct"/>
            <w:vAlign w:val="center"/>
          </w:tcPr>
          <w:p w14:paraId="061DD43C" w14:textId="083B1B7A" w:rsidR="00F445C4" w:rsidRPr="00CC37E8" w:rsidRDefault="00F445C4" w:rsidP="00F445C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34" w:type="pct"/>
            <w:vAlign w:val="center"/>
          </w:tcPr>
          <w:p w14:paraId="4163BA5E" w14:textId="5E99D1EA" w:rsidR="00F445C4" w:rsidRPr="00CC37E8" w:rsidRDefault="00F445C4" w:rsidP="00F445C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61" w:type="pct"/>
            <w:vAlign w:val="center"/>
          </w:tcPr>
          <w:p w14:paraId="29F1874F" w14:textId="4E16D97F" w:rsidR="00F445C4" w:rsidRPr="00CC37E8" w:rsidRDefault="00F445C4" w:rsidP="00F445C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48" w:type="pct"/>
            <w:vAlign w:val="center"/>
          </w:tcPr>
          <w:p w14:paraId="31E0AF67" w14:textId="5DA2AEA8" w:rsidR="00F445C4" w:rsidRPr="00CC37E8" w:rsidRDefault="00F445C4" w:rsidP="00F445C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</w:tbl>
    <w:p w14:paraId="4CFE526D" w14:textId="77777777" w:rsidR="00390BA3" w:rsidRDefault="00390BA3" w:rsidP="00390BA3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2ED46C6" w14:textId="412953EC" w:rsidR="00861476" w:rsidRPr="00861476" w:rsidRDefault="00861476" w:rsidP="00F5470C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35C8A93D" w:rsidR="00187A02" w:rsidRPr="00EC6964" w:rsidRDefault="00187A02" w:rsidP="00EC6964">
      <w:pPr>
        <w:keepNext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6964">
        <w:rPr>
          <w:rFonts w:ascii="Times New Roman" w:hAnsi="Times New Roman"/>
          <w:i/>
          <w:sz w:val="24"/>
          <w:szCs w:val="24"/>
        </w:rPr>
        <w:t xml:space="preserve">Kategorie uživatelů, kteří </w:t>
      </w:r>
      <w:r w:rsidR="008E21AC" w:rsidRPr="00EC6964">
        <w:rPr>
          <w:rFonts w:ascii="Times New Roman" w:hAnsi="Times New Roman"/>
          <w:i/>
          <w:sz w:val="24"/>
          <w:szCs w:val="24"/>
        </w:rPr>
        <w:t xml:space="preserve">smějí </w:t>
      </w:r>
      <w:r w:rsidRPr="00EC6964">
        <w:rPr>
          <w:rFonts w:ascii="Times New Roman" w:hAnsi="Times New Roman"/>
          <w:i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16E987F" w:rsidR="00187A02" w:rsidRDefault="00187A02" w:rsidP="00EC6964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087EE03C" w14:textId="77777777" w:rsidR="00556AD3" w:rsidRDefault="00556AD3" w:rsidP="00F46A79">
      <w:pPr>
        <w:tabs>
          <w:tab w:val="left" w:pos="709"/>
          <w:tab w:val="left" w:pos="5670"/>
          <w:tab w:val="left" w:pos="6096"/>
          <w:tab w:val="left" w:pos="6804"/>
        </w:tabs>
        <w:spacing w:after="0"/>
        <w:ind w:left="709" w:hanging="29"/>
        <w:jc w:val="both"/>
        <w:rPr>
          <w:rFonts w:ascii="Times New Roman" w:hAnsi="Times New Roman"/>
          <w:sz w:val="24"/>
          <w:szCs w:val="24"/>
        </w:rPr>
      </w:pPr>
    </w:p>
    <w:p w14:paraId="066D060A" w14:textId="48C6F046" w:rsidR="00116B93" w:rsidRPr="00F5470C" w:rsidRDefault="0036347B" w:rsidP="00F5470C">
      <w:pPr>
        <w:keepNext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470C">
        <w:rPr>
          <w:rFonts w:ascii="Times New Roman" w:hAnsi="Times New Roman"/>
          <w:i/>
          <w:sz w:val="24"/>
          <w:szCs w:val="24"/>
        </w:rPr>
        <w:t>Další omezení dle § 34 odst. 1 zákona</w:t>
      </w:r>
    </w:p>
    <w:p w14:paraId="7D5D3ECF" w14:textId="1C09CA82" w:rsidR="00390BA3" w:rsidRDefault="00390BA3" w:rsidP="00390BA3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90BA3">
        <w:rPr>
          <w:rFonts w:ascii="Times New Roman" w:hAnsi="Times New Roman"/>
          <w:iCs/>
          <w:snapToGrid w:val="0"/>
          <w:sz w:val="24"/>
          <w:szCs w:val="24"/>
        </w:rPr>
        <w:t xml:space="preserve">Přípravek je vyloučen z použití v ochranném pásmu II. stupně zdrojů povrchové vody pro aplikaci do </w:t>
      </w:r>
      <w:r w:rsidR="00F445C4">
        <w:rPr>
          <w:rFonts w:ascii="Times New Roman" w:hAnsi="Times New Roman"/>
          <w:iCs/>
          <w:snapToGrid w:val="0"/>
          <w:sz w:val="24"/>
          <w:szCs w:val="24"/>
        </w:rPr>
        <w:t xml:space="preserve">maliníku, ostružiníku, </w:t>
      </w:r>
      <w:r w:rsidRPr="00390BA3">
        <w:rPr>
          <w:rFonts w:ascii="Times New Roman" w:hAnsi="Times New Roman"/>
          <w:iCs/>
          <w:snapToGrid w:val="0"/>
          <w:sz w:val="24"/>
          <w:szCs w:val="24"/>
        </w:rPr>
        <w:t>kořenové zeleniny, cibulové zeleniny a hrachu.</w:t>
      </w:r>
    </w:p>
    <w:p w14:paraId="15575FA7" w14:textId="3EAA9546" w:rsidR="00541A77" w:rsidRPr="00390BA3" w:rsidRDefault="00541A77" w:rsidP="00390BA3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541A77">
        <w:rPr>
          <w:rFonts w:ascii="Times New Roman" w:hAnsi="Times New Roman"/>
          <w:iCs/>
          <w:snapToGrid w:val="0"/>
          <w:sz w:val="24"/>
          <w:szCs w:val="24"/>
        </w:rPr>
        <w:t>Přípravek neaplikujte ve sklenících, kde je používána biologická ochrana</w:t>
      </w:r>
      <w:r w:rsidR="00F445C4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72330FD0" w14:textId="77777777" w:rsidR="00541A77" w:rsidRPr="00541A77" w:rsidRDefault="00541A77" w:rsidP="00541A77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369CD0E3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>účinnosti počátkem patnáctého dne následujícího po dni jeho vyhlášení</w:t>
      </w:r>
      <w:r w:rsidRPr="00E34609">
        <w:rPr>
          <w:rFonts w:ascii="Times New Roman" w:hAnsi="Times New Roman"/>
          <w:sz w:val="24"/>
          <w:szCs w:val="24"/>
        </w:rPr>
        <w:t>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4996B84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390BA3">
        <w:rPr>
          <w:rFonts w:ascii="Times New Roman" w:hAnsi="Times New Roman"/>
          <w:sz w:val="24"/>
          <w:szCs w:val="24"/>
        </w:rPr>
        <w:t>SWITCH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390BA3">
        <w:rPr>
          <w:rFonts w:ascii="Times New Roman" w:hAnsi="Times New Roman"/>
          <w:sz w:val="24"/>
          <w:szCs w:val="24"/>
        </w:rPr>
        <w:t>4751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48F9BEF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390BA3">
        <w:rPr>
          <w:rFonts w:ascii="Times New Roman" w:hAnsi="Times New Roman"/>
          <w:sz w:val="24"/>
          <w:szCs w:val="24"/>
        </w:rPr>
        <w:t>SWITCH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666DCFB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1DC69E56" w14:textId="77777777" w:rsidR="006142ED" w:rsidRPr="00CF3503" w:rsidRDefault="006142ED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490D81" w14:textId="77777777" w:rsidR="006142ED" w:rsidRPr="004E4FA9" w:rsidRDefault="006142ED" w:rsidP="006142E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t>Čl. 5</w:t>
      </w:r>
    </w:p>
    <w:p w14:paraId="4C97DBF0" w14:textId="77777777" w:rsidR="006142ED" w:rsidRPr="00EA3C7D" w:rsidRDefault="006142ED" w:rsidP="006142E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A17929" w14:textId="6232C55C" w:rsidR="00EC6964" w:rsidRPr="007033E9" w:rsidRDefault="00EC6964" w:rsidP="00EC696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F445C4" w:rsidRPr="00F445C4">
        <w:rPr>
          <w:rFonts w:ascii="Times New Roman" w:hAnsi="Times New Roman"/>
          <w:sz w:val="24"/>
          <w:szCs w:val="24"/>
        </w:rPr>
        <w:t>SRS 035994/2013</w:t>
      </w:r>
      <w:r w:rsidR="006142ED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hAnsi="Times New Roman"/>
          <w:sz w:val="24"/>
          <w:szCs w:val="24"/>
        </w:rPr>
        <w:t xml:space="preserve">ze dne </w:t>
      </w:r>
      <w:r w:rsidR="004C6A8B">
        <w:rPr>
          <w:rFonts w:ascii="Times New Roman" w:hAnsi="Times New Roman"/>
          <w:sz w:val="24"/>
          <w:szCs w:val="24"/>
        </w:rPr>
        <w:t>26</w:t>
      </w:r>
      <w:r w:rsidRPr="005F2DCE">
        <w:rPr>
          <w:rFonts w:ascii="Times New Roman" w:hAnsi="Times New Roman"/>
          <w:sz w:val="24"/>
          <w:szCs w:val="24"/>
        </w:rPr>
        <w:t xml:space="preserve">. </w:t>
      </w:r>
      <w:r w:rsidR="004C6A8B">
        <w:rPr>
          <w:rFonts w:ascii="Times New Roman" w:hAnsi="Times New Roman"/>
          <w:sz w:val="24"/>
          <w:szCs w:val="24"/>
        </w:rPr>
        <w:t>6</w:t>
      </w:r>
      <w:r w:rsidRPr="005F2DC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1</w:t>
      </w:r>
      <w:r w:rsidR="006142ED">
        <w:rPr>
          <w:rFonts w:ascii="Times New Roman" w:hAnsi="Times New Roman"/>
          <w:sz w:val="24"/>
          <w:szCs w:val="24"/>
        </w:rPr>
        <w:t>3</w:t>
      </w:r>
      <w:r w:rsidRPr="005F2DCE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1676046B" w14:textId="77777777" w:rsidR="00F445C4" w:rsidRPr="007033E9" w:rsidRDefault="00F445C4" w:rsidP="00F445C4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6142ED">
        <w:rPr>
          <w:rFonts w:ascii="Times New Roman" w:hAnsi="Times New Roman"/>
          <w:sz w:val="24"/>
          <w:szCs w:val="24"/>
        </w:rPr>
        <w:t>SRS 037521/2013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8</w:t>
      </w:r>
      <w:r w:rsidRPr="005F2D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Pr="005F2DC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13</w:t>
      </w:r>
      <w:r w:rsidRPr="005F2DCE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02243F1F" w14:textId="77777777" w:rsidR="006142ED" w:rsidRPr="007033E9" w:rsidRDefault="006142ED" w:rsidP="006142ED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EC6964">
        <w:rPr>
          <w:rFonts w:ascii="Times New Roman" w:hAnsi="Times New Roman"/>
          <w:sz w:val="24"/>
          <w:szCs w:val="24"/>
        </w:rPr>
        <w:t>UKZUZ 030640/2015</w:t>
      </w:r>
      <w:r w:rsidRPr="005F2DCE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24</w:t>
      </w:r>
      <w:r w:rsidRPr="005F2D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4</w:t>
      </w:r>
      <w:r w:rsidRPr="005F2DC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15</w:t>
      </w:r>
      <w:r w:rsidRPr="005F2DCE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517A5C06" w14:textId="77777777" w:rsidR="00C162FF" w:rsidRPr="00E34609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2944BE" w14:textId="6EA3082F" w:rsidR="008D0A7D" w:rsidRDefault="008D0A7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7C6347B" w14:textId="77777777" w:rsidR="006745B8" w:rsidRDefault="006745B8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35C81F8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6EC4D4" w14:textId="0981CEBD" w:rsidR="00F445C4" w:rsidRDefault="00F445C4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E4D458" w14:textId="77777777" w:rsidR="00F445C4" w:rsidRDefault="00F445C4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B5E1" w14:textId="77777777" w:rsidR="005A5CEB" w:rsidRDefault="005A5CEB" w:rsidP="00CE12AE">
      <w:pPr>
        <w:spacing w:after="0" w:line="240" w:lineRule="auto"/>
      </w:pPr>
      <w:r>
        <w:separator/>
      </w:r>
    </w:p>
  </w:endnote>
  <w:endnote w:type="continuationSeparator" w:id="0">
    <w:p w14:paraId="3C2F9BDC" w14:textId="77777777" w:rsidR="005A5CEB" w:rsidRDefault="005A5CE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5A6F" w14:textId="77777777" w:rsidR="006270BB" w:rsidRDefault="006270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4CEC" w14:textId="77777777" w:rsidR="005A5CEB" w:rsidRDefault="005A5CEB" w:rsidP="00CE12AE">
      <w:pPr>
        <w:spacing w:after="0" w:line="240" w:lineRule="auto"/>
      </w:pPr>
      <w:r>
        <w:separator/>
      </w:r>
    </w:p>
  </w:footnote>
  <w:footnote w:type="continuationSeparator" w:id="0">
    <w:p w14:paraId="0AF0F98F" w14:textId="77777777" w:rsidR="005A5CEB" w:rsidRDefault="005A5CE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516A" w14:textId="77777777" w:rsidR="006270BB" w:rsidRDefault="006270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F20C" w14:textId="77777777" w:rsidR="006270BB" w:rsidRDefault="006270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5A5CEB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E4B6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4E7B46"/>
    <w:multiLevelType w:val="hybridMultilevel"/>
    <w:tmpl w:val="320E8A86"/>
    <w:lvl w:ilvl="0" w:tplc="F48AECB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F124CD"/>
    <w:multiLevelType w:val="hybridMultilevel"/>
    <w:tmpl w:val="15DE43AA"/>
    <w:lvl w:ilvl="0" w:tplc="0405001B">
      <w:start w:val="1"/>
      <w:numFmt w:val="lowerRoman"/>
      <w:lvlText w:val="%1."/>
      <w:lvlJc w:val="righ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F4719"/>
    <w:multiLevelType w:val="hybridMultilevel"/>
    <w:tmpl w:val="E4B6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0164"/>
    <w:multiLevelType w:val="hybridMultilevel"/>
    <w:tmpl w:val="0338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42C98"/>
    <w:rsid w:val="00053AA8"/>
    <w:rsid w:val="00063209"/>
    <w:rsid w:val="00065520"/>
    <w:rsid w:val="0006634E"/>
    <w:rsid w:val="000916CD"/>
    <w:rsid w:val="00093864"/>
    <w:rsid w:val="00096456"/>
    <w:rsid w:val="00097751"/>
    <w:rsid w:val="000A50D1"/>
    <w:rsid w:val="000A57AB"/>
    <w:rsid w:val="000B4579"/>
    <w:rsid w:val="000C2AAF"/>
    <w:rsid w:val="000C6C8C"/>
    <w:rsid w:val="000D09B7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01B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1F68D0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0318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0BA3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590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C6A8B"/>
    <w:rsid w:val="004D19E1"/>
    <w:rsid w:val="004E021F"/>
    <w:rsid w:val="004E6320"/>
    <w:rsid w:val="004F425C"/>
    <w:rsid w:val="004F50C6"/>
    <w:rsid w:val="004F5BD4"/>
    <w:rsid w:val="0050194E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1A77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8564B"/>
    <w:rsid w:val="005856D3"/>
    <w:rsid w:val="005A4C6C"/>
    <w:rsid w:val="005A5CEB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2ED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45B8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195E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46EA1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4F03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54F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C6964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45C4"/>
    <w:rsid w:val="00F453CE"/>
    <w:rsid w:val="00F46A79"/>
    <w:rsid w:val="00F4701E"/>
    <w:rsid w:val="00F478C0"/>
    <w:rsid w:val="00F50717"/>
    <w:rsid w:val="00F52F4E"/>
    <w:rsid w:val="00F5387A"/>
    <w:rsid w:val="00F5470C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11</cp:revision>
  <cp:lastPrinted>2022-05-10T06:04:00Z</cp:lastPrinted>
  <dcterms:created xsi:type="dcterms:W3CDTF">2022-03-30T12:07:00Z</dcterms:created>
  <dcterms:modified xsi:type="dcterms:W3CDTF">2022-05-10T06:05:00Z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