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F38D" w14:textId="77777777" w:rsidR="005054D0" w:rsidRPr="00FB6AE5" w:rsidRDefault="005054D0" w:rsidP="005054D0">
      <w:pPr>
        <w:pStyle w:val="Zhlav"/>
        <w:tabs>
          <w:tab w:val="clear" w:pos="4536"/>
          <w:tab w:val="clear" w:pos="9072"/>
        </w:tabs>
        <w:rPr>
          <w:rFonts w:cs="Arial"/>
          <w:bCs/>
          <w:sz w:val="22"/>
          <w:szCs w:val="22"/>
        </w:rPr>
      </w:pPr>
    </w:p>
    <w:p w14:paraId="58041E78" w14:textId="77777777" w:rsidR="005054D0" w:rsidRPr="002E0EAD" w:rsidRDefault="005054D0" w:rsidP="005054D0">
      <w:pPr>
        <w:spacing w:line="276" w:lineRule="auto"/>
        <w:jc w:val="center"/>
        <w:rPr>
          <w:rFonts w:cs="Arial"/>
          <w:b/>
        </w:rPr>
      </w:pPr>
      <w:r w:rsidRPr="002E0EAD">
        <w:rPr>
          <w:rFonts w:cs="Arial"/>
          <w:b/>
        </w:rPr>
        <w:t xml:space="preserve">OBEC </w:t>
      </w:r>
      <w:r w:rsidR="00230991">
        <w:rPr>
          <w:rFonts w:cs="Arial"/>
          <w:b/>
        </w:rPr>
        <w:t>STARÝ PETŔÍN</w:t>
      </w:r>
    </w:p>
    <w:p w14:paraId="3111CEEB" w14:textId="77777777" w:rsidR="005054D0" w:rsidRPr="002E0EAD" w:rsidRDefault="005054D0" w:rsidP="005054D0">
      <w:pPr>
        <w:spacing w:line="276" w:lineRule="auto"/>
        <w:jc w:val="center"/>
        <w:rPr>
          <w:rFonts w:cs="Arial"/>
          <w:b/>
        </w:rPr>
      </w:pPr>
      <w:r w:rsidRPr="002E0EAD">
        <w:rPr>
          <w:rFonts w:cs="Arial"/>
          <w:b/>
        </w:rPr>
        <w:t xml:space="preserve">Zastupitelstvo obce </w:t>
      </w:r>
      <w:r w:rsidR="00230991">
        <w:rPr>
          <w:rFonts w:cs="Arial"/>
          <w:b/>
        </w:rPr>
        <w:t>Starý Petřín</w:t>
      </w:r>
    </w:p>
    <w:p w14:paraId="133BD861" w14:textId="77777777" w:rsidR="005054D0" w:rsidRPr="002E0EAD" w:rsidRDefault="005054D0" w:rsidP="005054D0">
      <w:pPr>
        <w:spacing w:line="276" w:lineRule="auto"/>
        <w:jc w:val="center"/>
        <w:rPr>
          <w:rFonts w:cs="Arial"/>
          <w:b/>
        </w:rPr>
      </w:pPr>
      <w:r w:rsidRPr="002E0EAD">
        <w:rPr>
          <w:rFonts w:cs="Arial"/>
          <w:b/>
        </w:rPr>
        <w:t xml:space="preserve">Obecně závazná vyhláška obce </w:t>
      </w:r>
      <w:r w:rsidR="00230991">
        <w:rPr>
          <w:rFonts w:cs="Arial"/>
          <w:b/>
        </w:rPr>
        <w:t>Starý Petřín</w:t>
      </w:r>
      <w:r w:rsidRPr="002E0EAD">
        <w:rPr>
          <w:rFonts w:cs="Arial"/>
          <w:b/>
        </w:rPr>
        <w:t xml:space="preserve"> </w:t>
      </w:r>
    </w:p>
    <w:p w14:paraId="79E8ADE4" w14:textId="77777777" w:rsidR="005054D0" w:rsidRPr="00FB6AE5" w:rsidRDefault="005054D0" w:rsidP="005054D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640DEB" w14:textId="77777777" w:rsidR="005054D0" w:rsidRPr="00FB6AE5" w:rsidRDefault="005054D0" w:rsidP="005054D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76E796" w14:textId="77777777" w:rsidR="005054D0" w:rsidRPr="00FB6AE5" w:rsidRDefault="005054D0" w:rsidP="001853D5">
      <w:pPr>
        <w:jc w:val="both"/>
        <w:rPr>
          <w:rFonts w:cs="Arial"/>
          <w:sz w:val="22"/>
          <w:szCs w:val="22"/>
        </w:rPr>
      </w:pPr>
    </w:p>
    <w:p w14:paraId="5F9F18AB" w14:textId="77777777" w:rsidR="005054D0" w:rsidRPr="00553B78" w:rsidRDefault="005054D0" w:rsidP="00107BDA">
      <w:pPr>
        <w:pStyle w:val="Zkladntextodsazen2"/>
        <w:spacing w:line="240" w:lineRule="auto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Zastupitelstvo obce </w:t>
      </w:r>
      <w:r w:rsidR="00230991">
        <w:rPr>
          <w:rFonts w:cs="Arial"/>
          <w:sz w:val="22"/>
          <w:szCs w:val="22"/>
        </w:rPr>
        <w:t>Starý Petřín</w:t>
      </w:r>
      <w:r>
        <w:rPr>
          <w:rFonts w:cs="Arial"/>
          <w:sz w:val="22"/>
          <w:szCs w:val="22"/>
        </w:rPr>
        <w:t xml:space="preserve"> se na svém zasedání dne </w:t>
      </w:r>
      <w:r w:rsidR="00194E36">
        <w:rPr>
          <w:rFonts w:cs="Arial"/>
          <w:sz w:val="22"/>
          <w:szCs w:val="22"/>
        </w:rPr>
        <w:t>26. listopadu 2024</w:t>
      </w:r>
      <w:r>
        <w:rPr>
          <w:rFonts w:cs="Arial"/>
          <w:sz w:val="22"/>
          <w:szCs w:val="22"/>
        </w:rPr>
        <w:t xml:space="preserve"> </w:t>
      </w:r>
      <w:r w:rsidRPr="00FB6AE5">
        <w:rPr>
          <w:rFonts w:cs="Arial"/>
          <w:sz w:val="22"/>
          <w:szCs w:val="22"/>
        </w:rPr>
        <w:t xml:space="preserve">usnesením č. </w:t>
      </w:r>
      <w:r w:rsidR="00194E36">
        <w:rPr>
          <w:rFonts w:cs="Arial"/>
          <w:sz w:val="22"/>
          <w:szCs w:val="22"/>
        </w:rPr>
        <w:t>9/22/2024,</w:t>
      </w:r>
      <w:r w:rsidR="00B67877">
        <w:rPr>
          <w:rFonts w:cs="Arial"/>
          <w:sz w:val="22"/>
          <w:szCs w:val="22"/>
        </w:rPr>
        <w:t xml:space="preserve"> </w:t>
      </w:r>
      <w:r w:rsidRPr="00FB6AE5">
        <w:rPr>
          <w:rFonts w:cs="Arial"/>
          <w:sz w:val="22"/>
          <w:szCs w:val="22"/>
        </w:rPr>
        <w:t xml:space="preserve">usneslo vydat na základě </w:t>
      </w:r>
      <w:r w:rsidRPr="00DF28D8">
        <w:rPr>
          <w:rFonts w:cs="Arial"/>
          <w:sz w:val="22"/>
          <w:szCs w:val="22"/>
        </w:rPr>
        <w:t xml:space="preserve">§ 59 odst. 4 zákona </w:t>
      </w:r>
      <w:r>
        <w:rPr>
          <w:rFonts w:cs="Arial"/>
          <w:sz w:val="22"/>
          <w:szCs w:val="22"/>
        </w:rPr>
        <w:t>č. 541/2020 Sb.,</w:t>
      </w:r>
      <w:r w:rsidRPr="00DF28D8">
        <w:rPr>
          <w:rFonts w:cs="Arial"/>
          <w:sz w:val="22"/>
          <w:szCs w:val="22"/>
        </w:rPr>
        <w:t xml:space="preserve"> o</w:t>
      </w:r>
      <w:r>
        <w:rPr>
          <w:rFonts w:cs="Arial"/>
          <w:sz w:val="22"/>
          <w:szCs w:val="22"/>
        </w:rPr>
        <w:t xml:space="preserve"> odpadech</w:t>
      </w:r>
      <w:r w:rsidRPr="00FB6AE5">
        <w:rPr>
          <w:rFonts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cs="Arial"/>
          <w:sz w:val="22"/>
          <w:szCs w:val="22"/>
        </w:rPr>
        <w:t xml:space="preserve"> </w:t>
      </w:r>
      <w:r w:rsidRPr="00FB6AE5">
        <w:rPr>
          <w:rFonts w:cs="Arial"/>
          <w:sz w:val="22"/>
          <w:szCs w:val="22"/>
        </w:rPr>
        <w:t>č.</w:t>
      </w:r>
      <w:r>
        <w:rPr>
          <w:rFonts w:cs="Arial"/>
          <w:sz w:val="22"/>
          <w:szCs w:val="22"/>
        </w:rPr>
        <w:t xml:space="preserve"> </w:t>
      </w:r>
      <w:r w:rsidRPr="00FB6AE5">
        <w:rPr>
          <w:rFonts w:cs="Arial"/>
          <w:sz w:val="22"/>
          <w:szCs w:val="22"/>
        </w:rPr>
        <w:t>128/2000 Sb.,</w:t>
      </w:r>
      <w:r w:rsidR="00107BDA">
        <w:rPr>
          <w:rFonts w:cs="Arial"/>
          <w:sz w:val="22"/>
          <w:szCs w:val="22"/>
        </w:rPr>
        <w:t xml:space="preserve"> </w:t>
      </w:r>
      <w:r w:rsidRPr="00FB6AE5">
        <w:rPr>
          <w:rFonts w:cs="Arial"/>
          <w:sz w:val="22"/>
          <w:szCs w:val="22"/>
        </w:rPr>
        <w:t>o obcích (obecní zřízení</w:t>
      </w:r>
      <w:r>
        <w:rPr>
          <w:rFonts w:cs="Arial"/>
          <w:sz w:val="22"/>
          <w:szCs w:val="22"/>
        </w:rPr>
        <w:t>), ve znění pozdějších předpisů,</w:t>
      </w:r>
      <w:r w:rsidRPr="00FB6AE5">
        <w:rPr>
          <w:rFonts w:cs="Arial"/>
          <w:sz w:val="22"/>
          <w:szCs w:val="22"/>
        </w:rPr>
        <w:t xml:space="preserve"> tuto obecně závaznou vyhlášku</w:t>
      </w:r>
      <w:r>
        <w:rPr>
          <w:rFonts w:cs="Arial"/>
          <w:sz w:val="22"/>
          <w:szCs w:val="22"/>
        </w:rPr>
        <w:t xml:space="preserve"> (dále jen „vyhláška“)</w:t>
      </w:r>
      <w:r w:rsidRPr="00FB6AE5">
        <w:rPr>
          <w:rFonts w:cs="Arial"/>
          <w:sz w:val="22"/>
          <w:szCs w:val="22"/>
        </w:rPr>
        <w:t>:</w:t>
      </w:r>
    </w:p>
    <w:p w14:paraId="75823448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</w:p>
    <w:p w14:paraId="1F1C9808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Čl. 1</w:t>
      </w:r>
    </w:p>
    <w:p w14:paraId="270137B6" w14:textId="77777777" w:rsidR="005054D0" w:rsidRPr="00FB6AE5" w:rsidRDefault="005054D0" w:rsidP="005054D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C2FB8F" w14:textId="77777777" w:rsidR="005054D0" w:rsidRPr="00107BDA" w:rsidRDefault="005054D0" w:rsidP="005054D0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773990DC" w14:textId="77777777" w:rsidR="005054D0" w:rsidRPr="00107BDA" w:rsidRDefault="005054D0" w:rsidP="005054D0">
      <w:pPr>
        <w:numPr>
          <w:ilvl w:val="0"/>
          <w:numId w:val="30"/>
        </w:numPr>
        <w:tabs>
          <w:tab w:val="left" w:pos="0"/>
        </w:tabs>
        <w:ind w:left="0" w:hanging="426"/>
        <w:jc w:val="both"/>
        <w:rPr>
          <w:rFonts w:cs="Arial"/>
          <w:sz w:val="22"/>
          <w:szCs w:val="22"/>
        </w:rPr>
      </w:pPr>
      <w:r w:rsidRPr="00107BDA">
        <w:rPr>
          <w:rFonts w:cs="Arial"/>
          <w:sz w:val="22"/>
          <w:szCs w:val="22"/>
        </w:rPr>
        <w:t xml:space="preserve">Tato vyhláška stanovuje obecní systém odpadového hospodářství na území obce </w:t>
      </w:r>
      <w:r w:rsidR="00230991" w:rsidRPr="00107BDA">
        <w:rPr>
          <w:rFonts w:cs="Arial"/>
          <w:sz w:val="22"/>
          <w:szCs w:val="22"/>
        </w:rPr>
        <w:t xml:space="preserve">Starý </w:t>
      </w:r>
      <w:r w:rsidR="00230991" w:rsidRPr="00D47B03">
        <w:rPr>
          <w:rFonts w:cs="Arial"/>
          <w:sz w:val="22"/>
          <w:szCs w:val="22"/>
        </w:rPr>
        <w:t>Petří</w:t>
      </w:r>
      <w:r w:rsidR="008027A9" w:rsidRPr="00D47B03">
        <w:rPr>
          <w:rFonts w:cs="Arial"/>
          <w:sz w:val="22"/>
          <w:szCs w:val="22"/>
        </w:rPr>
        <w:t>n</w:t>
      </w:r>
      <w:r w:rsidR="0061004C">
        <w:rPr>
          <w:rFonts w:cs="Arial"/>
          <w:sz w:val="22"/>
          <w:szCs w:val="22"/>
        </w:rPr>
        <w:t xml:space="preserve">. </w:t>
      </w:r>
    </w:p>
    <w:p w14:paraId="7677481F" w14:textId="77777777" w:rsidR="005054D0" w:rsidRPr="00107BDA" w:rsidRDefault="005054D0" w:rsidP="005054D0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5916C55F" w14:textId="77777777" w:rsidR="005054D0" w:rsidRPr="00BF6EFC" w:rsidRDefault="005054D0" w:rsidP="005054D0">
      <w:pPr>
        <w:numPr>
          <w:ilvl w:val="0"/>
          <w:numId w:val="3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cs="Arial"/>
          <w:sz w:val="22"/>
          <w:szCs w:val="22"/>
        </w:rPr>
      </w:pPr>
      <w:r w:rsidRPr="00BF6EFC">
        <w:rPr>
          <w:rFonts w:cs="Arial"/>
          <w:color w:val="FF0000"/>
          <w:sz w:val="22"/>
          <w:szCs w:val="22"/>
        </w:rPr>
        <w:t xml:space="preserve">  </w:t>
      </w:r>
      <w:r w:rsidRPr="00BF6EFC">
        <w:rPr>
          <w:rFonts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cs="Arial"/>
          <w:sz w:val="22"/>
          <w:szCs w:val="22"/>
        </w:rPr>
        <w:t xml:space="preserve">touto </w:t>
      </w:r>
      <w:r w:rsidRPr="00BF6EFC">
        <w:rPr>
          <w:rFonts w:cs="Arial"/>
          <w:sz w:val="22"/>
          <w:szCs w:val="22"/>
        </w:rPr>
        <w:t>vyhláškou</w:t>
      </w:r>
      <w:r w:rsidRPr="00BF6EFC">
        <w:rPr>
          <w:rStyle w:val="Znakapoznpodarou"/>
          <w:rFonts w:cs="Arial"/>
          <w:sz w:val="22"/>
          <w:szCs w:val="22"/>
        </w:rPr>
        <w:footnoteReference w:id="1"/>
      </w:r>
      <w:r w:rsidRPr="00BF6EFC">
        <w:rPr>
          <w:rFonts w:cs="Arial"/>
          <w:sz w:val="22"/>
          <w:szCs w:val="22"/>
        </w:rPr>
        <w:t>.</w:t>
      </w:r>
    </w:p>
    <w:p w14:paraId="599EADF1" w14:textId="77777777" w:rsidR="005054D0" w:rsidRPr="00BF6EFC" w:rsidRDefault="005054D0" w:rsidP="005054D0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783EDFD" w14:textId="77777777" w:rsidR="005054D0" w:rsidRDefault="005054D0" w:rsidP="005054D0">
      <w:pPr>
        <w:numPr>
          <w:ilvl w:val="0"/>
          <w:numId w:val="3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cs="Arial"/>
          <w:sz w:val="22"/>
          <w:szCs w:val="22"/>
        </w:rPr>
      </w:pPr>
      <w:r w:rsidRPr="00BF6EFC">
        <w:rPr>
          <w:rFonts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cs="Arial"/>
          <w:sz w:val="22"/>
          <w:szCs w:val="22"/>
        </w:rPr>
        <w:br/>
      </w:r>
      <w:r w:rsidRPr="00BF6EFC">
        <w:rPr>
          <w:rFonts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cs="Arial"/>
          <w:sz w:val="22"/>
          <w:szCs w:val="22"/>
        </w:rPr>
        <w:footnoteReference w:id="2"/>
      </w:r>
      <w:r w:rsidRPr="00BF6EFC">
        <w:rPr>
          <w:rFonts w:cs="Arial"/>
          <w:sz w:val="22"/>
          <w:szCs w:val="22"/>
        </w:rPr>
        <w:t xml:space="preserve">. </w:t>
      </w:r>
    </w:p>
    <w:p w14:paraId="5B4DCAEA" w14:textId="77777777" w:rsidR="005054D0" w:rsidRDefault="005054D0" w:rsidP="005054D0">
      <w:pPr>
        <w:tabs>
          <w:tab w:val="left" w:pos="-142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26E6233" w14:textId="77777777" w:rsidR="005054D0" w:rsidRPr="00D62F8B" w:rsidRDefault="005054D0" w:rsidP="005054D0">
      <w:pPr>
        <w:numPr>
          <w:ilvl w:val="0"/>
          <w:numId w:val="3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D62F8B">
        <w:rPr>
          <w:rFonts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BA2DA5" w14:textId="77777777" w:rsidR="005054D0" w:rsidRDefault="005054D0" w:rsidP="005054D0">
      <w:pPr>
        <w:tabs>
          <w:tab w:val="left" w:pos="-142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475FB17" w14:textId="77777777" w:rsidR="005054D0" w:rsidRDefault="005054D0" w:rsidP="005054D0">
      <w:pPr>
        <w:jc w:val="center"/>
        <w:rPr>
          <w:rFonts w:cs="Arial"/>
          <w:b/>
          <w:sz w:val="22"/>
          <w:szCs w:val="22"/>
        </w:rPr>
      </w:pPr>
    </w:p>
    <w:p w14:paraId="4D2E8DC7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Čl. 2</w:t>
      </w:r>
    </w:p>
    <w:p w14:paraId="0E01DEC4" w14:textId="77777777" w:rsidR="005054D0" w:rsidRDefault="005054D0" w:rsidP="005054D0">
      <w:pPr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Oddělené soustřeďování komunálního odpadu </w:t>
      </w:r>
    </w:p>
    <w:p w14:paraId="78CBC603" w14:textId="77777777" w:rsidR="005054D0" w:rsidRDefault="005054D0" w:rsidP="005054D0">
      <w:pPr>
        <w:jc w:val="center"/>
        <w:rPr>
          <w:rFonts w:cs="Arial"/>
          <w:sz w:val="22"/>
          <w:szCs w:val="22"/>
        </w:rPr>
      </w:pPr>
    </w:p>
    <w:p w14:paraId="3C7865DD" w14:textId="77777777" w:rsidR="005054D0" w:rsidRPr="00FB6AE5" w:rsidRDefault="005054D0" w:rsidP="005054D0">
      <w:pPr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Osoby předávající k</w:t>
      </w:r>
      <w:r w:rsidRPr="00FB6AE5">
        <w:rPr>
          <w:rFonts w:cs="Arial"/>
          <w:sz w:val="22"/>
          <w:szCs w:val="22"/>
        </w:rPr>
        <w:t xml:space="preserve">omunální odpad </w:t>
      </w:r>
      <w:r>
        <w:rPr>
          <w:rFonts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cs="Arial"/>
          <w:sz w:val="22"/>
          <w:szCs w:val="22"/>
        </w:rPr>
        <w:t>složky:</w:t>
      </w:r>
    </w:p>
    <w:p w14:paraId="71E8A407" w14:textId="77777777" w:rsidR="005054D0" w:rsidRPr="00FB6AE5" w:rsidRDefault="005054D0" w:rsidP="005054D0">
      <w:pPr>
        <w:rPr>
          <w:rFonts w:cs="Arial"/>
          <w:i/>
          <w:iCs/>
          <w:sz w:val="22"/>
          <w:szCs w:val="22"/>
        </w:rPr>
      </w:pPr>
    </w:p>
    <w:p w14:paraId="04E98B18" w14:textId="77777777" w:rsidR="005054D0" w:rsidRPr="006202A1" w:rsidRDefault="005054D0" w:rsidP="005054D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Biologické odpady,</w:t>
      </w:r>
    </w:p>
    <w:p w14:paraId="0E89D696" w14:textId="77777777" w:rsidR="005054D0" w:rsidRPr="006202A1" w:rsidRDefault="005054D0" w:rsidP="005054D0">
      <w:pPr>
        <w:pStyle w:val="Odstavecseseznamem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Papír,</w:t>
      </w:r>
    </w:p>
    <w:p w14:paraId="58F9FB2D" w14:textId="77777777" w:rsidR="005054D0" w:rsidRPr="006202A1" w:rsidRDefault="005054D0" w:rsidP="005054D0">
      <w:pPr>
        <w:pStyle w:val="Odstavecseseznamem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Plasty včetně PET lahví,</w:t>
      </w:r>
      <w:r w:rsidR="00230991" w:rsidRPr="006202A1">
        <w:rPr>
          <w:rFonts w:ascii="Arial" w:hAnsi="Arial" w:cs="Arial"/>
          <w:bCs/>
          <w:iCs/>
        </w:rPr>
        <w:t xml:space="preserve"> kartonové obaly</w:t>
      </w:r>
    </w:p>
    <w:p w14:paraId="0925E084" w14:textId="77777777" w:rsidR="005054D0" w:rsidRPr="006202A1" w:rsidRDefault="005054D0" w:rsidP="005054D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Sklo,</w:t>
      </w:r>
    </w:p>
    <w:p w14:paraId="0D22E267" w14:textId="77777777" w:rsidR="005054D0" w:rsidRPr="006202A1" w:rsidRDefault="005054D0" w:rsidP="005054D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Kovy,</w:t>
      </w:r>
    </w:p>
    <w:p w14:paraId="0E54309C" w14:textId="77777777" w:rsidR="005054D0" w:rsidRPr="006202A1" w:rsidRDefault="005054D0" w:rsidP="005054D0">
      <w:pPr>
        <w:numPr>
          <w:ilvl w:val="0"/>
          <w:numId w:val="25"/>
        </w:numPr>
        <w:rPr>
          <w:rFonts w:cs="Arial"/>
          <w:bCs/>
          <w:iCs/>
          <w:sz w:val="22"/>
          <w:szCs w:val="22"/>
        </w:rPr>
      </w:pPr>
      <w:r w:rsidRPr="006202A1">
        <w:rPr>
          <w:rFonts w:cs="Arial"/>
          <w:bCs/>
          <w:iCs/>
          <w:sz w:val="22"/>
          <w:szCs w:val="22"/>
        </w:rPr>
        <w:t>Nebezpečné odpady,</w:t>
      </w:r>
    </w:p>
    <w:p w14:paraId="4ED98412" w14:textId="77777777" w:rsidR="005054D0" w:rsidRPr="006202A1" w:rsidRDefault="005054D0" w:rsidP="005054D0">
      <w:pPr>
        <w:numPr>
          <w:ilvl w:val="0"/>
          <w:numId w:val="25"/>
        </w:numPr>
        <w:rPr>
          <w:rFonts w:cs="Arial"/>
          <w:bCs/>
          <w:iCs/>
          <w:sz w:val="22"/>
          <w:szCs w:val="22"/>
        </w:rPr>
      </w:pPr>
      <w:r w:rsidRPr="006202A1">
        <w:rPr>
          <w:rFonts w:cs="Arial"/>
          <w:bCs/>
          <w:iCs/>
          <w:sz w:val="22"/>
          <w:szCs w:val="22"/>
        </w:rPr>
        <w:t>Objemný odpad,</w:t>
      </w:r>
    </w:p>
    <w:p w14:paraId="09AC979C" w14:textId="77777777" w:rsidR="005054D0" w:rsidRDefault="005054D0" w:rsidP="005054D0">
      <w:pPr>
        <w:numPr>
          <w:ilvl w:val="0"/>
          <w:numId w:val="25"/>
        </w:numPr>
        <w:rPr>
          <w:rFonts w:cs="Arial"/>
          <w:bCs/>
          <w:iCs/>
          <w:sz w:val="22"/>
          <w:szCs w:val="22"/>
        </w:rPr>
      </w:pPr>
      <w:r w:rsidRPr="006202A1">
        <w:rPr>
          <w:rFonts w:cs="Arial"/>
          <w:bCs/>
          <w:iCs/>
          <w:sz w:val="22"/>
          <w:szCs w:val="22"/>
        </w:rPr>
        <w:t>Jedlé oleje a tuky,</w:t>
      </w:r>
    </w:p>
    <w:p w14:paraId="3D40F2D2" w14:textId="77777777" w:rsidR="008027A9" w:rsidRPr="006202A1" w:rsidRDefault="008027A9" w:rsidP="005054D0">
      <w:pPr>
        <w:numPr>
          <w:ilvl w:val="0"/>
          <w:numId w:val="25"/>
        </w:num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Textil</w:t>
      </w:r>
    </w:p>
    <w:p w14:paraId="7FB03023" w14:textId="77777777" w:rsidR="005054D0" w:rsidRPr="006202A1" w:rsidRDefault="005054D0" w:rsidP="005054D0">
      <w:pPr>
        <w:numPr>
          <w:ilvl w:val="0"/>
          <w:numId w:val="25"/>
        </w:numPr>
        <w:rPr>
          <w:rFonts w:cs="Arial"/>
          <w:bCs/>
          <w:iCs/>
          <w:sz w:val="22"/>
          <w:szCs w:val="22"/>
        </w:rPr>
      </w:pPr>
      <w:r w:rsidRPr="006202A1">
        <w:rPr>
          <w:rFonts w:cs="Arial"/>
          <w:bCs/>
          <w:iCs/>
          <w:sz w:val="22"/>
          <w:szCs w:val="22"/>
        </w:rPr>
        <w:t>Směsný komunální odpad</w:t>
      </w:r>
    </w:p>
    <w:p w14:paraId="2533A45B" w14:textId="77777777" w:rsidR="005054D0" w:rsidRPr="006202A1" w:rsidRDefault="005054D0" w:rsidP="005054D0">
      <w:pPr>
        <w:rPr>
          <w:rFonts w:cs="Arial"/>
          <w:bCs/>
          <w:iCs/>
          <w:sz w:val="22"/>
          <w:szCs w:val="22"/>
        </w:rPr>
      </w:pPr>
      <w:r w:rsidRPr="006202A1">
        <w:rPr>
          <w:rFonts w:cs="Arial"/>
          <w:bCs/>
          <w:iCs/>
          <w:sz w:val="22"/>
          <w:szCs w:val="22"/>
        </w:rPr>
        <w:t xml:space="preserve"> </w:t>
      </w:r>
    </w:p>
    <w:p w14:paraId="4934F16D" w14:textId="77777777" w:rsidR="005054D0" w:rsidRDefault="005054D0" w:rsidP="005054D0">
      <w:pPr>
        <w:pStyle w:val="Zkladntextodsazen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8027A9">
        <w:rPr>
          <w:rFonts w:ascii="Arial" w:hAnsi="Arial" w:cs="Arial"/>
          <w:sz w:val="22"/>
          <w:szCs w:val="22"/>
        </w:rPr>
        <w:t xml:space="preserve">, </w:t>
      </w:r>
      <w:r w:rsidRPr="00122EA8">
        <w:rPr>
          <w:rFonts w:ascii="Arial" w:hAnsi="Arial" w:cs="Arial"/>
          <w:sz w:val="22"/>
          <w:szCs w:val="22"/>
        </w:rPr>
        <w:t>h)</w:t>
      </w:r>
      <w:r w:rsidR="008027A9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F1ECF8C" w14:textId="77777777" w:rsidR="00107BDA" w:rsidRPr="00122EA8" w:rsidRDefault="00107BDA" w:rsidP="00107BDA">
      <w:pPr>
        <w:pStyle w:val="Zkladntextodsazen"/>
        <w:rPr>
          <w:rFonts w:ascii="Arial" w:hAnsi="Arial" w:cs="Arial"/>
          <w:sz w:val="22"/>
          <w:szCs w:val="22"/>
        </w:rPr>
      </w:pPr>
    </w:p>
    <w:p w14:paraId="2C0CE562" w14:textId="77777777" w:rsidR="005054D0" w:rsidRPr="00122EA8" w:rsidRDefault="005054D0" w:rsidP="005054D0">
      <w:pPr>
        <w:pStyle w:val="Zkladntextodsazen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1F47CF">
        <w:rPr>
          <w:rFonts w:ascii="Arial" w:hAnsi="Arial" w:cs="Arial"/>
          <w:sz w:val="22"/>
          <w:szCs w:val="22"/>
        </w:rPr>
        <w:t>(</w:t>
      </w:r>
      <w:r w:rsidRPr="001F47C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B6787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1F47CF">
        <w:rPr>
          <w:rFonts w:ascii="Arial" w:hAnsi="Arial" w:cs="Arial"/>
          <w:i/>
          <w:iCs/>
          <w:sz w:val="22"/>
          <w:szCs w:val="22"/>
        </w:rPr>
        <w:t>…</w:t>
      </w:r>
      <w:r w:rsidRPr="001F47CF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1F47CF">
        <w:rPr>
          <w:rFonts w:ascii="Arial" w:hAnsi="Arial" w:cs="Arial"/>
          <w:sz w:val="22"/>
          <w:szCs w:val="22"/>
        </w:rPr>
        <w:t>.</w:t>
      </w:r>
    </w:p>
    <w:p w14:paraId="05C8AAEF" w14:textId="77777777" w:rsidR="005054D0" w:rsidRDefault="005054D0" w:rsidP="005054D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524D7D" w14:textId="77777777" w:rsidR="005054D0" w:rsidRPr="00FB6AE5" w:rsidRDefault="005054D0" w:rsidP="005054D0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73BD3B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Čl. 3</w:t>
      </w:r>
    </w:p>
    <w:p w14:paraId="112F4DFD" w14:textId="77777777" w:rsidR="008027A9" w:rsidRPr="00FB6AE5" w:rsidRDefault="008027A9" w:rsidP="008027A9">
      <w:pPr>
        <w:jc w:val="center"/>
        <w:rPr>
          <w:rFonts w:cs="Arial"/>
          <w:b/>
          <w:sz w:val="22"/>
          <w:szCs w:val="22"/>
        </w:rPr>
      </w:pPr>
      <w:r w:rsidRPr="00074576">
        <w:rPr>
          <w:rFonts w:cs="Arial"/>
          <w:b/>
          <w:sz w:val="22"/>
          <w:szCs w:val="22"/>
        </w:rPr>
        <w:t>Určení míst pro oddělené soustřeďování určených složek komunálního odpadu</w:t>
      </w:r>
    </w:p>
    <w:p w14:paraId="5ECF964F" w14:textId="77777777" w:rsidR="005054D0" w:rsidRPr="006B376D" w:rsidRDefault="005054D0" w:rsidP="005054D0">
      <w:pPr>
        <w:tabs>
          <w:tab w:val="num" w:pos="927"/>
        </w:tabs>
        <w:jc w:val="both"/>
        <w:rPr>
          <w:rFonts w:cs="Arial"/>
          <w:b/>
          <w:sz w:val="22"/>
          <w:szCs w:val="22"/>
          <w:u w:val="single"/>
        </w:rPr>
      </w:pPr>
    </w:p>
    <w:p w14:paraId="5CC645C4" w14:textId="77777777" w:rsidR="005054D0" w:rsidRPr="006202A1" w:rsidRDefault="005054D0" w:rsidP="005054D0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cs="Arial"/>
          <w:iCs/>
          <w:sz w:val="22"/>
          <w:szCs w:val="22"/>
        </w:rPr>
      </w:pPr>
      <w:r w:rsidRPr="006202A1">
        <w:rPr>
          <w:rFonts w:cs="Arial"/>
          <w:sz w:val="22"/>
          <w:szCs w:val="22"/>
        </w:rPr>
        <w:t>Papír, plasty, sklo, kovy, biologické odpady, jedlé oleje</w:t>
      </w:r>
      <w:r w:rsidR="00E1764C">
        <w:rPr>
          <w:rFonts w:cs="Arial"/>
          <w:sz w:val="22"/>
          <w:szCs w:val="22"/>
        </w:rPr>
        <w:t xml:space="preserve">, </w:t>
      </w:r>
      <w:r w:rsidRPr="006202A1">
        <w:rPr>
          <w:rFonts w:cs="Arial"/>
          <w:sz w:val="22"/>
          <w:szCs w:val="22"/>
        </w:rPr>
        <w:t>tuky</w:t>
      </w:r>
      <w:r w:rsidR="00E1764C">
        <w:rPr>
          <w:rFonts w:cs="Arial"/>
          <w:sz w:val="22"/>
          <w:szCs w:val="22"/>
        </w:rPr>
        <w:t xml:space="preserve"> a textil</w:t>
      </w:r>
      <w:r w:rsidRPr="006202A1">
        <w:rPr>
          <w:rFonts w:cs="Arial"/>
          <w:sz w:val="22"/>
          <w:szCs w:val="22"/>
        </w:rPr>
        <w:t xml:space="preserve"> se soustřeďují do </w:t>
      </w:r>
      <w:r w:rsidRPr="006202A1">
        <w:rPr>
          <w:rFonts w:cs="Arial"/>
          <w:bCs/>
          <w:sz w:val="22"/>
          <w:szCs w:val="22"/>
        </w:rPr>
        <w:t>zvláštních sběrných nádob</w:t>
      </w:r>
      <w:r w:rsidRPr="006202A1">
        <w:rPr>
          <w:rFonts w:cs="Arial"/>
          <w:sz w:val="22"/>
          <w:szCs w:val="22"/>
        </w:rPr>
        <w:t xml:space="preserve">, kterými jsou </w:t>
      </w:r>
      <w:r w:rsidRPr="006202A1">
        <w:rPr>
          <w:rFonts w:cs="Arial"/>
          <w:iCs/>
          <w:sz w:val="22"/>
          <w:szCs w:val="22"/>
        </w:rPr>
        <w:t xml:space="preserve">sběrné nádoby, </w:t>
      </w:r>
      <w:r w:rsidR="00D15CD9" w:rsidRPr="006202A1">
        <w:rPr>
          <w:rFonts w:cs="Arial"/>
          <w:iCs/>
          <w:sz w:val="22"/>
          <w:szCs w:val="22"/>
        </w:rPr>
        <w:t xml:space="preserve">kontejnery a </w:t>
      </w:r>
      <w:r w:rsidRPr="006202A1">
        <w:rPr>
          <w:rFonts w:cs="Arial"/>
          <w:iCs/>
          <w:sz w:val="22"/>
          <w:szCs w:val="22"/>
        </w:rPr>
        <w:t>velkoobjemové</w:t>
      </w:r>
      <w:r w:rsidR="00D15CD9" w:rsidRPr="006202A1">
        <w:rPr>
          <w:rFonts w:cs="Arial"/>
          <w:iCs/>
          <w:sz w:val="22"/>
          <w:szCs w:val="22"/>
        </w:rPr>
        <w:t xml:space="preserve"> </w:t>
      </w:r>
      <w:r w:rsidRPr="006202A1">
        <w:rPr>
          <w:rFonts w:cs="Arial"/>
          <w:iCs/>
          <w:sz w:val="22"/>
          <w:szCs w:val="22"/>
        </w:rPr>
        <w:t>kontejner</w:t>
      </w:r>
      <w:r w:rsidR="00D15CD9" w:rsidRPr="006202A1">
        <w:rPr>
          <w:rFonts w:cs="Arial"/>
          <w:iCs/>
          <w:sz w:val="22"/>
          <w:szCs w:val="22"/>
        </w:rPr>
        <w:t>y.</w:t>
      </w:r>
    </w:p>
    <w:p w14:paraId="3D6F4DB7" w14:textId="77777777" w:rsidR="005054D0" w:rsidRPr="006202A1" w:rsidRDefault="005054D0" w:rsidP="005054D0">
      <w:pPr>
        <w:rPr>
          <w:rFonts w:cs="Arial"/>
          <w:sz w:val="22"/>
          <w:szCs w:val="22"/>
        </w:rPr>
      </w:pPr>
    </w:p>
    <w:p w14:paraId="72053354" w14:textId="77777777" w:rsidR="005054D0" w:rsidRPr="006202A1" w:rsidRDefault="005054D0" w:rsidP="005054D0">
      <w:pPr>
        <w:pStyle w:val="NormlnIMP"/>
        <w:numPr>
          <w:ilvl w:val="0"/>
          <w:numId w:val="2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202A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C8F1327" w14:textId="77777777" w:rsidR="00A13DF2" w:rsidRDefault="00A13DF2" w:rsidP="005054D0">
      <w:pPr>
        <w:tabs>
          <w:tab w:val="num" w:pos="540"/>
          <w:tab w:val="num" w:pos="927"/>
        </w:tabs>
        <w:ind w:left="360"/>
        <w:jc w:val="both"/>
        <w:rPr>
          <w:rFonts w:cs="Arial"/>
          <w:iCs/>
          <w:sz w:val="22"/>
          <w:szCs w:val="22"/>
        </w:rPr>
      </w:pPr>
    </w:p>
    <w:p w14:paraId="27DE9FE7" w14:textId="77777777" w:rsidR="00A13DF2" w:rsidRDefault="00836B5A" w:rsidP="00836B5A">
      <w:pPr>
        <w:numPr>
          <w:ilvl w:val="0"/>
          <w:numId w:val="37"/>
        </w:numPr>
        <w:tabs>
          <w:tab w:val="num" w:pos="927"/>
        </w:tabs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Papír a plast </w:t>
      </w:r>
    </w:p>
    <w:p w14:paraId="22A92781" w14:textId="77777777" w:rsidR="00836B5A" w:rsidRPr="004866D7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color w:val="FF0000"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275FE4">
        <w:rPr>
          <w:rFonts w:cs="Arial"/>
          <w:iCs/>
          <w:sz w:val="22"/>
          <w:szCs w:val="22"/>
        </w:rPr>
        <w:t>Starý Petřín</w:t>
      </w:r>
      <w:r w:rsidRPr="004866D7">
        <w:rPr>
          <w:rFonts w:cs="Arial"/>
          <w:iCs/>
          <w:color w:val="FF0000"/>
          <w:sz w:val="22"/>
          <w:szCs w:val="22"/>
        </w:rPr>
        <w:t xml:space="preserve"> </w:t>
      </w:r>
      <w:r w:rsidRPr="00275FE4">
        <w:rPr>
          <w:rFonts w:cs="Arial"/>
          <w:iCs/>
          <w:sz w:val="22"/>
          <w:szCs w:val="22"/>
        </w:rPr>
        <w:t>–</w:t>
      </w:r>
      <w:r w:rsidRPr="00275FE4">
        <w:rPr>
          <w:rFonts w:cs="Arial"/>
          <w:iCs/>
          <w:color w:val="FF0000"/>
          <w:sz w:val="22"/>
          <w:szCs w:val="22"/>
        </w:rPr>
        <w:t xml:space="preserve"> </w:t>
      </w:r>
      <w:r w:rsidRPr="00567877">
        <w:rPr>
          <w:rFonts w:cs="Arial"/>
          <w:iCs/>
          <w:sz w:val="22"/>
          <w:szCs w:val="22"/>
        </w:rPr>
        <w:t>veřejné prostranství u domu č.p. 38</w:t>
      </w:r>
    </w:p>
    <w:p w14:paraId="4E5D3762" w14:textId="77777777" w:rsidR="00836B5A" w:rsidRPr="00275FE4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275FE4">
        <w:rPr>
          <w:rFonts w:cs="Arial"/>
          <w:iCs/>
          <w:sz w:val="22"/>
          <w:szCs w:val="22"/>
        </w:rPr>
        <w:t>Nový Petřín – na návsi u bývalé váhy</w:t>
      </w:r>
    </w:p>
    <w:p w14:paraId="69229B4B" w14:textId="77777777" w:rsidR="00836B5A" w:rsidRPr="00275FE4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proofErr w:type="spellStart"/>
      <w:r w:rsidRPr="00275FE4">
        <w:rPr>
          <w:rFonts w:cs="Arial"/>
          <w:iCs/>
          <w:sz w:val="22"/>
          <w:szCs w:val="22"/>
        </w:rPr>
        <w:t>Jazovice</w:t>
      </w:r>
      <w:proofErr w:type="spellEnd"/>
      <w:r w:rsidRPr="00275FE4">
        <w:rPr>
          <w:rFonts w:cs="Arial"/>
          <w:iCs/>
          <w:sz w:val="22"/>
          <w:szCs w:val="22"/>
        </w:rPr>
        <w:t xml:space="preserve"> – na návsi</w:t>
      </w:r>
    </w:p>
    <w:p w14:paraId="6FAC6D47" w14:textId="77777777" w:rsidR="00836B5A" w:rsidRPr="00275FE4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proofErr w:type="spellStart"/>
      <w:r w:rsidRPr="00275FE4">
        <w:rPr>
          <w:rFonts w:cs="Arial"/>
          <w:iCs/>
          <w:sz w:val="22"/>
          <w:szCs w:val="22"/>
        </w:rPr>
        <w:t>Jazovická</w:t>
      </w:r>
      <w:proofErr w:type="spellEnd"/>
      <w:r w:rsidRPr="00275FE4">
        <w:rPr>
          <w:rFonts w:cs="Arial"/>
          <w:iCs/>
          <w:sz w:val="22"/>
          <w:szCs w:val="22"/>
        </w:rPr>
        <w:t xml:space="preserve"> zátoka – u bývalého kiosku</w:t>
      </w:r>
      <w:r>
        <w:rPr>
          <w:rFonts w:cs="Arial"/>
          <w:iCs/>
          <w:sz w:val="22"/>
          <w:szCs w:val="22"/>
        </w:rPr>
        <w:t xml:space="preserve"> (rozcestí) </w:t>
      </w:r>
    </w:p>
    <w:p w14:paraId="44E91F40" w14:textId="77777777" w:rsidR="00836B5A" w:rsidRDefault="00836B5A" w:rsidP="00836B5A">
      <w:pPr>
        <w:jc w:val="both"/>
        <w:rPr>
          <w:rFonts w:cs="Arial"/>
          <w:iCs/>
          <w:sz w:val="22"/>
          <w:szCs w:val="22"/>
        </w:rPr>
      </w:pPr>
    </w:p>
    <w:p w14:paraId="3E60A7CD" w14:textId="77777777" w:rsidR="00836B5A" w:rsidRDefault="00836B5A" w:rsidP="00836B5A">
      <w:pPr>
        <w:numPr>
          <w:ilvl w:val="0"/>
          <w:numId w:val="37"/>
        </w:numPr>
        <w:tabs>
          <w:tab w:val="num" w:pos="927"/>
        </w:tabs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Sklo</w:t>
      </w:r>
    </w:p>
    <w:p w14:paraId="1D123D3D" w14:textId="77777777" w:rsidR="00836B5A" w:rsidRPr="004866D7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color w:val="FF0000"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275FE4">
        <w:rPr>
          <w:rFonts w:cs="Arial"/>
          <w:iCs/>
          <w:sz w:val="22"/>
          <w:szCs w:val="22"/>
        </w:rPr>
        <w:t>Starý Petřín</w:t>
      </w:r>
      <w:r w:rsidRPr="004866D7">
        <w:rPr>
          <w:rFonts w:cs="Arial"/>
          <w:iCs/>
          <w:color w:val="FF0000"/>
          <w:sz w:val="22"/>
          <w:szCs w:val="22"/>
        </w:rPr>
        <w:t xml:space="preserve"> </w:t>
      </w:r>
      <w:r w:rsidRPr="00275FE4">
        <w:rPr>
          <w:rFonts w:cs="Arial"/>
          <w:iCs/>
          <w:sz w:val="22"/>
          <w:szCs w:val="22"/>
        </w:rPr>
        <w:t>–</w:t>
      </w:r>
      <w:r w:rsidRPr="00275FE4">
        <w:rPr>
          <w:rFonts w:cs="Arial"/>
          <w:iCs/>
          <w:color w:val="FF0000"/>
          <w:sz w:val="22"/>
          <w:szCs w:val="22"/>
        </w:rPr>
        <w:t xml:space="preserve"> </w:t>
      </w:r>
      <w:r w:rsidRPr="00567877">
        <w:rPr>
          <w:rFonts w:cs="Arial"/>
          <w:iCs/>
          <w:sz w:val="22"/>
          <w:szCs w:val="22"/>
        </w:rPr>
        <w:t>veřejné prostranství u domu č.p. 38</w:t>
      </w:r>
    </w:p>
    <w:p w14:paraId="5FC417DD" w14:textId="77777777" w:rsidR="00836B5A" w:rsidRDefault="00836B5A" w:rsidP="00836B5A">
      <w:pPr>
        <w:ind w:left="7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proofErr w:type="spellStart"/>
      <w:r w:rsidRPr="00275FE4">
        <w:rPr>
          <w:rFonts w:cs="Arial"/>
          <w:iCs/>
          <w:sz w:val="22"/>
          <w:szCs w:val="22"/>
        </w:rPr>
        <w:t>Jazovice</w:t>
      </w:r>
      <w:proofErr w:type="spellEnd"/>
      <w:r w:rsidRPr="00275FE4">
        <w:rPr>
          <w:rFonts w:cs="Arial"/>
          <w:iCs/>
          <w:sz w:val="22"/>
          <w:szCs w:val="22"/>
        </w:rPr>
        <w:t xml:space="preserve"> – na návsi</w:t>
      </w:r>
    </w:p>
    <w:p w14:paraId="00D456CD" w14:textId="77777777" w:rsidR="00836B5A" w:rsidRDefault="00836B5A" w:rsidP="00836B5A">
      <w:pPr>
        <w:ind w:left="720"/>
        <w:jc w:val="both"/>
        <w:rPr>
          <w:rFonts w:cs="Arial"/>
          <w:iCs/>
          <w:sz w:val="22"/>
          <w:szCs w:val="22"/>
        </w:rPr>
      </w:pPr>
    </w:p>
    <w:p w14:paraId="6D129DF5" w14:textId="77777777" w:rsidR="00836B5A" w:rsidRDefault="00836B5A" w:rsidP="00836B5A">
      <w:pPr>
        <w:numPr>
          <w:ilvl w:val="0"/>
          <w:numId w:val="37"/>
        </w:numPr>
        <w:tabs>
          <w:tab w:val="num" w:pos="927"/>
        </w:tabs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Kovy</w:t>
      </w:r>
    </w:p>
    <w:p w14:paraId="7E42B5A4" w14:textId="77777777" w:rsidR="00836B5A" w:rsidRPr="004866D7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color w:val="FF0000"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275FE4">
        <w:rPr>
          <w:rFonts w:cs="Arial"/>
          <w:iCs/>
          <w:sz w:val="22"/>
          <w:szCs w:val="22"/>
        </w:rPr>
        <w:t>Starý Petřín</w:t>
      </w:r>
      <w:r w:rsidRPr="004866D7">
        <w:rPr>
          <w:rFonts w:cs="Arial"/>
          <w:iCs/>
          <w:color w:val="FF0000"/>
          <w:sz w:val="22"/>
          <w:szCs w:val="22"/>
        </w:rPr>
        <w:t xml:space="preserve"> </w:t>
      </w:r>
      <w:r w:rsidRPr="00275FE4">
        <w:rPr>
          <w:rFonts w:cs="Arial"/>
          <w:iCs/>
          <w:sz w:val="22"/>
          <w:szCs w:val="22"/>
        </w:rPr>
        <w:t>–</w:t>
      </w:r>
      <w:r w:rsidRPr="00275FE4">
        <w:rPr>
          <w:rFonts w:cs="Arial"/>
          <w:iCs/>
          <w:color w:val="FF0000"/>
          <w:sz w:val="22"/>
          <w:szCs w:val="22"/>
        </w:rPr>
        <w:t xml:space="preserve"> </w:t>
      </w:r>
      <w:r w:rsidRPr="00567877">
        <w:rPr>
          <w:rFonts w:cs="Arial"/>
          <w:iCs/>
          <w:sz w:val="22"/>
          <w:szCs w:val="22"/>
        </w:rPr>
        <w:t>veřejné prostranství u domu č.p. 38</w:t>
      </w:r>
    </w:p>
    <w:p w14:paraId="603F40B3" w14:textId="77777777" w:rsidR="00836B5A" w:rsidRPr="00275FE4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275FE4">
        <w:rPr>
          <w:rFonts w:cs="Arial"/>
          <w:iCs/>
          <w:sz w:val="22"/>
          <w:szCs w:val="22"/>
        </w:rPr>
        <w:t>Nový Petřín – na návsi u bývalé váhy</w:t>
      </w:r>
    </w:p>
    <w:p w14:paraId="75A1F10F" w14:textId="77777777" w:rsidR="00836B5A" w:rsidRPr="00275FE4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proofErr w:type="spellStart"/>
      <w:r w:rsidRPr="00275FE4">
        <w:rPr>
          <w:rFonts w:cs="Arial"/>
          <w:iCs/>
          <w:sz w:val="22"/>
          <w:szCs w:val="22"/>
        </w:rPr>
        <w:t>Jazovice</w:t>
      </w:r>
      <w:proofErr w:type="spellEnd"/>
      <w:r w:rsidRPr="00275FE4">
        <w:rPr>
          <w:rFonts w:cs="Arial"/>
          <w:iCs/>
          <w:sz w:val="22"/>
          <w:szCs w:val="22"/>
        </w:rPr>
        <w:t xml:space="preserve"> – na návsi</w:t>
      </w:r>
    </w:p>
    <w:p w14:paraId="60A9CB14" w14:textId="77777777" w:rsidR="00836B5A" w:rsidRDefault="00836B5A" w:rsidP="00836B5A">
      <w:pPr>
        <w:jc w:val="both"/>
        <w:rPr>
          <w:rFonts w:cs="Arial"/>
          <w:iCs/>
          <w:sz w:val="22"/>
          <w:szCs w:val="22"/>
        </w:rPr>
      </w:pPr>
    </w:p>
    <w:p w14:paraId="6CE09734" w14:textId="77777777" w:rsidR="00836B5A" w:rsidRDefault="00836B5A" w:rsidP="00836B5A">
      <w:pPr>
        <w:numPr>
          <w:ilvl w:val="0"/>
          <w:numId w:val="37"/>
        </w:numPr>
        <w:tabs>
          <w:tab w:val="num" w:pos="927"/>
        </w:tabs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Biologický odpad</w:t>
      </w:r>
    </w:p>
    <w:p w14:paraId="7F159707" w14:textId="77777777" w:rsidR="00836B5A" w:rsidRPr="004866D7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color w:val="FF0000"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275FE4">
        <w:rPr>
          <w:rFonts w:cs="Arial"/>
          <w:iCs/>
          <w:sz w:val="22"/>
          <w:szCs w:val="22"/>
        </w:rPr>
        <w:t>Starý Petřín</w:t>
      </w:r>
      <w:r w:rsidRPr="004866D7">
        <w:rPr>
          <w:rFonts w:cs="Arial"/>
          <w:iCs/>
          <w:color w:val="FF0000"/>
          <w:sz w:val="22"/>
          <w:szCs w:val="22"/>
        </w:rPr>
        <w:t xml:space="preserve"> </w:t>
      </w:r>
      <w:r w:rsidRPr="00275FE4">
        <w:rPr>
          <w:rFonts w:cs="Arial"/>
          <w:iCs/>
          <w:sz w:val="22"/>
          <w:szCs w:val="22"/>
        </w:rPr>
        <w:t>–</w:t>
      </w:r>
      <w:r w:rsidRPr="00275FE4">
        <w:rPr>
          <w:rFonts w:cs="Arial"/>
          <w:iCs/>
          <w:color w:val="FF0000"/>
          <w:sz w:val="22"/>
          <w:szCs w:val="22"/>
        </w:rPr>
        <w:t xml:space="preserve"> </w:t>
      </w:r>
      <w:r w:rsidRPr="00567877">
        <w:rPr>
          <w:rFonts w:cs="Arial"/>
          <w:iCs/>
          <w:sz w:val="22"/>
          <w:szCs w:val="22"/>
        </w:rPr>
        <w:t>veřejné prostranství u domu č.p. 38</w:t>
      </w:r>
    </w:p>
    <w:p w14:paraId="7A4FF288" w14:textId="77777777" w:rsidR="00836B5A" w:rsidRDefault="00836B5A" w:rsidP="00836B5A">
      <w:pPr>
        <w:ind w:left="720" w:firstLine="696"/>
        <w:jc w:val="both"/>
        <w:rPr>
          <w:rFonts w:cs="Arial"/>
          <w:iCs/>
          <w:sz w:val="22"/>
          <w:szCs w:val="22"/>
        </w:rPr>
      </w:pPr>
      <w:proofErr w:type="spellStart"/>
      <w:r w:rsidRPr="00275FE4">
        <w:rPr>
          <w:rFonts w:cs="Arial"/>
          <w:iCs/>
          <w:sz w:val="22"/>
          <w:szCs w:val="22"/>
        </w:rPr>
        <w:t>Jazovice</w:t>
      </w:r>
      <w:proofErr w:type="spellEnd"/>
      <w:r w:rsidRPr="00275FE4">
        <w:rPr>
          <w:rFonts w:cs="Arial"/>
          <w:iCs/>
          <w:sz w:val="22"/>
          <w:szCs w:val="22"/>
        </w:rPr>
        <w:t xml:space="preserve"> – na návsi</w:t>
      </w:r>
    </w:p>
    <w:p w14:paraId="68184982" w14:textId="77777777" w:rsidR="00836B5A" w:rsidRDefault="00836B5A" w:rsidP="00836B5A">
      <w:pPr>
        <w:ind w:left="720" w:firstLine="696"/>
        <w:jc w:val="both"/>
        <w:rPr>
          <w:rFonts w:cs="Arial"/>
          <w:iCs/>
          <w:sz w:val="22"/>
          <w:szCs w:val="22"/>
        </w:rPr>
      </w:pPr>
    </w:p>
    <w:p w14:paraId="06C8F50B" w14:textId="77777777" w:rsidR="003C3AA7" w:rsidRDefault="00836B5A" w:rsidP="00836B5A">
      <w:pPr>
        <w:numPr>
          <w:ilvl w:val="0"/>
          <w:numId w:val="37"/>
        </w:numPr>
        <w:tabs>
          <w:tab w:val="num" w:pos="927"/>
        </w:tabs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Jedlé tuky a oleje</w:t>
      </w:r>
    </w:p>
    <w:p w14:paraId="666D614A" w14:textId="77777777" w:rsidR="00836B5A" w:rsidRDefault="003C3AA7" w:rsidP="003C3AA7">
      <w:pPr>
        <w:ind w:left="720" w:firstLine="696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Starý Petřín </w:t>
      </w:r>
      <w:r w:rsidR="001A17F3">
        <w:rPr>
          <w:rFonts w:cs="Arial"/>
          <w:iCs/>
          <w:sz w:val="22"/>
          <w:szCs w:val="22"/>
        </w:rPr>
        <w:t>–</w:t>
      </w:r>
      <w:r w:rsidR="00836B5A">
        <w:rPr>
          <w:rFonts w:cs="Arial"/>
          <w:iCs/>
          <w:sz w:val="22"/>
          <w:szCs w:val="22"/>
        </w:rPr>
        <w:t xml:space="preserve"> </w:t>
      </w:r>
      <w:r w:rsidR="001A17F3">
        <w:rPr>
          <w:rFonts w:cs="Arial"/>
          <w:iCs/>
          <w:sz w:val="22"/>
          <w:szCs w:val="22"/>
        </w:rPr>
        <w:t xml:space="preserve">za </w:t>
      </w:r>
      <w:r w:rsidR="00836B5A">
        <w:rPr>
          <w:rFonts w:cs="Arial"/>
          <w:iCs/>
          <w:sz w:val="22"/>
          <w:szCs w:val="22"/>
        </w:rPr>
        <w:t>budov</w:t>
      </w:r>
      <w:r w:rsidR="001A17F3">
        <w:rPr>
          <w:rFonts w:cs="Arial"/>
          <w:iCs/>
          <w:sz w:val="22"/>
          <w:szCs w:val="22"/>
        </w:rPr>
        <w:t>ou</w:t>
      </w:r>
      <w:r w:rsidR="00836B5A">
        <w:rPr>
          <w:rFonts w:cs="Arial"/>
          <w:iCs/>
          <w:sz w:val="22"/>
          <w:szCs w:val="22"/>
        </w:rPr>
        <w:t xml:space="preserve"> obecního úřadu</w:t>
      </w:r>
      <w:r w:rsidR="001A17F3">
        <w:rPr>
          <w:rFonts w:cs="Arial"/>
          <w:iCs/>
          <w:sz w:val="22"/>
          <w:szCs w:val="22"/>
        </w:rPr>
        <w:t xml:space="preserve"> (u vstupu na hřiště)</w:t>
      </w:r>
    </w:p>
    <w:p w14:paraId="0D3A39DD" w14:textId="77777777" w:rsidR="00836B5A" w:rsidRPr="00836B5A" w:rsidRDefault="00836B5A" w:rsidP="00836B5A">
      <w:pPr>
        <w:numPr>
          <w:ilvl w:val="0"/>
          <w:numId w:val="37"/>
        </w:numPr>
        <w:tabs>
          <w:tab w:val="num" w:pos="927"/>
        </w:tabs>
        <w:jc w:val="both"/>
        <w:rPr>
          <w:rFonts w:cs="Arial"/>
          <w:iCs/>
          <w:sz w:val="22"/>
          <w:szCs w:val="22"/>
        </w:rPr>
      </w:pPr>
      <w:r w:rsidRPr="00836B5A">
        <w:rPr>
          <w:rFonts w:cs="Arial"/>
          <w:iCs/>
          <w:sz w:val="22"/>
          <w:szCs w:val="22"/>
        </w:rPr>
        <w:t xml:space="preserve">Textil </w:t>
      </w:r>
    </w:p>
    <w:p w14:paraId="0DCA8EEE" w14:textId="77777777" w:rsidR="00836B5A" w:rsidRPr="004866D7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color w:val="FF0000"/>
          <w:sz w:val="22"/>
          <w:szCs w:val="22"/>
        </w:rPr>
      </w:pP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275FE4">
        <w:rPr>
          <w:rFonts w:cs="Arial"/>
          <w:iCs/>
          <w:sz w:val="22"/>
          <w:szCs w:val="22"/>
        </w:rPr>
        <w:t>Starý Petřín</w:t>
      </w:r>
      <w:r w:rsidRPr="004866D7">
        <w:rPr>
          <w:rFonts w:cs="Arial"/>
          <w:iCs/>
          <w:color w:val="FF0000"/>
          <w:sz w:val="22"/>
          <w:szCs w:val="22"/>
        </w:rPr>
        <w:t xml:space="preserve"> </w:t>
      </w:r>
      <w:r w:rsidRPr="00275FE4">
        <w:rPr>
          <w:rFonts w:cs="Arial"/>
          <w:iCs/>
          <w:sz w:val="22"/>
          <w:szCs w:val="22"/>
        </w:rPr>
        <w:t>–</w:t>
      </w:r>
      <w:r w:rsidRPr="00275FE4">
        <w:rPr>
          <w:rFonts w:cs="Arial"/>
          <w:iCs/>
          <w:color w:val="FF0000"/>
          <w:sz w:val="22"/>
          <w:szCs w:val="22"/>
        </w:rPr>
        <w:t xml:space="preserve"> </w:t>
      </w:r>
      <w:r w:rsidRPr="00567877">
        <w:rPr>
          <w:rFonts w:cs="Arial"/>
          <w:iCs/>
          <w:sz w:val="22"/>
          <w:szCs w:val="22"/>
        </w:rPr>
        <w:t>veřejné prostranství u domu č.p. 38</w:t>
      </w:r>
    </w:p>
    <w:p w14:paraId="2EDA0A6B" w14:textId="77777777" w:rsidR="00836B5A" w:rsidRDefault="00836B5A" w:rsidP="00836B5A">
      <w:pPr>
        <w:ind w:left="720" w:firstLine="696"/>
        <w:jc w:val="both"/>
        <w:rPr>
          <w:rFonts w:cs="Arial"/>
          <w:iCs/>
          <w:sz w:val="22"/>
          <w:szCs w:val="22"/>
        </w:rPr>
      </w:pPr>
      <w:proofErr w:type="spellStart"/>
      <w:r w:rsidRPr="00275FE4">
        <w:rPr>
          <w:rFonts w:cs="Arial"/>
          <w:iCs/>
          <w:sz w:val="22"/>
          <w:szCs w:val="22"/>
        </w:rPr>
        <w:t>Jazovice</w:t>
      </w:r>
      <w:proofErr w:type="spellEnd"/>
      <w:r w:rsidRPr="00275FE4">
        <w:rPr>
          <w:rFonts w:cs="Arial"/>
          <w:iCs/>
          <w:sz w:val="22"/>
          <w:szCs w:val="22"/>
        </w:rPr>
        <w:t xml:space="preserve"> – na návsi</w:t>
      </w:r>
    </w:p>
    <w:p w14:paraId="7DCE690F" w14:textId="77777777" w:rsidR="00836B5A" w:rsidRDefault="00836B5A" w:rsidP="00836B5A">
      <w:pPr>
        <w:tabs>
          <w:tab w:val="num" w:pos="927"/>
        </w:tabs>
        <w:ind w:left="720"/>
        <w:jc w:val="both"/>
        <w:rPr>
          <w:rFonts w:cs="Arial"/>
          <w:iCs/>
          <w:sz w:val="22"/>
          <w:szCs w:val="22"/>
        </w:rPr>
      </w:pPr>
    </w:p>
    <w:p w14:paraId="72A15B82" w14:textId="77777777" w:rsidR="005054D0" w:rsidRPr="00FB6AE5" w:rsidRDefault="005054D0" w:rsidP="005054D0">
      <w:pPr>
        <w:jc w:val="both"/>
        <w:rPr>
          <w:rFonts w:cs="Arial"/>
          <w:sz w:val="22"/>
          <w:szCs w:val="22"/>
        </w:rPr>
      </w:pPr>
    </w:p>
    <w:p w14:paraId="33407C32" w14:textId="77777777" w:rsidR="005054D0" w:rsidRPr="00FB6AE5" w:rsidRDefault="005054D0" w:rsidP="005054D0">
      <w:pPr>
        <w:pStyle w:val="NormlnIMP"/>
        <w:numPr>
          <w:ilvl w:val="0"/>
          <w:numId w:val="2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E94847" w14:textId="77777777" w:rsidR="005054D0" w:rsidRDefault="005054D0" w:rsidP="005054D0">
      <w:pPr>
        <w:jc w:val="both"/>
        <w:rPr>
          <w:rFonts w:cs="Arial"/>
          <w:sz w:val="22"/>
          <w:szCs w:val="22"/>
        </w:rPr>
      </w:pPr>
    </w:p>
    <w:p w14:paraId="4F86BBE3" w14:textId="77777777" w:rsidR="005054D0" w:rsidRPr="006202A1" w:rsidRDefault="005054D0" w:rsidP="005054D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Biologické odpady</w:t>
      </w:r>
      <w:r w:rsidR="006B376D" w:rsidRPr="006202A1">
        <w:rPr>
          <w:rFonts w:ascii="Arial" w:hAnsi="Arial" w:cs="Arial"/>
          <w:bCs/>
          <w:iCs/>
        </w:rPr>
        <w:t>,</w:t>
      </w:r>
      <w:r w:rsidRPr="006202A1">
        <w:rPr>
          <w:rFonts w:ascii="Arial" w:hAnsi="Arial" w:cs="Arial"/>
          <w:bCs/>
          <w:iCs/>
        </w:rPr>
        <w:t xml:space="preserve"> barva</w:t>
      </w:r>
      <w:r w:rsidR="00A85F7C" w:rsidRPr="006202A1">
        <w:rPr>
          <w:rFonts w:ascii="Arial" w:hAnsi="Arial" w:cs="Arial"/>
          <w:bCs/>
          <w:iCs/>
        </w:rPr>
        <w:t xml:space="preserve"> zelená</w:t>
      </w:r>
    </w:p>
    <w:p w14:paraId="7EE2C31C" w14:textId="77777777" w:rsidR="005054D0" w:rsidRPr="006202A1" w:rsidRDefault="005054D0" w:rsidP="005054D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Papír</w:t>
      </w:r>
      <w:r w:rsidR="006B376D" w:rsidRPr="006202A1">
        <w:rPr>
          <w:rFonts w:ascii="Arial" w:hAnsi="Arial" w:cs="Arial"/>
          <w:bCs/>
          <w:iCs/>
        </w:rPr>
        <w:t xml:space="preserve">, </w:t>
      </w:r>
      <w:r w:rsidRPr="006202A1">
        <w:rPr>
          <w:rFonts w:ascii="Arial" w:hAnsi="Arial" w:cs="Arial"/>
          <w:bCs/>
          <w:iCs/>
        </w:rPr>
        <w:t xml:space="preserve">barva </w:t>
      </w:r>
      <w:r w:rsidR="001853D5" w:rsidRPr="006202A1">
        <w:rPr>
          <w:rFonts w:ascii="Arial" w:hAnsi="Arial" w:cs="Arial"/>
          <w:bCs/>
          <w:iCs/>
        </w:rPr>
        <w:t>modrá</w:t>
      </w:r>
    </w:p>
    <w:p w14:paraId="5C640C98" w14:textId="77777777" w:rsidR="005054D0" w:rsidRPr="006202A1" w:rsidRDefault="005054D0" w:rsidP="005054D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>Plasty, PET lahve,</w:t>
      </w:r>
      <w:r w:rsidR="00F77FBB" w:rsidRPr="006202A1">
        <w:rPr>
          <w:rFonts w:ascii="Arial" w:hAnsi="Arial" w:cs="Arial"/>
          <w:bCs/>
          <w:iCs/>
        </w:rPr>
        <w:t xml:space="preserve"> kartonové obaly</w:t>
      </w:r>
      <w:r w:rsidR="006B376D" w:rsidRPr="006202A1">
        <w:rPr>
          <w:rFonts w:ascii="Arial" w:hAnsi="Arial" w:cs="Arial"/>
          <w:bCs/>
          <w:iCs/>
        </w:rPr>
        <w:t xml:space="preserve">, </w:t>
      </w:r>
      <w:r w:rsidRPr="006202A1">
        <w:rPr>
          <w:rFonts w:ascii="Arial" w:hAnsi="Arial" w:cs="Arial"/>
          <w:bCs/>
          <w:iCs/>
        </w:rPr>
        <w:t xml:space="preserve">barva </w:t>
      </w:r>
      <w:r w:rsidR="00F77FBB" w:rsidRPr="006202A1">
        <w:rPr>
          <w:rFonts w:ascii="Arial" w:hAnsi="Arial" w:cs="Arial"/>
          <w:bCs/>
          <w:iCs/>
        </w:rPr>
        <w:t>žlutá</w:t>
      </w:r>
    </w:p>
    <w:p w14:paraId="05441424" w14:textId="77777777" w:rsidR="005054D0" w:rsidRPr="006202A1" w:rsidRDefault="005054D0" w:rsidP="005054D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 xml:space="preserve">Sklo, barva </w:t>
      </w:r>
      <w:r w:rsidR="00F77FBB" w:rsidRPr="006202A1">
        <w:rPr>
          <w:rFonts w:ascii="Arial" w:hAnsi="Arial" w:cs="Arial"/>
          <w:bCs/>
          <w:iCs/>
        </w:rPr>
        <w:t>bílá (čiré sklo), barva zelená (barevné sklo)</w:t>
      </w:r>
    </w:p>
    <w:p w14:paraId="1FC5524A" w14:textId="77777777" w:rsidR="005054D0" w:rsidRPr="006202A1" w:rsidRDefault="005054D0" w:rsidP="005054D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202A1">
        <w:rPr>
          <w:rFonts w:ascii="Arial" w:hAnsi="Arial" w:cs="Arial"/>
          <w:bCs/>
          <w:iCs/>
        </w:rPr>
        <w:t xml:space="preserve">Kovy, barva </w:t>
      </w:r>
      <w:r w:rsidR="00F77FBB" w:rsidRPr="006202A1">
        <w:rPr>
          <w:rFonts w:ascii="Arial" w:hAnsi="Arial" w:cs="Arial"/>
          <w:bCs/>
          <w:iCs/>
        </w:rPr>
        <w:t>šedá</w:t>
      </w:r>
    </w:p>
    <w:p w14:paraId="6FF2B6F9" w14:textId="77777777" w:rsidR="005054D0" w:rsidRDefault="005054D0" w:rsidP="005054D0">
      <w:pPr>
        <w:numPr>
          <w:ilvl w:val="0"/>
          <w:numId w:val="28"/>
        </w:numPr>
        <w:rPr>
          <w:rFonts w:cs="Arial"/>
          <w:iCs/>
          <w:sz w:val="22"/>
          <w:szCs w:val="22"/>
        </w:rPr>
      </w:pPr>
      <w:r w:rsidRPr="006202A1">
        <w:rPr>
          <w:rFonts w:cs="Arial"/>
          <w:iCs/>
          <w:sz w:val="22"/>
          <w:szCs w:val="22"/>
        </w:rPr>
        <w:t>Jedlé oleje a tuky, barva</w:t>
      </w:r>
      <w:r w:rsidR="00F77FBB" w:rsidRPr="006202A1">
        <w:rPr>
          <w:rFonts w:cs="Arial"/>
          <w:iCs/>
          <w:sz w:val="22"/>
          <w:szCs w:val="22"/>
        </w:rPr>
        <w:t xml:space="preserve"> černá</w:t>
      </w:r>
    </w:p>
    <w:p w14:paraId="4D626358" w14:textId="77777777" w:rsidR="008027A9" w:rsidRPr="006202A1" w:rsidRDefault="008027A9" w:rsidP="005054D0">
      <w:pPr>
        <w:numPr>
          <w:ilvl w:val="0"/>
          <w:numId w:val="28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Textil, </w:t>
      </w:r>
      <w:r w:rsidRPr="002C0EB4">
        <w:rPr>
          <w:rFonts w:cs="Arial"/>
          <w:iCs/>
          <w:sz w:val="22"/>
          <w:szCs w:val="22"/>
        </w:rPr>
        <w:t>barva modrá</w:t>
      </w:r>
    </w:p>
    <w:p w14:paraId="528A0E98" w14:textId="77777777" w:rsidR="008027A9" w:rsidRPr="006B376D" w:rsidRDefault="008027A9" w:rsidP="008027A9">
      <w:pPr>
        <w:rPr>
          <w:rFonts w:cs="Arial"/>
          <w:iCs/>
          <w:sz w:val="22"/>
          <w:szCs w:val="22"/>
        </w:rPr>
      </w:pPr>
    </w:p>
    <w:p w14:paraId="155EBF14" w14:textId="77777777" w:rsidR="005054D0" w:rsidRDefault="005054D0" w:rsidP="005054D0">
      <w:pPr>
        <w:numPr>
          <w:ilvl w:val="0"/>
          <w:numId w:val="21"/>
        </w:numPr>
        <w:jc w:val="both"/>
        <w:rPr>
          <w:rFonts w:cs="Arial"/>
          <w:sz w:val="22"/>
          <w:szCs w:val="22"/>
        </w:rPr>
      </w:pPr>
      <w:r w:rsidRPr="00AC2295">
        <w:rPr>
          <w:rFonts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ED51E48" w14:textId="77777777" w:rsidR="005054D0" w:rsidRDefault="005054D0" w:rsidP="005054D0">
      <w:pPr>
        <w:jc w:val="both"/>
        <w:rPr>
          <w:rFonts w:cs="Arial"/>
          <w:sz w:val="22"/>
          <w:szCs w:val="22"/>
        </w:rPr>
      </w:pPr>
    </w:p>
    <w:p w14:paraId="00F79CF5" w14:textId="77777777" w:rsidR="005054D0" w:rsidRPr="009007DD" w:rsidRDefault="005054D0" w:rsidP="005054D0">
      <w:pPr>
        <w:numPr>
          <w:ilvl w:val="0"/>
          <w:numId w:val="2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Zvláštní sběrné nádoby</w:t>
      </w:r>
      <w:r w:rsidRPr="009007DD">
        <w:rPr>
          <w:rFonts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4D0C97" w14:textId="77777777" w:rsidR="005054D0" w:rsidRPr="00FB6AE5" w:rsidRDefault="005054D0" w:rsidP="005054D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E8CF6D" w14:textId="77777777" w:rsidR="005054D0" w:rsidRPr="00FB6AE5" w:rsidRDefault="005054D0" w:rsidP="005054D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6A7458" w14:textId="77777777" w:rsidR="005054D0" w:rsidRPr="006202A1" w:rsidRDefault="005054D0" w:rsidP="005054D0">
      <w:pPr>
        <w:ind w:left="360"/>
        <w:jc w:val="center"/>
        <w:rPr>
          <w:rFonts w:cs="Arial"/>
          <w:b/>
          <w:sz w:val="22"/>
          <w:szCs w:val="22"/>
        </w:rPr>
      </w:pPr>
    </w:p>
    <w:p w14:paraId="38FE3574" w14:textId="77777777" w:rsidR="005054D0" w:rsidRPr="00F77FBB" w:rsidRDefault="005054D0" w:rsidP="005054D0">
      <w:pPr>
        <w:numPr>
          <w:ilvl w:val="0"/>
          <w:numId w:val="26"/>
        </w:numPr>
        <w:jc w:val="both"/>
        <w:rPr>
          <w:rFonts w:cs="Arial"/>
          <w:sz w:val="22"/>
          <w:szCs w:val="22"/>
        </w:rPr>
      </w:pPr>
      <w:r w:rsidRPr="006202A1">
        <w:rPr>
          <w:rFonts w:cs="Arial"/>
          <w:sz w:val="22"/>
          <w:szCs w:val="22"/>
        </w:rPr>
        <w:t xml:space="preserve">Svoz nebezpečných složek komunálního odpadu je zajišťován </w:t>
      </w:r>
      <w:r w:rsidRPr="006202A1">
        <w:rPr>
          <w:rFonts w:cs="Arial"/>
          <w:iCs/>
          <w:sz w:val="22"/>
          <w:szCs w:val="22"/>
        </w:rPr>
        <w:t>minimálně dvakrát ročně</w:t>
      </w:r>
      <w:r w:rsidRPr="006202A1">
        <w:rPr>
          <w:rFonts w:cs="Arial"/>
          <w:sz w:val="22"/>
          <w:szCs w:val="22"/>
        </w:rPr>
        <w:t xml:space="preserve"> jejich odebíráním na předem vyhlášených přechodných stanovištích přímo do zvláštních</w:t>
      </w:r>
      <w:r w:rsidRPr="00FB6AE5">
        <w:rPr>
          <w:rFonts w:cs="Arial"/>
          <w:sz w:val="22"/>
          <w:szCs w:val="22"/>
        </w:rPr>
        <w:t xml:space="preserve"> sběrných nádob k tomuto sběru určených. Informace o </w:t>
      </w:r>
      <w:r>
        <w:rPr>
          <w:rFonts w:cs="Arial"/>
          <w:sz w:val="22"/>
          <w:szCs w:val="22"/>
        </w:rPr>
        <w:t>svozu</w:t>
      </w:r>
      <w:r w:rsidRPr="00FB6AE5">
        <w:rPr>
          <w:rFonts w:cs="Arial"/>
          <w:sz w:val="22"/>
          <w:szCs w:val="22"/>
        </w:rPr>
        <w:t xml:space="preserve"> jsou zveřejňovány</w:t>
      </w:r>
      <w:r w:rsidR="00F77FBB">
        <w:rPr>
          <w:rFonts w:cs="Arial"/>
          <w:sz w:val="22"/>
          <w:szCs w:val="22"/>
        </w:rPr>
        <w:t xml:space="preserve"> na </w:t>
      </w:r>
      <w:r w:rsidRPr="00F77FBB">
        <w:rPr>
          <w:rFonts w:cs="Arial"/>
          <w:sz w:val="22"/>
          <w:szCs w:val="22"/>
        </w:rPr>
        <w:t>výlepových plochách, místním rozhlase</w:t>
      </w:r>
      <w:r w:rsidR="00F77FBB" w:rsidRPr="00F77FBB">
        <w:rPr>
          <w:rFonts w:cs="Arial"/>
          <w:sz w:val="22"/>
          <w:szCs w:val="22"/>
        </w:rPr>
        <w:t>m</w:t>
      </w:r>
      <w:r w:rsidRPr="00F77FBB">
        <w:rPr>
          <w:rFonts w:cs="Arial"/>
          <w:sz w:val="22"/>
          <w:szCs w:val="22"/>
        </w:rPr>
        <w:t>,</w:t>
      </w:r>
      <w:r w:rsidR="00F77FBB" w:rsidRPr="00F77FBB">
        <w:rPr>
          <w:rFonts w:cs="Arial"/>
          <w:sz w:val="22"/>
          <w:szCs w:val="22"/>
        </w:rPr>
        <w:t xml:space="preserve"> mobilní aplikací hlášení rozhlasu a</w:t>
      </w:r>
      <w:r w:rsidRPr="00F77FBB">
        <w:rPr>
          <w:rFonts w:cs="Arial"/>
          <w:sz w:val="22"/>
          <w:szCs w:val="22"/>
        </w:rPr>
        <w:t xml:space="preserve"> na internetu.</w:t>
      </w:r>
    </w:p>
    <w:p w14:paraId="0B5562AF" w14:textId="77777777" w:rsidR="005054D0" w:rsidRDefault="005054D0" w:rsidP="005054D0">
      <w:pPr>
        <w:ind w:left="360"/>
        <w:jc w:val="both"/>
        <w:rPr>
          <w:rFonts w:cs="Arial"/>
          <w:sz w:val="22"/>
          <w:szCs w:val="22"/>
        </w:rPr>
      </w:pPr>
    </w:p>
    <w:p w14:paraId="65B7883F" w14:textId="77777777" w:rsidR="005054D0" w:rsidRDefault="005054D0" w:rsidP="005054D0">
      <w:pPr>
        <w:numPr>
          <w:ilvl w:val="0"/>
          <w:numId w:val="2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Soustřeďování nebezpečných složek komunálního odpadu</w:t>
      </w:r>
      <w:r w:rsidRPr="00FB6AE5">
        <w:rPr>
          <w:rFonts w:cs="Arial"/>
          <w:sz w:val="22"/>
          <w:szCs w:val="22"/>
        </w:rPr>
        <w:t xml:space="preserve"> podléhá požadavkům stanovený</w:t>
      </w:r>
      <w:r>
        <w:rPr>
          <w:rFonts w:cs="Arial"/>
          <w:sz w:val="22"/>
          <w:szCs w:val="22"/>
        </w:rPr>
        <w:t>m</w:t>
      </w:r>
      <w:r w:rsidRPr="00FB6AE5">
        <w:rPr>
          <w:rFonts w:cs="Arial"/>
          <w:sz w:val="22"/>
          <w:szCs w:val="22"/>
        </w:rPr>
        <w:t xml:space="preserve"> v čl. 3 odst. 4</w:t>
      </w:r>
      <w:r>
        <w:rPr>
          <w:rFonts w:cs="Arial"/>
          <w:sz w:val="22"/>
          <w:szCs w:val="22"/>
        </w:rPr>
        <w:t xml:space="preserve"> a 5.</w:t>
      </w:r>
    </w:p>
    <w:p w14:paraId="4CF2CD53" w14:textId="77777777" w:rsidR="006B376D" w:rsidRDefault="006B376D" w:rsidP="005054D0">
      <w:pPr>
        <w:jc w:val="center"/>
        <w:rPr>
          <w:rFonts w:cs="Arial"/>
          <w:b/>
          <w:sz w:val="22"/>
          <w:szCs w:val="22"/>
        </w:rPr>
      </w:pPr>
    </w:p>
    <w:p w14:paraId="19BBCD56" w14:textId="77777777" w:rsidR="006B376D" w:rsidRDefault="006B376D" w:rsidP="005054D0">
      <w:pPr>
        <w:jc w:val="center"/>
        <w:rPr>
          <w:rFonts w:cs="Arial"/>
          <w:b/>
          <w:sz w:val="22"/>
          <w:szCs w:val="22"/>
        </w:rPr>
      </w:pPr>
    </w:p>
    <w:p w14:paraId="54C10A19" w14:textId="77777777" w:rsidR="005054D0" w:rsidRPr="00641107" w:rsidRDefault="005054D0" w:rsidP="005054D0">
      <w:pPr>
        <w:jc w:val="center"/>
        <w:rPr>
          <w:rFonts w:cs="Arial"/>
          <w:b/>
          <w:sz w:val="22"/>
          <w:szCs w:val="22"/>
        </w:rPr>
      </w:pPr>
      <w:r w:rsidRPr="00641107">
        <w:rPr>
          <w:rFonts w:cs="Arial"/>
          <w:b/>
          <w:sz w:val="22"/>
          <w:szCs w:val="22"/>
        </w:rPr>
        <w:t xml:space="preserve">Čl. </w:t>
      </w:r>
      <w:r>
        <w:rPr>
          <w:rFonts w:cs="Arial"/>
          <w:b/>
          <w:sz w:val="22"/>
          <w:szCs w:val="22"/>
        </w:rPr>
        <w:t>5</w:t>
      </w:r>
    </w:p>
    <w:p w14:paraId="0CAD4138" w14:textId="77777777" w:rsidR="005054D0" w:rsidRPr="00641107" w:rsidRDefault="005054D0" w:rsidP="005054D0">
      <w:pPr>
        <w:jc w:val="center"/>
        <w:rPr>
          <w:rFonts w:cs="Arial"/>
          <w:sz w:val="22"/>
          <w:szCs w:val="22"/>
        </w:rPr>
      </w:pPr>
      <w:r w:rsidRPr="0064110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S</w:t>
      </w:r>
      <w:r w:rsidRPr="00641107">
        <w:rPr>
          <w:rFonts w:cs="Arial"/>
          <w:b/>
          <w:sz w:val="22"/>
          <w:szCs w:val="22"/>
        </w:rPr>
        <w:t>voz objemného odpadu</w:t>
      </w:r>
    </w:p>
    <w:p w14:paraId="6DABB68A" w14:textId="77777777" w:rsidR="005054D0" w:rsidRPr="006202A1" w:rsidRDefault="005054D0" w:rsidP="005054D0">
      <w:pPr>
        <w:ind w:left="360"/>
        <w:jc w:val="center"/>
        <w:rPr>
          <w:rFonts w:cs="Arial"/>
          <w:b/>
          <w:sz w:val="22"/>
          <w:szCs w:val="22"/>
          <w:u w:val="single"/>
        </w:rPr>
      </w:pPr>
    </w:p>
    <w:p w14:paraId="6F86CAFC" w14:textId="77777777" w:rsidR="008027A9" w:rsidRDefault="005054D0" w:rsidP="002C0EB4">
      <w:pPr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 w:rsidRPr="006162F7">
        <w:rPr>
          <w:rFonts w:cs="Arial"/>
          <w:sz w:val="22"/>
          <w:szCs w:val="22"/>
        </w:rPr>
        <w:t>Svoz objemného odpadu je zajišťován</w:t>
      </w:r>
      <w:r w:rsidR="00783AEB" w:rsidRPr="006162F7">
        <w:rPr>
          <w:rFonts w:cs="Arial"/>
          <w:sz w:val="22"/>
          <w:szCs w:val="22"/>
        </w:rPr>
        <w:t xml:space="preserve"> </w:t>
      </w:r>
      <w:r w:rsidRPr="006162F7">
        <w:rPr>
          <w:rFonts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svozu jsou zveřejňovány </w:t>
      </w:r>
      <w:r w:rsidR="00663DE4">
        <w:rPr>
          <w:rFonts w:cs="Arial"/>
          <w:sz w:val="22"/>
          <w:szCs w:val="22"/>
        </w:rPr>
        <w:t xml:space="preserve">na </w:t>
      </w:r>
      <w:r w:rsidR="006162F7" w:rsidRPr="00F77FBB">
        <w:rPr>
          <w:rFonts w:cs="Arial"/>
          <w:sz w:val="22"/>
          <w:szCs w:val="22"/>
        </w:rPr>
        <w:t>výlepových plochách, místním rozhlasem, mobilní aplikací hlášení rozhlasu a na internetu.</w:t>
      </w:r>
    </w:p>
    <w:p w14:paraId="21261352" w14:textId="77777777" w:rsidR="002C0EB4" w:rsidRPr="002C0EB4" w:rsidRDefault="002C0EB4" w:rsidP="002C0EB4">
      <w:pPr>
        <w:ind w:left="360"/>
        <w:jc w:val="both"/>
        <w:rPr>
          <w:rFonts w:cs="Arial"/>
          <w:sz w:val="22"/>
          <w:szCs w:val="22"/>
        </w:rPr>
      </w:pPr>
    </w:p>
    <w:p w14:paraId="4CBFE84F" w14:textId="77777777" w:rsidR="005054D0" w:rsidRPr="006162F7" w:rsidRDefault="005054D0" w:rsidP="006162F7">
      <w:pPr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 w:rsidRPr="006162F7">
        <w:rPr>
          <w:rFonts w:cs="Arial"/>
          <w:sz w:val="22"/>
          <w:szCs w:val="22"/>
        </w:rPr>
        <w:t xml:space="preserve">Soustřeďování objemného odpadu podléhá požadavkům stanoveným v čl. 3 odst. 4 a 5. </w:t>
      </w:r>
    </w:p>
    <w:p w14:paraId="79400F63" w14:textId="77777777" w:rsidR="005054D0" w:rsidRDefault="005054D0" w:rsidP="005054D0">
      <w:pPr>
        <w:rPr>
          <w:rFonts w:cs="Arial"/>
          <w:b/>
          <w:sz w:val="22"/>
          <w:szCs w:val="22"/>
        </w:rPr>
      </w:pPr>
    </w:p>
    <w:p w14:paraId="299B505D" w14:textId="77777777" w:rsidR="006162F7" w:rsidRDefault="006162F7" w:rsidP="005054D0">
      <w:pPr>
        <w:rPr>
          <w:rFonts w:cs="Arial"/>
          <w:b/>
          <w:sz w:val="22"/>
          <w:szCs w:val="22"/>
        </w:rPr>
      </w:pPr>
    </w:p>
    <w:p w14:paraId="4666BBF4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 xml:space="preserve">Čl. </w:t>
      </w:r>
      <w:r>
        <w:rPr>
          <w:rFonts w:cs="Arial"/>
          <w:b/>
          <w:sz w:val="22"/>
          <w:szCs w:val="22"/>
        </w:rPr>
        <w:t>6</w:t>
      </w:r>
    </w:p>
    <w:p w14:paraId="6E455402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S</w:t>
      </w:r>
      <w:r>
        <w:rPr>
          <w:rFonts w:cs="Arial"/>
          <w:b/>
          <w:sz w:val="22"/>
          <w:szCs w:val="22"/>
        </w:rPr>
        <w:t>oustřeďování</w:t>
      </w:r>
      <w:r w:rsidRPr="00FB6AE5">
        <w:rPr>
          <w:rFonts w:cs="Arial"/>
          <w:b/>
          <w:sz w:val="22"/>
          <w:szCs w:val="22"/>
        </w:rPr>
        <w:t xml:space="preserve"> směsného </w:t>
      </w:r>
      <w:r>
        <w:rPr>
          <w:rFonts w:cs="Arial"/>
          <w:b/>
          <w:sz w:val="22"/>
          <w:szCs w:val="22"/>
        </w:rPr>
        <w:t xml:space="preserve">komunálního </w:t>
      </w:r>
      <w:r w:rsidRPr="00FB6AE5">
        <w:rPr>
          <w:rFonts w:cs="Arial"/>
          <w:b/>
          <w:sz w:val="22"/>
          <w:szCs w:val="22"/>
        </w:rPr>
        <w:t xml:space="preserve">odpadu </w:t>
      </w:r>
    </w:p>
    <w:p w14:paraId="74B4BECB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</w:p>
    <w:p w14:paraId="55086B81" w14:textId="77777777" w:rsidR="00783AEB" w:rsidRPr="006202A1" w:rsidRDefault="005054D0" w:rsidP="00783AEB">
      <w:pPr>
        <w:widowControl w:val="0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783AEB">
        <w:rPr>
          <w:rFonts w:cs="Arial"/>
          <w:sz w:val="22"/>
          <w:szCs w:val="22"/>
        </w:rPr>
        <w:t xml:space="preserve">Směsný komunální odpad se odkládá do sběrných nádob. Pro účely této vyhlášky se </w:t>
      </w:r>
      <w:r w:rsidRPr="006202A1">
        <w:rPr>
          <w:rFonts w:cs="Arial"/>
          <w:sz w:val="22"/>
          <w:szCs w:val="22"/>
        </w:rPr>
        <w:t xml:space="preserve">sběrnými nádobami rozumějí: </w:t>
      </w:r>
    </w:p>
    <w:p w14:paraId="3F111426" w14:textId="77777777" w:rsidR="005054D0" w:rsidRDefault="00B67877" w:rsidP="00EC71F6">
      <w:pPr>
        <w:widowControl w:val="0"/>
        <w:numPr>
          <w:ilvl w:val="0"/>
          <w:numId w:val="38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5054D0" w:rsidRPr="006202A1">
        <w:rPr>
          <w:rFonts w:cs="Arial"/>
          <w:bCs/>
          <w:sz w:val="22"/>
          <w:szCs w:val="22"/>
        </w:rPr>
        <w:t>opelnice</w:t>
      </w:r>
    </w:p>
    <w:p w14:paraId="0D3EB8F2" w14:textId="77777777" w:rsidR="005054D0" w:rsidRPr="00EC71F6" w:rsidRDefault="005054D0" w:rsidP="00EC71F6">
      <w:pPr>
        <w:widowControl w:val="0"/>
        <w:numPr>
          <w:ilvl w:val="0"/>
          <w:numId w:val="38"/>
        </w:numPr>
        <w:jc w:val="both"/>
        <w:rPr>
          <w:rFonts w:cs="Arial"/>
          <w:bCs/>
          <w:sz w:val="22"/>
          <w:szCs w:val="22"/>
        </w:rPr>
      </w:pPr>
      <w:r w:rsidRPr="00EC71F6">
        <w:rPr>
          <w:rFonts w:cs="Arial"/>
          <w:sz w:val="22"/>
          <w:szCs w:val="22"/>
        </w:rPr>
        <w:t xml:space="preserve">velkoobjemové kontejnery </w:t>
      </w:r>
    </w:p>
    <w:p w14:paraId="3A49C5CD" w14:textId="77777777" w:rsidR="005054D0" w:rsidRPr="00EC71F6" w:rsidRDefault="005054D0" w:rsidP="00EC71F6">
      <w:pPr>
        <w:widowControl w:val="0"/>
        <w:numPr>
          <w:ilvl w:val="0"/>
          <w:numId w:val="38"/>
        </w:numPr>
        <w:jc w:val="both"/>
        <w:rPr>
          <w:rFonts w:cs="Arial"/>
          <w:bCs/>
          <w:sz w:val="22"/>
          <w:szCs w:val="22"/>
        </w:rPr>
      </w:pPr>
      <w:r w:rsidRPr="00EC71F6">
        <w:rPr>
          <w:rFonts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B36118E" w14:textId="77777777" w:rsidR="00660969" w:rsidRPr="006202A1" w:rsidRDefault="00660969" w:rsidP="00660969">
      <w:pPr>
        <w:ind w:left="360"/>
        <w:jc w:val="both"/>
        <w:rPr>
          <w:rFonts w:cs="Arial"/>
          <w:sz w:val="22"/>
          <w:szCs w:val="22"/>
        </w:rPr>
      </w:pPr>
    </w:p>
    <w:p w14:paraId="244C4463" w14:textId="77777777" w:rsidR="005054D0" w:rsidRPr="006202A1" w:rsidRDefault="005054D0" w:rsidP="00660969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6202A1">
        <w:rPr>
          <w:rFonts w:cs="Arial"/>
          <w:sz w:val="22"/>
          <w:szCs w:val="22"/>
        </w:rPr>
        <w:t xml:space="preserve">Soustřeďování směsného komunálního odpadu podléhá požadavkům stanoveným </w:t>
      </w:r>
      <w:r w:rsidRPr="006202A1">
        <w:rPr>
          <w:rFonts w:cs="Arial"/>
          <w:sz w:val="22"/>
          <w:szCs w:val="22"/>
        </w:rPr>
        <w:br/>
        <w:t xml:space="preserve">v čl. 3 odst. 4 a 5. </w:t>
      </w:r>
    </w:p>
    <w:p w14:paraId="1CE84E9A" w14:textId="77777777" w:rsidR="005054D0" w:rsidRPr="00107BDA" w:rsidRDefault="005054D0" w:rsidP="005054D0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71C2C1C" w14:textId="77777777" w:rsidR="00D20426" w:rsidRPr="006202A1" w:rsidRDefault="00D20426" w:rsidP="005054D0">
      <w:pPr>
        <w:jc w:val="center"/>
        <w:rPr>
          <w:rFonts w:cs="Arial"/>
          <w:sz w:val="22"/>
          <w:szCs w:val="22"/>
        </w:rPr>
      </w:pPr>
    </w:p>
    <w:p w14:paraId="2ED4F08F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 xml:space="preserve">Čl. </w:t>
      </w:r>
      <w:r w:rsidR="00E1764C">
        <w:rPr>
          <w:rFonts w:cs="Arial"/>
          <w:b/>
          <w:sz w:val="22"/>
          <w:szCs w:val="22"/>
        </w:rPr>
        <w:t>7</w:t>
      </w:r>
    </w:p>
    <w:p w14:paraId="3A1D753E" w14:textId="77777777" w:rsidR="005054D0" w:rsidRPr="00FB6AE5" w:rsidRDefault="005054D0" w:rsidP="005054D0">
      <w:pPr>
        <w:jc w:val="center"/>
        <w:rPr>
          <w:rFonts w:cs="Arial"/>
          <w:b/>
          <w:sz w:val="22"/>
          <w:szCs w:val="22"/>
        </w:rPr>
      </w:pPr>
      <w:r w:rsidRPr="00FB6AE5">
        <w:rPr>
          <w:rFonts w:cs="Arial"/>
          <w:b/>
          <w:sz w:val="22"/>
          <w:szCs w:val="22"/>
        </w:rPr>
        <w:t>Závěrečná ustanovení</w:t>
      </w:r>
    </w:p>
    <w:p w14:paraId="17279674" w14:textId="77777777" w:rsidR="005054D0" w:rsidRPr="00FB6AE5" w:rsidRDefault="005054D0" w:rsidP="005054D0">
      <w:pPr>
        <w:ind w:left="360"/>
        <w:jc w:val="center"/>
        <w:rPr>
          <w:rFonts w:cs="Arial"/>
          <w:b/>
          <w:sz w:val="22"/>
          <w:szCs w:val="22"/>
          <w:u w:val="single"/>
        </w:rPr>
      </w:pPr>
    </w:p>
    <w:p w14:paraId="64C3AC31" w14:textId="77777777" w:rsidR="005054D0" w:rsidRPr="006202A1" w:rsidRDefault="005054D0" w:rsidP="005054D0">
      <w:pPr>
        <w:numPr>
          <w:ilvl w:val="0"/>
          <w:numId w:val="23"/>
        </w:numPr>
        <w:jc w:val="both"/>
        <w:rPr>
          <w:rFonts w:cs="Arial"/>
          <w:iCs/>
          <w:sz w:val="22"/>
          <w:szCs w:val="22"/>
        </w:rPr>
      </w:pPr>
      <w:r w:rsidRPr="006202A1">
        <w:rPr>
          <w:rFonts w:cs="Arial"/>
          <w:sz w:val="22"/>
          <w:szCs w:val="22"/>
        </w:rPr>
        <w:t xml:space="preserve">Nabytím účinnosti této vyhlášky se zrušuje obecně závazná vyhláška obce </w:t>
      </w:r>
      <w:r w:rsidRPr="006202A1">
        <w:rPr>
          <w:rFonts w:cs="Arial"/>
          <w:sz w:val="22"/>
          <w:szCs w:val="22"/>
        </w:rPr>
        <w:br/>
        <w:t>č.</w:t>
      </w:r>
      <w:r w:rsidR="00EC71F6">
        <w:rPr>
          <w:rFonts w:cs="Arial"/>
          <w:sz w:val="22"/>
          <w:szCs w:val="22"/>
        </w:rPr>
        <w:t xml:space="preserve"> </w:t>
      </w:r>
      <w:r w:rsidR="00D20426">
        <w:rPr>
          <w:rFonts w:cs="Arial"/>
          <w:sz w:val="22"/>
          <w:szCs w:val="22"/>
        </w:rPr>
        <w:t>3</w:t>
      </w:r>
      <w:r w:rsidR="00924E20" w:rsidRPr="00B67877">
        <w:rPr>
          <w:rFonts w:cs="Arial"/>
          <w:sz w:val="22"/>
          <w:szCs w:val="22"/>
        </w:rPr>
        <w:t>/20</w:t>
      </w:r>
      <w:r w:rsidR="00D20426" w:rsidRPr="00B67877">
        <w:rPr>
          <w:rFonts w:cs="Arial"/>
          <w:sz w:val="22"/>
          <w:szCs w:val="22"/>
        </w:rPr>
        <w:t>21</w:t>
      </w:r>
      <w:r w:rsidR="00924E20" w:rsidRPr="00B67877">
        <w:rPr>
          <w:rFonts w:cs="Arial"/>
          <w:sz w:val="22"/>
          <w:szCs w:val="22"/>
        </w:rPr>
        <w:t>,</w:t>
      </w:r>
      <w:r w:rsidRPr="00B67877">
        <w:rPr>
          <w:rFonts w:cs="Arial"/>
          <w:i/>
          <w:iCs/>
          <w:sz w:val="22"/>
          <w:szCs w:val="22"/>
        </w:rPr>
        <w:t xml:space="preserve"> </w:t>
      </w:r>
      <w:r w:rsidRPr="00B67877">
        <w:rPr>
          <w:iCs/>
          <w:sz w:val="22"/>
          <w:szCs w:val="22"/>
        </w:rPr>
        <w:t xml:space="preserve">o stanovení </w:t>
      </w:r>
      <w:r w:rsidR="00EC71F6" w:rsidRPr="00B67877">
        <w:rPr>
          <w:iCs/>
          <w:sz w:val="22"/>
          <w:szCs w:val="22"/>
        </w:rPr>
        <w:t xml:space="preserve">obecního </w:t>
      </w:r>
      <w:r w:rsidRPr="00B67877">
        <w:rPr>
          <w:iCs/>
          <w:sz w:val="22"/>
          <w:szCs w:val="22"/>
        </w:rPr>
        <w:t xml:space="preserve">systému </w:t>
      </w:r>
      <w:r w:rsidR="00B67877" w:rsidRPr="00B67877">
        <w:rPr>
          <w:iCs/>
          <w:sz w:val="22"/>
          <w:szCs w:val="22"/>
        </w:rPr>
        <w:t>odpadového hospodářství,</w:t>
      </w:r>
      <w:r w:rsidR="00B67877">
        <w:rPr>
          <w:iCs/>
          <w:color w:val="FF0000"/>
          <w:sz w:val="22"/>
          <w:szCs w:val="22"/>
        </w:rPr>
        <w:t xml:space="preserve"> </w:t>
      </w:r>
      <w:r w:rsidR="002C0EB4">
        <w:rPr>
          <w:iCs/>
          <w:sz w:val="22"/>
          <w:szCs w:val="22"/>
        </w:rPr>
        <w:t>ze dne 7.12.2021.</w:t>
      </w:r>
    </w:p>
    <w:p w14:paraId="41B1BBA7" w14:textId="77777777" w:rsidR="005054D0" w:rsidRPr="00520873" w:rsidRDefault="005054D0" w:rsidP="005054D0">
      <w:pPr>
        <w:jc w:val="both"/>
        <w:rPr>
          <w:rFonts w:cs="Arial"/>
          <w:iCs/>
          <w:sz w:val="22"/>
          <w:szCs w:val="22"/>
        </w:rPr>
      </w:pPr>
    </w:p>
    <w:p w14:paraId="5A78C611" w14:textId="77777777" w:rsidR="005054D0" w:rsidRPr="00FB6AE5" w:rsidRDefault="005054D0" w:rsidP="005054D0">
      <w:pPr>
        <w:jc w:val="both"/>
        <w:rPr>
          <w:rFonts w:cs="Arial"/>
          <w:sz w:val="22"/>
          <w:szCs w:val="22"/>
        </w:rPr>
      </w:pPr>
    </w:p>
    <w:p w14:paraId="66535031" w14:textId="77777777" w:rsidR="005054D0" w:rsidRPr="00765052" w:rsidRDefault="005054D0" w:rsidP="005054D0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765052">
        <w:rPr>
          <w:rFonts w:cs="Arial"/>
          <w:sz w:val="22"/>
          <w:szCs w:val="22"/>
        </w:rPr>
        <w:t>Tato vyhláška nabývá účinnosti dnem</w:t>
      </w:r>
      <w:r w:rsidR="00D34C3D">
        <w:rPr>
          <w:rFonts w:cs="Arial"/>
          <w:sz w:val="22"/>
          <w:szCs w:val="22"/>
        </w:rPr>
        <w:t xml:space="preserve"> 1.1.202</w:t>
      </w:r>
      <w:r w:rsidR="00D20426">
        <w:rPr>
          <w:rFonts w:cs="Arial"/>
          <w:sz w:val="22"/>
          <w:szCs w:val="22"/>
        </w:rPr>
        <w:t>5</w:t>
      </w:r>
      <w:r w:rsidR="00D34C3D">
        <w:rPr>
          <w:rFonts w:cs="Arial"/>
          <w:sz w:val="22"/>
          <w:szCs w:val="22"/>
        </w:rPr>
        <w:t>.</w:t>
      </w:r>
    </w:p>
    <w:p w14:paraId="253855B9" w14:textId="77777777" w:rsidR="005054D0" w:rsidRPr="00FB6AE5" w:rsidRDefault="005054D0" w:rsidP="005054D0">
      <w:pPr>
        <w:tabs>
          <w:tab w:val="num" w:pos="540"/>
        </w:tabs>
        <w:ind w:left="540"/>
        <w:jc w:val="both"/>
        <w:rPr>
          <w:rFonts w:cs="Arial"/>
          <w:sz w:val="22"/>
          <w:szCs w:val="22"/>
        </w:rPr>
      </w:pPr>
    </w:p>
    <w:p w14:paraId="7D3D5F96" w14:textId="77777777" w:rsidR="00837F86" w:rsidRDefault="005054D0" w:rsidP="005054D0">
      <w:pPr>
        <w:ind w:firstLine="708"/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</w:p>
    <w:p w14:paraId="36890557" w14:textId="77777777" w:rsidR="00837F86" w:rsidRDefault="00837F86" w:rsidP="005054D0">
      <w:pPr>
        <w:ind w:firstLine="708"/>
        <w:rPr>
          <w:rFonts w:cs="Arial"/>
          <w:bCs/>
          <w:i/>
          <w:sz w:val="22"/>
          <w:szCs w:val="22"/>
        </w:rPr>
      </w:pPr>
    </w:p>
    <w:p w14:paraId="419E9A38" w14:textId="77777777" w:rsidR="005054D0" w:rsidRPr="00FB6AE5" w:rsidRDefault="005054D0" w:rsidP="005054D0">
      <w:pPr>
        <w:ind w:firstLine="708"/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</w:p>
    <w:p w14:paraId="7C8F3859" w14:textId="77777777" w:rsidR="005054D0" w:rsidRPr="00FB6AE5" w:rsidRDefault="005054D0" w:rsidP="00837F86">
      <w:pPr>
        <w:ind w:firstLine="360"/>
        <w:rPr>
          <w:rFonts w:cs="Arial"/>
          <w:bCs/>
          <w:sz w:val="22"/>
          <w:szCs w:val="22"/>
        </w:rPr>
      </w:pPr>
      <w:r w:rsidRPr="00FB6AE5">
        <w:rPr>
          <w:rFonts w:cs="Arial"/>
          <w:bCs/>
          <w:sz w:val="22"/>
          <w:szCs w:val="22"/>
        </w:rPr>
        <w:t>……………….</w:t>
      </w:r>
      <w:r>
        <w:rPr>
          <w:rFonts w:cs="Arial"/>
          <w:bCs/>
          <w:sz w:val="22"/>
          <w:szCs w:val="22"/>
        </w:rPr>
        <w:t>..……………….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………………</w:t>
      </w:r>
      <w:r w:rsidR="00837F86">
        <w:rPr>
          <w:rFonts w:cs="Arial"/>
          <w:bCs/>
          <w:sz w:val="22"/>
          <w:szCs w:val="22"/>
        </w:rPr>
        <w:t>………………….</w:t>
      </w:r>
    </w:p>
    <w:p w14:paraId="1D719EA7" w14:textId="77777777" w:rsidR="005054D0" w:rsidRPr="00FB6AE5" w:rsidRDefault="001061E2" w:rsidP="006858E8">
      <w:pPr>
        <w:ind w:left="708"/>
        <w:rPr>
          <w:rFonts w:cs="Arial"/>
          <w:b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</w:t>
      </w:r>
      <w:r w:rsidR="00D20426">
        <w:rPr>
          <w:rFonts w:cs="Arial"/>
          <w:bCs/>
          <w:iCs/>
          <w:sz w:val="22"/>
          <w:szCs w:val="22"/>
        </w:rPr>
        <w:t>Hana Kovářová</w:t>
      </w:r>
      <w:r w:rsidR="002C0EB4">
        <w:rPr>
          <w:rFonts w:cs="Arial"/>
          <w:bCs/>
          <w:iCs/>
          <w:sz w:val="22"/>
          <w:szCs w:val="22"/>
        </w:rPr>
        <w:t xml:space="preserve"> v.r.</w:t>
      </w:r>
      <w:r w:rsidR="005054D0">
        <w:rPr>
          <w:rFonts w:cs="Arial"/>
          <w:bCs/>
          <w:sz w:val="22"/>
          <w:szCs w:val="22"/>
        </w:rPr>
        <w:tab/>
      </w:r>
      <w:r w:rsidR="005054D0">
        <w:rPr>
          <w:rFonts w:cs="Arial"/>
          <w:bCs/>
          <w:sz w:val="22"/>
          <w:szCs w:val="22"/>
        </w:rPr>
        <w:tab/>
      </w:r>
      <w:r w:rsidR="005054D0">
        <w:rPr>
          <w:rFonts w:cs="Arial"/>
          <w:bCs/>
          <w:sz w:val="22"/>
          <w:szCs w:val="22"/>
        </w:rPr>
        <w:tab/>
      </w:r>
      <w:r w:rsidR="005054D0">
        <w:rPr>
          <w:rFonts w:cs="Arial"/>
          <w:bCs/>
          <w:sz w:val="22"/>
          <w:szCs w:val="22"/>
        </w:rPr>
        <w:tab/>
      </w:r>
      <w:r w:rsidR="00837F86">
        <w:rPr>
          <w:rFonts w:cs="Arial"/>
          <w:bCs/>
          <w:sz w:val="22"/>
          <w:szCs w:val="22"/>
        </w:rPr>
        <w:tab/>
        <w:t xml:space="preserve">          </w:t>
      </w:r>
      <w:r w:rsidR="00837F86">
        <w:rPr>
          <w:rFonts w:cs="Arial"/>
          <w:bCs/>
          <w:sz w:val="22"/>
          <w:szCs w:val="22"/>
        </w:rPr>
        <w:tab/>
      </w:r>
      <w:r w:rsidR="00D20426">
        <w:rPr>
          <w:rFonts w:cs="Arial"/>
          <w:bCs/>
          <w:iCs/>
          <w:sz w:val="22"/>
          <w:szCs w:val="22"/>
        </w:rPr>
        <w:t xml:space="preserve">Tomáš </w:t>
      </w:r>
      <w:proofErr w:type="spellStart"/>
      <w:r w:rsidR="00D20426">
        <w:rPr>
          <w:rFonts w:cs="Arial"/>
          <w:bCs/>
          <w:iCs/>
          <w:sz w:val="22"/>
          <w:szCs w:val="22"/>
        </w:rPr>
        <w:t>Dibelka</w:t>
      </w:r>
      <w:proofErr w:type="spellEnd"/>
      <w:r w:rsidR="002C0EB4">
        <w:rPr>
          <w:rFonts w:cs="Arial"/>
          <w:bCs/>
          <w:iCs/>
          <w:sz w:val="22"/>
          <w:szCs w:val="22"/>
        </w:rPr>
        <w:t xml:space="preserve"> v.r.</w:t>
      </w:r>
    </w:p>
    <w:p w14:paraId="2AE02AEF" w14:textId="77777777" w:rsidR="006858E8" w:rsidRDefault="005054D0" w:rsidP="002C0EB4">
      <w:pPr>
        <w:ind w:left="708"/>
        <w:rPr>
          <w:rFonts w:cs="Arial"/>
          <w:sz w:val="22"/>
          <w:szCs w:val="22"/>
        </w:rPr>
      </w:pPr>
      <w:r w:rsidRPr="00FB6AE5">
        <w:rPr>
          <w:rFonts w:cs="Arial"/>
          <w:bCs/>
          <w:sz w:val="22"/>
          <w:szCs w:val="22"/>
        </w:rPr>
        <w:t>místostarost</w:t>
      </w:r>
      <w:r w:rsidR="00D20426">
        <w:rPr>
          <w:rFonts w:cs="Arial"/>
          <w:bCs/>
          <w:sz w:val="22"/>
          <w:szCs w:val="22"/>
        </w:rPr>
        <w:t>k</w:t>
      </w:r>
      <w:r w:rsidRPr="00FB6AE5">
        <w:rPr>
          <w:rFonts w:cs="Arial"/>
          <w:bCs/>
          <w:sz w:val="22"/>
          <w:szCs w:val="22"/>
        </w:rPr>
        <w:t>a</w:t>
      </w:r>
      <w:r w:rsidR="001061E2">
        <w:rPr>
          <w:rFonts w:cs="Arial"/>
          <w:bCs/>
          <w:sz w:val="22"/>
          <w:szCs w:val="22"/>
        </w:rPr>
        <w:t xml:space="preserve"> obce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20426">
        <w:rPr>
          <w:rFonts w:cs="Arial"/>
          <w:bCs/>
          <w:sz w:val="22"/>
          <w:szCs w:val="22"/>
        </w:rPr>
        <w:t xml:space="preserve">     </w:t>
      </w:r>
      <w:r>
        <w:rPr>
          <w:rFonts w:cs="Arial"/>
          <w:bCs/>
          <w:sz w:val="22"/>
          <w:szCs w:val="22"/>
        </w:rPr>
        <w:t>starosta</w:t>
      </w:r>
      <w:r w:rsidR="001061E2">
        <w:rPr>
          <w:rFonts w:cs="Arial"/>
          <w:bCs/>
          <w:sz w:val="22"/>
          <w:szCs w:val="22"/>
        </w:rPr>
        <w:t xml:space="preserve"> obce</w:t>
      </w:r>
    </w:p>
    <w:sectPr w:rsidR="006858E8" w:rsidSect="009545DB">
      <w:headerReference w:type="first" r:id="rId7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C2DA" w14:textId="77777777" w:rsidR="005D358C" w:rsidRDefault="005D358C" w:rsidP="009545DB">
      <w:r>
        <w:separator/>
      </w:r>
    </w:p>
  </w:endnote>
  <w:endnote w:type="continuationSeparator" w:id="0">
    <w:p w14:paraId="46E6EAF7" w14:textId="77777777" w:rsidR="005D358C" w:rsidRDefault="005D358C" w:rsidP="0095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BFA83" w14:textId="77777777" w:rsidR="005D358C" w:rsidRDefault="005D358C" w:rsidP="009545DB">
      <w:r>
        <w:separator/>
      </w:r>
    </w:p>
  </w:footnote>
  <w:footnote w:type="continuationSeparator" w:id="0">
    <w:p w14:paraId="18315761" w14:textId="77777777" w:rsidR="005D358C" w:rsidRDefault="005D358C" w:rsidP="009545DB">
      <w:r>
        <w:continuationSeparator/>
      </w:r>
    </w:p>
  </w:footnote>
  <w:footnote w:id="1">
    <w:p w14:paraId="3F2826DD" w14:textId="77777777" w:rsidR="005054D0" w:rsidRPr="00DF28D8" w:rsidRDefault="005054D0" w:rsidP="005054D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67BA4A" w14:textId="77777777" w:rsidR="005054D0" w:rsidRDefault="005054D0" w:rsidP="005054D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56D3" w14:textId="77777777" w:rsidR="00516062" w:rsidRDefault="006851C0" w:rsidP="001122DD">
    <w:r>
      <w:rPr>
        <w:noProof/>
      </w:rPr>
      <w:object w:dxaOrig="13605" w:dyaOrig="13605" w14:anchorId="08DDC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4.85pt;margin-top:10.75pt;width:59.65pt;height:59.1pt;z-index:251657728">
          <v:imagedata r:id="rId1" o:title=""/>
          <w10:wrap type="square" side="right"/>
        </v:shape>
        <o:OLEObject Type="Embed" ProgID="Acrobat.Document.DC" ShapeID="_x0000_s1025" DrawAspect="Content" ObjectID="_179534522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3D058A6"/>
    <w:multiLevelType w:val="multilevel"/>
    <w:tmpl w:val="1F102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82FA4"/>
    <w:multiLevelType w:val="hybridMultilevel"/>
    <w:tmpl w:val="EFDA3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395CE1"/>
    <w:multiLevelType w:val="hybridMultilevel"/>
    <w:tmpl w:val="D51664D8"/>
    <w:lvl w:ilvl="0" w:tplc="4D3EAAF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81190"/>
    <w:multiLevelType w:val="hybridMultilevel"/>
    <w:tmpl w:val="94F62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F6C68"/>
    <w:multiLevelType w:val="multilevel"/>
    <w:tmpl w:val="3A8A18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8810AF"/>
    <w:multiLevelType w:val="hybridMultilevel"/>
    <w:tmpl w:val="206AC79A"/>
    <w:lvl w:ilvl="0" w:tplc="F1D07E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B5A0BEF"/>
    <w:multiLevelType w:val="multilevel"/>
    <w:tmpl w:val="F8C8A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B952A2C"/>
    <w:multiLevelType w:val="multilevel"/>
    <w:tmpl w:val="0ABC0B9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59423A1"/>
    <w:multiLevelType w:val="hybridMultilevel"/>
    <w:tmpl w:val="312CE2E6"/>
    <w:lvl w:ilvl="0" w:tplc="3E968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hybridMultilevel"/>
    <w:tmpl w:val="E29E4228"/>
    <w:lvl w:ilvl="0" w:tplc="50D690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7488111">
    <w:abstractNumId w:val="24"/>
  </w:num>
  <w:num w:numId="2" w16cid:durableId="1000616091">
    <w:abstractNumId w:val="28"/>
  </w:num>
  <w:num w:numId="3" w16cid:durableId="1824081952">
    <w:abstractNumId w:val="6"/>
  </w:num>
  <w:num w:numId="4" w16cid:durableId="1127509855">
    <w:abstractNumId w:val="16"/>
  </w:num>
  <w:num w:numId="5" w16cid:durableId="1766150969">
    <w:abstractNumId w:val="25"/>
  </w:num>
  <w:num w:numId="6" w16cid:durableId="1935236666">
    <w:abstractNumId w:val="32"/>
  </w:num>
  <w:num w:numId="7" w16cid:durableId="685786613">
    <w:abstractNumId w:val="21"/>
  </w:num>
  <w:num w:numId="8" w16cid:durableId="27729690">
    <w:abstractNumId w:val="36"/>
  </w:num>
  <w:num w:numId="9" w16cid:durableId="1412042792">
    <w:abstractNumId w:val="22"/>
  </w:num>
  <w:num w:numId="10" w16cid:durableId="192113956">
    <w:abstractNumId w:val="23"/>
  </w:num>
  <w:num w:numId="11" w16cid:durableId="1264338065">
    <w:abstractNumId w:val="0"/>
  </w:num>
  <w:num w:numId="12" w16cid:durableId="1080322909">
    <w:abstractNumId w:val="18"/>
  </w:num>
  <w:num w:numId="13" w16cid:durableId="760880182">
    <w:abstractNumId w:val="11"/>
  </w:num>
  <w:num w:numId="14" w16cid:durableId="38821860">
    <w:abstractNumId w:val="10"/>
  </w:num>
  <w:num w:numId="15" w16cid:durableId="2130471754">
    <w:abstractNumId w:val="31"/>
  </w:num>
  <w:num w:numId="16" w16cid:durableId="1336956756">
    <w:abstractNumId w:val="30"/>
  </w:num>
  <w:num w:numId="17" w16cid:durableId="2017149367">
    <w:abstractNumId w:val="2"/>
  </w:num>
  <w:num w:numId="18" w16cid:durableId="984427982">
    <w:abstractNumId w:val="35"/>
  </w:num>
  <w:num w:numId="19" w16cid:durableId="79568394">
    <w:abstractNumId w:val="5"/>
  </w:num>
  <w:num w:numId="20" w16cid:durableId="491797279">
    <w:abstractNumId w:val="37"/>
  </w:num>
  <w:num w:numId="21" w16cid:durableId="1677339901">
    <w:abstractNumId w:val="29"/>
  </w:num>
  <w:num w:numId="22" w16cid:durableId="414480200">
    <w:abstractNumId w:val="14"/>
  </w:num>
  <w:num w:numId="23" w16cid:durableId="1399981359">
    <w:abstractNumId w:val="3"/>
  </w:num>
  <w:num w:numId="24" w16cid:durableId="285895198">
    <w:abstractNumId w:val="33"/>
  </w:num>
  <w:num w:numId="25" w16cid:durableId="1071074597">
    <w:abstractNumId w:val="27"/>
  </w:num>
  <w:num w:numId="26" w16cid:durableId="1177386166">
    <w:abstractNumId w:val="17"/>
  </w:num>
  <w:num w:numId="27" w16cid:durableId="525560295">
    <w:abstractNumId w:val="7"/>
  </w:num>
  <w:num w:numId="28" w16cid:durableId="47996183">
    <w:abstractNumId w:val="1"/>
  </w:num>
  <w:num w:numId="29" w16cid:durableId="404493949">
    <w:abstractNumId w:val="26"/>
  </w:num>
  <w:num w:numId="30" w16cid:durableId="1777170637">
    <w:abstractNumId w:val="9"/>
  </w:num>
  <w:num w:numId="31" w16cid:durableId="718087881">
    <w:abstractNumId w:val="4"/>
  </w:num>
  <w:num w:numId="32" w16cid:durableId="739253331">
    <w:abstractNumId w:val="20"/>
  </w:num>
  <w:num w:numId="33" w16cid:durableId="1248884939">
    <w:abstractNumId w:val="15"/>
  </w:num>
  <w:num w:numId="34" w16cid:durableId="1732845692">
    <w:abstractNumId w:val="34"/>
  </w:num>
  <w:num w:numId="35" w16cid:durableId="1702591679">
    <w:abstractNumId w:val="12"/>
  </w:num>
  <w:num w:numId="36" w16cid:durableId="1934320234">
    <w:abstractNumId w:val="13"/>
  </w:num>
  <w:num w:numId="37" w16cid:durableId="1272972948">
    <w:abstractNumId w:val="8"/>
  </w:num>
  <w:num w:numId="38" w16cid:durableId="20808625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EA"/>
    <w:rsid w:val="00001865"/>
    <w:rsid w:val="00035636"/>
    <w:rsid w:val="000C515A"/>
    <w:rsid w:val="001061E2"/>
    <w:rsid w:val="00107BDA"/>
    <w:rsid w:val="001122DD"/>
    <w:rsid w:val="00120DF9"/>
    <w:rsid w:val="0014518D"/>
    <w:rsid w:val="00153D07"/>
    <w:rsid w:val="001853D5"/>
    <w:rsid w:val="00194E36"/>
    <w:rsid w:val="001A17F3"/>
    <w:rsid w:val="001F47CF"/>
    <w:rsid w:val="001F604A"/>
    <w:rsid w:val="00230991"/>
    <w:rsid w:val="00231DC3"/>
    <w:rsid w:val="00257770"/>
    <w:rsid w:val="00262E7C"/>
    <w:rsid w:val="00275FE4"/>
    <w:rsid w:val="002903E4"/>
    <w:rsid w:val="002B6DDB"/>
    <w:rsid w:val="002C0EB4"/>
    <w:rsid w:val="002D59C7"/>
    <w:rsid w:val="002E70C0"/>
    <w:rsid w:val="002F58AC"/>
    <w:rsid w:val="00375CEA"/>
    <w:rsid w:val="00386FB8"/>
    <w:rsid w:val="003B6026"/>
    <w:rsid w:val="003C3AA7"/>
    <w:rsid w:val="003F1603"/>
    <w:rsid w:val="003F29F3"/>
    <w:rsid w:val="004062F3"/>
    <w:rsid w:val="00410A6E"/>
    <w:rsid w:val="004346C4"/>
    <w:rsid w:val="00472925"/>
    <w:rsid w:val="00482824"/>
    <w:rsid w:val="004866D7"/>
    <w:rsid w:val="004966AA"/>
    <w:rsid w:val="004C6B3F"/>
    <w:rsid w:val="00505025"/>
    <w:rsid w:val="005054D0"/>
    <w:rsid w:val="0051065B"/>
    <w:rsid w:val="00513489"/>
    <w:rsid w:val="00516062"/>
    <w:rsid w:val="00520873"/>
    <w:rsid w:val="00567877"/>
    <w:rsid w:val="00567D22"/>
    <w:rsid w:val="005913AC"/>
    <w:rsid w:val="0059483A"/>
    <w:rsid w:val="005B5034"/>
    <w:rsid w:val="005D358C"/>
    <w:rsid w:val="0061004C"/>
    <w:rsid w:val="00613917"/>
    <w:rsid w:val="006162F7"/>
    <w:rsid w:val="006202A1"/>
    <w:rsid w:val="00625249"/>
    <w:rsid w:val="00660969"/>
    <w:rsid w:val="00663759"/>
    <w:rsid w:val="00663DE4"/>
    <w:rsid w:val="006851C0"/>
    <w:rsid w:val="006858E8"/>
    <w:rsid w:val="006B328B"/>
    <w:rsid w:val="006B376D"/>
    <w:rsid w:val="006E71DE"/>
    <w:rsid w:val="007255D0"/>
    <w:rsid w:val="00741CE7"/>
    <w:rsid w:val="00755AB2"/>
    <w:rsid w:val="007566F8"/>
    <w:rsid w:val="0076126D"/>
    <w:rsid w:val="007719E9"/>
    <w:rsid w:val="00783AEB"/>
    <w:rsid w:val="007A3239"/>
    <w:rsid w:val="007A376B"/>
    <w:rsid w:val="007A3ECA"/>
    <w:rsid w:val="007A408C"/>
    <w:rsid w:val="007B7893"/>
    <w:rsid w:val="007C166C"/>
    <w:rsid w:val="007C28EC"/>
    <w:rsid w:val="007C29D3"/>
    <w:rsid w:val="007D4383"/>
    <w:rsid w:val="007D6026"/>
    <w:rsid w:val="008027A9"/>
    <w:rsid w:val="0080376D"/>
    <w:rsid w:val="00832EFC"/>
    <w:rsid w:val="00836B5A"/>
    <w:rsid w:val="00837F86"/>
    <w:rsid w:val="00870510"/>
    <w:rsid w:val="008B2E2A"/>
    <w:rsid w:val="008F3F7A"/>
    <w:rsid w:val="00914EB8"/>
    <w:rsid w:val="00924E20"/>
    <w:rsid w:val="00926B87"/>
    <w:rsid w:val="00931C12"/>
    <w:rsid w:val="009545DB"/>
    <w:rsid w:val="00971AA2"/>
    <w:rsid w:val="009A31A0"/>
    <w:rsid w:val="009C4A44"/>
    <w:rsid w:val="009C6247"/>
    <w:rsid w:val="009D02BE"/>
    <w:rsid w:val="00A13DF2"/>
    <w:rsid w:val="00A17463"/>
    <w:rsid w:val="00A233F5"/>
    <w:rsid w:val="00A85F7C"/>
    <w:rsid w:val="00AE6A33"/>
    <w:rsid w:val="00AF3CE5"/>
    <w:rsid w:val="00AF4BB9"/>
    <w:rsid w:val="00B003FB"/>
    <w:rsid w:val="00B10DE2"/>
    <w:rsid w:val="00B57E05"/>
    <w:rsid w:val="00B67877"/>
    <w:rsid w:val="00BA4122"/>
    <w:rsid w:val="00BD7F51"/>
    <w:rsid w:val="00C072C7"/>
    <w:rsid w:val="00C3205B"/>
    <w:rsid w:val="00C92B52"/>
    <w:rsid w:val="00CB7851"/>
    <w:rsid w:val="00CC18BE"/>
    <w:rsid w:val="00CE7129"/>
    <w:rsid w:val="00D15CD9"/>
    <w:rsid w:val="00D20426"/>
    <w:rsid w:val="00D26459"/>
    <w:rsid w:val="00D34C3D"/>
    <w:rsid w:val="00D47B03"/>
    <w:rsid w:val="00D869D5"/>
    <w:rsid w:val="00DA2999"/>
    <w:rsid w:val="00DE6A74"/>
    <w:rsid w:val="00E1764C"/>
    <w:rsid w:val="00E2548A"/>
    <w:rsid w:val="00E303C2"/>
    <w:rsid w:val="00E3528B"/>
    <w:rsid w:val="00E5419D"/>
    <w:rsid w:val="00E87B7B"/>
    <w:rsid w:val="00E9393F"/>
    <w:rsid w:val="00EB0A75"/>
    <w:rsid w:val="00EB2C4F"/>
    <w:rsid w:val="00EB429B"/>
    <w:rsid w:val="00EC71F6"/>
    <w:rsid w:val="00EE2CD4"/>
    <w:rsid w:val="00F5343C"/>
    <w:rsid w:val="00F5616D"/>
    <w:rsid w:val="00F643D7"/>
    <w:rsid w:val="00F77FBB"/>
    <w:rsid w:val="00F85181"/>
    <w:rsid w:val="00FA15DB"/>
    <w:rsid w:val="00FA31A0"/>
    <w:rsid w:val="00FC7D35"/>
    <w:rsid w:val="00FD022A"/>
    <w:rsid w:val="00FD53AE"/>
    <w:rsid w:val="00FE0FC8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CDA76"/>
  <w15:chartTrackingRefBased/>
  <w15:docId w15:val="{F1C8EB8A-C043-4420-B036-06AEBCC3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062"/>
    <w:rPr>
      <w:rFonts w:ascii="Arial" w:hAnsi="Arial"/>
    </w:rPr>
  </w:style>
  <w:style w:type="paragraph" w:styleId="Nadpis2">
    <w:name w:val="heading 2"/>
    <w:basedOn w:val="Normln"/>
    <w:next w:val="Normln"/>
    <w:link w:val="Nadpis2Char"/>
    <w:qFormat/>
    <w:rsid w:val="005054D0"/>
    <w:pPr>
      <w:keepNext/>
      <w:jc w:val="both"/>
      <w:outlineLvl w:val="1"/>
    </w:pPr>
    <w:rPr>
      <w:rFonts w:ascii="Times New Roman" w:hAnsi="Times New Roman"/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51065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954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545D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545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45DB"/>
    <w:rPr>
      <w:sz w:val="24"/>
      <w:szCs w:val="24"/>
    </w:rPr>
  </w:style>
  <w:style w:type="paragraph" w:styleId="Textbubliny">
    <w:name w:val="Balloon Text"/>
    <w:basedOn w:val="Normln"/>
    <w:semiHidden/>
    <w:rsid w:val="00516062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C29D3"/>
    <w:rPr>
      <w:b/>
      <w:bCs/>
    </w:rPr>
  </w:style>
  <w:style w:type="character" w:styleId="Nevyeenzmnka">
    <w:name w:val="Unresolved Mention"/>
    <w:uiPriority w:val="99"/>
    <w:semiHidden/>
    <w:unhideWhenUsed/>
    <w:rsid w:val="00AF3CE5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FC7D35"/>
    <w:pPr>
      <w:ind w:left="708" w:firstLine="357"/>
      <w:jc w:val="both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C7D35"/>
    <w:rPr>
      <w:sz w:val="24"/>
      <w:szCs w:val="24"/>
    </w:rPr>
  </w:style>
  <w:style w:type="paragraph" w:styleId="Zkladntext">
    <w:name w:val="Body Text"/>
    <w:basedOn w:val="Normln"/>
    <w:link w:val="ZkladntextChar"/>
    <w:rsid w:val="00FC7D3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FC7D3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FC7D35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semiHidden/>
    <w:rsid w:val="00FC7D35"/>
    <w:rPr>
      <w:noProof/>
    </w:rPr>
  </w:style>
  <w:style w:type="character" w:styleId="Znakapoznpodarou">
    <w:name w:val="footnote reference"/>
    <w:semiHidden/>
    <w:rsid w:val="00FC7D35"/>
    <w:rPr>
      <w:vertAlign w:val="superscript"/>
    </w:rPr>
  </w:style>
  <w:style w:type="paragraph" w:customStyle="1" w:styleId="nzevzkona">
    <w:name w:val="název zákona"/>
    <w:basedOn w:val="Nzev"/>
    <w:rsid w:val="00FC7D35"/>
    <w:rPr>
      <w:rFonts w:ascii="Cambria" w:hAnsi="Cambria" w:cs="Cambria"/>
    </w:rPr>
  </w:style>
  <w:style w:type="paragraph" w:customStyle="1" w:styleId="slalnk">
    <w:name w:val="Čísla článků"/>
    <w:basedOn w:val="Normln"/>
    <w:rsid w:val="00FC7D35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</w:rPr>
  </w:style>
  <w:style w:type="paragraph" w:customStyle="1" w:styleId="Nzvylnk">
    <w:name w:val="Názvy článků"/>
    <w:basedOn w:val="slalnk"/>
    <w:rsid w:val="00FC7D35"/>
    <w:pPr>
      <w:spacing w:before="60" w:after="160"/>
    </w:pPr>
  </w:style>
  <w:style w:type="paragraph" w:customStyle="1" w:styleId="Default">
    <w:name w:val="Default"/>
    <w:rsid w:val="00FC7D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C7D3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C7D3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54D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054D0"/>
    <w:rPr>
      <w:rFonts w:ascii="Arial" w:hAnsi="Arial"/>
    </w:rPr>
  </w:style>
  <w:style w:type="character" w:customStyle="1" w:styleId="Nadpis2Char">
    <w:name w:val="Nadpis 2 Char"/>
    <w:link w:val="Nadpis2"/>
    <w:rsid w:val="005054D0"/>
    <w:rPr>
      <w:sz w:val="24"/>
      <w:u w:val="single"/>
    </w:rPr>
  </w:style>
  <w:style w:type="paragraph" w:customStyle="1" w:styleId="NormlnIMP">
    <w:name w:val="Normální_IMP"/>
    <w:basedOn w:val="Normln"/>
    <w:rsid w:val="005054D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5054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98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8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39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8" w:space="0" w:color="C3C3C3"/>
                                        <w:right w:val="none" w:sz="0" w:space="0" w:color="auto"/>
                                      </w:divBdr>
                                      <w:divsChild>
                                        <w:div w:id="1662156079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905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1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115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8" w:space="0" w:color="C3C3C3"/>
                                        <w:right w:val="none" w:sz="0" w:space="0" w:color="auto"/>
                                      </w:divBdr>
                                      <w:divsChild>
                                        <w:div w:id="186606981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 Starý   Petřín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Starý   Petřín</dc:title>
  <dc:subject/>
  <dc:creator>LYNX</dc:creator>
  <cp:keywords/>
  <dc:description/>
  <cp:lastModifiedBy>Windows User</cp:lastModifiedBy>
  <cp:revision>2</cp:revision>
  <cp:lastPrinted>2024-12-04T07:56:00Z</cp:lastPrinted>
  <dcterms:created xsi:type="dcterms:W3CDTF">2024-12-10T13:14:00Z</dcterms:created>
  <dcterms:modified xsi:type="dcterms:W3CDTF">2024-12-10T13:14:00Z</dcterms:modified>
</cp:coreProperties>
</file>