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264C" w14:textId="4994D108" w:rsidR="006A579C" w:rsidRPr="00E97FB5" w:rsidRDefault="005F7FAE" w:rsidP="00E97FB5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97FB5">
        <w:rPr>
          <w:rFonts w:cstheme="minorHAnsi"/>
          <w:b/>
          <w:sz w:val="28"/>
          <w:szCs w:val="28"/>
        </w:rPr>
        <w:t>O</w:t>
      </w:r>
      <w:r w:rsidR="008049EE" w:rsidRPr="00E97FB5">
        <w:rPr>
          <w:rFonts w:cstheme="minorHAnsi"/>
          <w:b/>
          <w:sz w:val="28"/>
          <w:szCs w:val="28"/>
        </w:rPr>
        <w:t>BEC CRHOV</w:t>
      </w:r>
      <w:r w:rsidR="00E97FB5">
        <w:rPr>
          <w:rFonts w:cstheme="minorHAnsi"/>
          <w:b/>
          <w:sz w:val="28"/>
          <w:szCs w:val="28"/>
        </w:rPr>
        <w:br/>
      </w:r>
      <w:r w:rsidR="006A579C" w:rsidRPr="00E97FB5">
        <w:rPr>
          <w:rFonts w:cstheme="minorHAnsi"/>
          <w:b/>
          <w:color w:val="000000" w:themeColor="text1"/>
          <w:sz w:val="28"/>
          <w:szCs w:val="28"/>
        </w:rPr>
        <w:t xml:space="preserve">Zastupitelstvo obce </w:t>
      </w:r>
      <w:r w:rsidR="008049EE" w:rsidRPr="00E97FB5">
        <w:rPr>
          <w:rFonts w:cstheme="minorHAnsi"/>
          <w:b/>
          <w:color w:val="000000" w:themeColor="text1"/>
          <w:sz w:val="28"/>
          <w:szCs w:val="28"/>
        </w:rPr>
        <w:t>Crhov</w:t>
      </w:r>
    </w:p>
    <w:p w14:paraId="664EB5FE" w14:textId="590ED1FB" w:rsidR="006A579C" w:rsidRPr="00E97FB5" w:rsidRDefault="006A579C" w:rsidP="00E97FB5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97FB5">
        <w:rPr>
          <w:rFonts w:cstheme="minorHAnsi"/>
          <w:b/>
          <w:sz w:val="28"/>
          <w:szCs w:val="28"/>
        </w:rPr>
        <w:t xml:space="preserve">Obecně závazná vyhláška </w:t>
      </w:r>
      <w:r w:rsidR="00CF08FF" w:rsidRPr="00E97FB5">
        <w:rPr>
          <w:rFonts w:cstheme="minorHAnsi"/>
          <w:b/>
          <w:sz w:val="28"/>
          <w:szCs w:val="28"/>
        </w:rPr>
        <w:t>obc</w:t>
      </w:r>
      <w:r w:rsidR="008049EE" w:rsidRPr="00E97FB5">
        <w:rPr>
          <w:rFonts w:cstheme="minorHAnsi"/>
          <w:b/>
          <w:sz w:val="28"/>
          <w:szCs w:val="28"/>
        </w:rPr>
        <w:t>e Crhov č. 8/2024,</w:t>
      </w:r>
      <w:r w:rsidR="00E97FB5">
        <w:rPr>
          <w:rFonts w:cstheme="minorHAnsi"/>
          <w:b/>
          <w:sz w:val="28"/>
          <w:szCs w:val="28"/>
        </w:rPr>
        <w:br/>
      </w:r>
      <w:r w:rsidR="008049EE" w:rsidRPr="00E97FB5">
        <w:rPr>
          <w:rFonts w:cstheme="minorHAnsi"/>
          <w:b/>
          <w:sz w:val="28"/>
          <w:szCs w:val="28"/>
        </w:rPr>
        <w:t>kterou se stanovují pravidla pro pohyb psů na veřejném prostranství v obci</w:t>
      </w:r>
    </w:p>
    <w:p w14:paraId="1DDE0A37" w14:textId="0CBB1AD2" w:rsidR="004F6AE0" w:rsidRPr="00E97FB5" w:rsidRDefault="004F6AE0" w:rsidP="00CF08FF">
      <w:pPr>
        <w:spacing w:line="276" w:lineRule="auto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Zastupitelstvo obc</w:t>
      </w:r>
      <w:r w:rsidR="008049EE" w:rsidRPr="00E97FB5">
        <w:rPr>
          <w:rFonts w:cstheme="minorHAnsi"/>
          <w:sz w:val="24"/>
          <w:szCs w:val="24"/>
        </w:rPr>
        <w:t xml:space="preserve">e Crhov </w:t>
      </w:r>
      <w:r w:rsidRPr="00E97FB5">
        <w:rPr>
          <w:rFonts w:cstheme="minorHAnsi"/>
          <w:sz w:val="24"/>
          <w:szCs w:val="24"/>
        </w:rPr>
        <w:t xml:space="preserve">se na svém zasedání dne </w:t>
      </w:r>
      <w:r w:rsidR="008049EE" w:rsidRPr="00E97FB5">
        <w:rPr>
          <w:rFonts w:cstheme="minorHAnsi"/>
          <w:sz w:val="24"/>
          <w:szCs w:val="24"/>
        </w:rPr>
        <w:t xml:space="preserve">16. prosince 2024 </w:t>
      </w:r>
      <w:r w:rsidRPr="00E97FB5">
        <w:rPr>
          <w:rFonts w:cstheme="minorHAnsi"/>
          <w:sz w:val="24"/>
          <w:szCs w:val="24"/>
        </w:rPr>
        <w:t>usneslo vydat na základě § </w:t>
      </w:r>
      <w:r w:rsidR="00CF08FF" w:rsidRPr="00E97FB5">
        <w:rPr>
          <w:rFonts w:cstheme="minorHAnsi"/>
          <w:sz w:val="24"/>
          <w:szCs w:val="24"/>
        </w:rPr>
        <w:t>24</w:t>
      </w:r>
      <w:r w:rsidRPr="00E97FB5">
        <w:rPr>
          <w:rFonts w:cstheme="minorHAnsi"/>
          <w:sz w:val="24"/>
          <w:szCs w:val="24"/>
        </w:rPr>
        <w:t xml:space="preserve"> </w:t>
      </w:r>
      <w:r w:rsidR="00243C48" w:rsidRPr="00E97FB5">
        <w:rPr>
          <w:rFonts w:cstheme="minorHAnsi"/>
          <w:sz w:val="24"/>
          <w:szCs w:val="24"/>
        </w:rPr>
        <w:t>odst. </w:t>
      </w:r>
      <w:r w:rsidR="00CF08FF" w:rsidRPr="00E97FB5">
        <w:rPr>
          <w:rFonts w:cstheme="minorHAnsi"/>
          <w:sz w:val="24"/>
          <w:szCs w:val="24"/>
        </w:rPr>
        <w:t>2</w:t>
      </w:r>
      <w:r w:rsidRPr="00E97FB5">
        <w:rPr>
          <w:rFonts w:cstheme="minorHAnsi"/>
          <w:sz w:val="24"/>
          <w:szCs w:val="24"/>
        </w:rPr>
        <w:t xml:space="preserve"> zákona č. 2</w:t>
      </w:r>
      <w:r w:rsidR="00CF08FF" w:rsidRPr="00E97FB5">
        <w:rPr>
          <w:rFonts w:cstheme="minorHAnsi"/>
          <w:sz w:val="24"/>
          <w:szCs w:val="24"/>
        </w:rPr>
        <w:t>46</w:t>
      </w:r>
      <w:r w:rsidRPr="00E97FB5">
        <w:rPr>
          <w:rFonts w:cstheme="minorHAnsi"/>
          <w:sz w:val="24"/>
          <w:szCs w:val="24"/>
        </w:rPr>
        <w:t>/</w:t>
      </w:r>
      <w:r w:rsidR="00CF08FF" w:rsidRPr="00E97FB5">
        <w:rPr>
          <w:rFonts w:cstheme="minorHAnsi"/>
          <w:sz w:val="24"/>
          <w:szCs w:val="24"/>
        </w:rPr>
        <w:t>199</w:t>
      </w:r>
      <w:r w:rsidR="00243C48" w:rsidRPr="00E97FB5">
        <w:rPr>
          <w:rFonts w:cstheme="minorHAnsi"/>
          <w:sz w:val="24"/>
          <w:szCs w:val="24"/>
        </w:rPr>
        <w:t>2</w:t>
      </w:r>
      <w:r w:rsidRPr="00E97FB5">
        <w:rPr>
          <w:rFonts w:cstheme="minorHAnsi"/>
          <w:sz w:val="24"/>
          <w:szCs w:val="24"/>
        </w:rPr>
        <w:t xml:space="preserve"> Sb., </w:t>
      </w:r>
      <w:r w:rsidR="00CF08FF" w:rsidRPr="00E97FB5">
        <w:rPr>
          <w:rFonts w:cstheme="minorHAnsi"/>
          <w:sz w:val="24"/>
          <w:szCs w:val="24"/>
        </w:rPr>
        <w:t>na</w:t>
      </w:r>
      <w:r w:rsidRPr="00E97FB5">
        <w:rPr>
          <w:rFonts w:cstheme="minorHAnsi"/>
          <w:sz w:val="24"/>
          <w:szCs w:val="24"/>
        </w:rPr>
        <w:t xml:space="preserve"> </w:t>
      </w:r>
      <w:r w:rsidR="00243C48" w:rsidRPr="00E97FB5">
        <w:rPr>
          <w:rFonts w:cstheme="minorHAnsi"/>
          <w:sz w:val="24"/>
          <w:szCs w:val="24"/>
        </w:rPr>
        <w:t>ochran</w:t>
      </w:r>
      <w:r w:rsidR="00CF08FF" w:rsidRPr="00E97FB5">
        <w:rPr>
          <w:rFonts w:cstheme="minorHAnsi"/>
          <w:sz w:val="24"/>
          <w:szCs w:val="24"/>
        </w:rPr>
        <w:t>u zvířat proti týrání</w:t>
      </w:r>
      <w:r w:rsidR="00243C48" w:rsidRPr="00E97FB5">
        <w:rPr>
          <w:rFonts w:cstheme="minorHAnsi"/>
          <w:sz w:val="24"/>
          <w:szCs w:val="24"/>
        </w:rPr>
        <w:t>,</w:t>
      </w:r>
      <w:r w:rsidRPr="00E97FB5">
        <w:rPr>
          <w:rFonts w:cstheme="minorHAnsi"/>
          <w:sz w:val="24"/>
          <w:szCs w:val="24"/>
        </w:rPr>
        <w:t xml:space="preserve"> ve znění pozdějších předpisů</w:t>
      </w:r>
      <w:r w:rsidR="00925061" w:rsidRPr="00E97FB5">
        <w:rPr>
          <w:rFonts w:cstheme="minorHAnsi"/>
          <w:sz w:val="24"/>
          <w:szCs w:val="24"/>
        </w:rPr>
        <w:t>,</w:t>
      </w:r>
      <w:r w:rsidR="00A07872" w:rsidRPr="00E97FB5">
        <w:rPr>
          <w:rFonts w:cstheme="minorHAnsi"/>
          <w:sz w:val="24"/>
          <w:szCs w:val="24"/>
        </w:rPr>
        <w:t xml:space="preserve"> </w:t>
      </w:r>
      <w:r w:rsidRPr="00E97FB5">
        <w:rPr>
          <w:rFonts w:cstheme="minorHAnsi"/>
          <w:sz w:val="24"/>
          <w:szCs w:val="24"/>
        </w:rPr>
        <w:t>a</w:t>
      </w:r>
      <w:r w:rsidR="00CF08FF" w:rsidRPr="00E97FB5">
        <w:rPr>
          <w:rFonts w:cstheme="minorHAnsi"/>
          <w:sz w:val="24"/>
          <w:szCs w:val="24"/>
        </w:rPr>
        <w:t> </w:t>
      </w:r>
      <w:r w:rsidRPr="00E97FB5">
        <w:rPr>
          <w:rFonts w:cstheme="minorHAnsi"/>
          <w:sz w:val="24"/>
          <w:szCs w:val="24"/>
        </w:rPr>
        <w:t>v souladu s</w:t>
      </w:r>
      <w:r w:rsidR="00CF08FF" w:rsidRPr="00E97FB5">
        <w:rPr>
          <w:rFonts w:cstheme="minorHAnsi"/>
          <w:sz w:val="24"/>
          <w:szCs w:val="24"/>
        </w:rPr>
        <w:t> </w:t>
      </w:r>
      <w:r w:rsidRPr="00E97FB5">
        <w:rPr>
          <w:rFonts w:cstheme="minorHAnsi"/>
          <w:sz w:val="24"/>
          <w:szCs w:val="24"/>
        </w:rPr>
        <w:t>§ 10 písm. d) a</w:t>
      </w:r>
      <w:r w:rsidR="00CF08FF" w:rsidRPr="00E97FB5">
        <w:rPr>
          <w:rFonts w:cstheme="minorHAnsi"/>
          <w:sz w:val="24"/>
          <w:szCs w:val="24"/>
        </w:rPr>
        <w:t> </w:t>
      </w:r>
      <w:r w:rsidRPr="00E97FB5">
        <w:rPr>
          <w:rFonts w:cstheme="minorHAnsi"/>
          <w:sz w:val="24"/>
          <w:szCs w:val="24"/>
        </w:rPr>
        <w:t>§ 84 odst. 2 písm. h) zákona č. 128/2000 Sb., o</w:t>
      </w:r>
      <w:r w:rsidR="00CF08FF" w:rsidRPr="00E97FB5">
        <w:rPr>
          <w:rFonts w:cstheme="minorHAnsi"/>
          <w:sz w:val="24"/>
          <w:szCs w:val="24"/>
        </w:rPr>
        <w:t> </w:t>
      </w:r>
      <w:r w:rsidRPr="00E97FB5">
        <w:rPr>
          <w:rFonts w:cstheme="minorHAnsi"/>
          <w:sz w:val="24"/>
          <w:szCs w:val="24"/>
        </w:rPr>
        <w:t>obcích (obecní zřízení), ve znění pozdějších předpisů</w:t>
      </w:r>
      <w:r w:rsidR="00925061" w:rsidRPr="00E97FB5">
        <w:rPr>
          <w:rFonts w:cstheme="minorHAnsi"/>
          <w:sz w:val="24"/>
          <w:szCs w:val="24"/>
        </w:rPr>
        <w:t>,</w:t>
      </w:r>
      <w:r w:rsidRPr="00E97FB5">
        <w:rPr>
          <w:rFonts w:cstheme="minorHAnsi"/>
          <w:sz w:val="24"/>
          <w:szCs w:val="24"/>
        </w:rPr>
        <w:t xml:space="preserve"> tuto obecně závaznou vyhlášku:</w:t>
      </w:r>
    </w:p>
    <w:p w14:paraId="0AC12255" w14:textId="77777777" w:rsidR="006A579C" w:rsidRPr="00E97FB5" w:rsidRDefault="006A579C" w:rsidP="00CF08FF">
      <w:pPr>
        <w:spacing w:line="276" w:lineRule="auto"/>
        <w:rPr>
          <w:rFonts w:cstheme="minorHAnsi"/>
        </w:rPr>
      </w:pPr>
    </w:p>
    <w:p w14:paraId="6B668427" w14:textId="77777777" w:rsidR="004F6AE0" w:rsidRPr="00E97FB5" w:rsidRDefault="004F6AE0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t>Čl. 1</w:t>
      </w:r>
    </w:p>
    <w:p w14:paraId="56E8ACE6" w14:textId="0A2281C5" w:rsidR="004F6AE0" w:rsidRPr="00E97FB5" w:rsidRDefault="000A6458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t>Pravidla pro pohyb psů na veřejném prostranství</w:t>
      </w:r>
    </w:p>
    <w:p w14:paraId="38DBF982" w14:textId="0100AA22" w:rsidR="00243C48" w:rsidRPr="00E97FB5" w:rsidRDefault="00E872FB" w:rsidP="008049E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Stanovují se následující pravidla pro pohyb psů na veřejném prostranství v obci</w:t>
      </w:r>
      <w:r w:rsidR="007B0B47" w:rsidRPr="00E97FB5">
        <w:rPr>
          <w:rFonts w:cstheme="minorHAnsi"/>
          <w:sz w:val="24"/>
          <w:szCs w:val="24"/>
        </w:rPr>
        <w:t>:</w:t>
      </w:r>
      <w:r w:rsidRPr="00E97FB5">
        <w:rPr>
          <w:rStyle w:val="Znakapoznpodarou"/>
          <w:rFonts w:cstheme="minorHAnsi"/>
          <w:sz w:val="24"/>
          <w:szCs w:val="24"/>
        </w:rPr>
        <w:footnoteReference w:id="1"/>
      </w:r>
    </w:p>
    <w:p w14:paraId="69FFD108" w14:textId="28210940" w:rsidR="00243C48" w:rsidRPr="00E97FB5" w:rsidRDefault="00E872FB" w:rsidP="00E97FB5">
      <w:pPr>
        <w:pStyle w:val="Odstavecseseznamem"/>
        <w:numPr>
          <w:ilvl w:val="0"/>
          <w:numId w:val="4"/>
        </w:numPr>
        <w:tabs>
          <w:tab w:val="left" w:pos="993"/>
        </w:tabs>
        <w:spacing w:line="276" w:lineRule="auto"/>
        <w:ind w:left="993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na veřejných prostranstvích v</w:t>
      </w:r>
      <w:r w:rsidR="002376B3" w:rsidRPr="00E97FB5">
        <w:rPr>
          <w:rFonts w:cstheme="minorHAnsi"/>
          <w:sz w:val="24"/>
          <w:szCs w:val="24"/>
        </w:rPr>
        <w:t> zastavěném území obce</w:t>
      </w:r>
      <w:r w:rsidRPr="00E97FB5">
        <w:rPr>
          <w:rFonts w:cstheme="minorHAnsi"/>
          <w:sz w:val="24"/>
          <w:szCs w:val="24"/>
        </w:rPr>
        <w:t xml:space="preserve"> je možný pohyb psů pouze</w:t>
      </w:r>
      <w:r w:rsidR="008049EE" w:rsidRPr="00E97FB5">
        <w:rPr>
          <w:rFonts w:cstheme="minorHAnsi"/>
          <w:sz w:val="24"/>
          <w:szCs w:val="24"/>
        </w:rPr>
        <w:t xml:space="preserve"> na vodítku</w:t>
      </w:r>
      <w:r w:rsidRPr="00E97FB5">
        <w:rPr>
          <w:rFonts w:cstheme="minorHAnsi"/>
          <w:sz w:val="24"/>
          <w:szCs w:val="24"/>
        </w:rPr>
        <w:t>,</w:t>
      </w:r>
    </w:p>
    <w:p w14:paraId="3CD4B1C7" w14:textId="77777777" w:rsidR="008049EE" w:rsidRPr="00E97FB5" w:rsidRDefault="008049EE" w:rsidP="00E97FB5">
      <w:pPr>
        <w:pStyle w:val="Odstavecseseznamem"/>
        <w:numPr>
          <w:ilvl w:val="0"/>
          <w:numId w:val="4"/>
        </w:numPr>
        <w:tabs>
          <w:tab w:val="left" w:pos="993"/>
        </w:tabs>
        <w:spacing w:line="276" w:lineRule="auto"/>
        <w:ind w:left="993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 xml:space="preserve">na veřejných prostranstvích v zastavěném území obce </w:t>
      </w:r>
      <w:r w:rsidR="00E872FB" w:rsidRPr="00E97FB5">
        <w:rPr>
          <w:rFonts w:cstheme="minorHAnsi"/>
          <w:sz w:val="24"/>
          <w:szCs w:val="24"/>
        </w:rPr>
        <w:t>se zakazuje výcvik psů,</w:t>
      </w:r>
      <w:bookmarkStart w:id="0" w:name="_Hlk183433347"/>
    </w:p>
    <w:p w14:paraId="433780F7" w14:textId="2A4BE674" w:rsidR="002376B3" w:rsidRPr="00E97FB5" w:rsidRDefault="008049EE" w:rsidP="00E97FB5">
      <w:pPr>
        <w:pStyle w:val="Odstavecseseznamem"/>
        <w:numPr>
          <w:ilvl w:val="0"/>
          <w:numId w:val="4"/>
        </w:numPr>
        <w:tabs>
          <w:tab w:val="left" w:pos="993"/>
        </w:tabs>
        <w:spacing w:line="276" w:lineRule="auto"/>
        <w:ind w:left="993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na sportoviště a dětská hřiště platí zákaz vstupu se psy</w:t>
      </w:r>
      <w:bookmarkEnd w:id="0"/>
      <w:r w:rsidRPr="00E97FB5">
        <w:rPr>
          <w:rFonts w:cstheme="minorHAnsi"/>
          <w:sz w:val="24"/>
          <w:szCs w:val="24"/>
        </w:rPr>
        <w:t>.</w:t>
      </w:r>
    </w:p>
    <w:p w14:paraId="0F1C390E" w14:textId="38946D69" w:rsidR="00243C48" w:rsidRPr="00E97FB5" w:rsidRDefault="00E872FB" w:rsidP="008049E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Splnění povinností stanovených v</w:t>
      </w:r>
      <w:r w:rsidR="00E7765B" w:rsidRPr="00E97FB5">
        <w:rPr>
          <w:rFonts w:cstheme="minorHAnsi"/>
          <w:sz w:val="24"/>
          <w:szCs w:val="24"/>
        </w:rPr>
        <w:t> </w:t>
      </w:r>
      <w:r w:rsidRPr="00E97FB5">
        <w:rPr>
          <w:rFonts w:cstheme="minorHAnsi"/>
          <w:sz w:val="24"/>
          <w:szCs w:val="24"/>
        </w:rPr>
        <w:t>odst</w:t>
      </w:r>
      <w:r w:rsidR="00E7765B" w:rsidRPr="00E97FB5">
        <w:rPr>
          <w:rFonts w:cstheme="minorHAnsi"/>
          <w:sz w:val="24"/>
          <w:szCs w:val="24"/>
        </w:rPr>
        <w:t>avci</w:t>
      </w:r>
      <w:r w:rsidRPr="00E97FB5">
        <w:rPr>
          <w:rFonts w:cstheme="minorHAnsi"/>
          <w:sz w:val="24"/>
          <w:szCs w:val="24"/>
        </w:rPr>
        <w:t> 1 zajišťuje fyzická osoba, která má psa na veřejném prostranství pod kontrolou či dohledem</w:t>
      </w:r>
      <w:r w:rsidR="00243C48" w:rsidRPr="00E97FB5">
        <w:rPr>
          <w:rFonts w:cstheme="minorHAnsi"/>
          <w:sz w:val="24"/>
          <w:szCs w:val="24"/>
        </w:rPr>
        <w:t>.</w:t>
      </w:r>
      <w:r w:rsidR="00243C48" w:rsidRPr="00E97FB5">
        <w:rPr>
          <w:rFonts w:cstheme="minorHAnsi"/>
          <w:sz w:val="24"/>
          <w:szCs w:val="24"/>
          <w:vertAlign w:val="superscript"/>
        </w:rPr>
        <w:footnoteReference w:id="2"/>
      </w:r>
    </w:p>
    <w:p w14:paraId="282DEEDA" w14:textId="77777777" w:rsidR="00E97FB5" w:rsidRPr="00E97FB5" w:rsidRDefault="00E97FB5" w:rsidP="00E97FB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Pravidla stanovená v odstavci 1 se nevztahují na psy při jejich použití dle zvláštních právních předpisů.</w:t>
      </w:r>
      <w:r w:rsidRPr="00E97FB5">
        <w:rPr>
          <w:rStyle w:val="Znakapoznpodarou"/>
          <w:rFonts w:cstheme="minorHAnsi"/>
          <w:sz w:val="24"/>
          <w:szCs w:val="24"/>
        </w:rPr>
        <w:footnoteReference w:id="3"/>
      </w:r>
    </w:p>
    <w:p w14:paraId="07439812" w14:textId="77777777" w:rsidR="002376B3" w:rsidRPr="00E97FB5" w:rsidRDefault="002376B3" w:rsidP="008049E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>V případě znečištění ulice nebo jiného veřejného prostranství výkaly zvířete odstraní neprodleně toto znečištění osoba, která má zvíře v dané chvíli ve své péči.</w:t>
      </w:r>
    </w:p>
    <w:p w14:paraId="3B1E8C5E" w14:textId="77777777" w:rsidR="002376B3" w:rsidRPr="00E97FB5" w:rsidRDefault="002376B3" w:rsidP="008049EE">
      <w:pPr>
        <w:pStyle w:val="Odstavecseseznamem"/>
        <w:tabs>
          <w:tab w:val="left" w:pos="1134"/>
        </w:tabs>
        <w:spacing w:line="276" w:lineRule="auto"/>
        <w:ind w:left="426" w:hanging="426"/>
        <w:contextualSpacing w:val="0"/>
        <w:rPr>
          <w:rFonts w:cstheme="minorHAnsi"/>
          <w:sz w:val="24"/>
          <w:szCs w:val="24"/>
        </w:rPr>
      </w:pPr>
    </w:p>
    <w:p w14:paraId="53C3462F" w14:textId="77777777" w:rsidR="004F6AE0" w:rsidRPr="00E97FB5" w:rsidRDefault="004F6AE0" w:rsidP="00CF08FF">
      <w:pPr>
        <w:spacing w:line="276" w:lineRule="auto"/>
        <w:rPr>
          <w:rFonts w:cstheme="minorHAnsi"/>
          <w:sz w:val="24"/>
          <w:szCs w:val="24"/>
        </w:rPr>
      </w:pPr>
    </w:p>
    <w:p w14:paraId="4CDB0F3E" w14:textId="551D60F3" w:rsidR="00A64EEE" w:rsidRPr="00E97FB5" w:rsidRDefault="00A64EEE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t>Čl. 2</w:t>
      </w:r>
    </w:p>
    <w:p w14:paraId="0AE4A23B" w14:textId="77777777" w:rsidR="00A64EEE" w:rsidRPr="00E97FB5" w:rsidRDefault="00A64EEE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t>Zrušovací ustanovení</w:t>
      </w:r>
    </w:p>
    <w:p w14:paraId="003069B5" w14:textId="0EE36AD4" w:rsidR="00A64EEE" w:rsidRPr="00E97FB5" w:rsidRDefault="00A64EEE" w:rsidP="00CF08FF">
      <w:pPr>
        <w:spacing w:line="276" w:lineRule="auto"/>
        <w:ind w:firstLine="709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 xml:space="preserve">Zrušuje se obecně závazná vyhláška </w:t>
      </w:r>
      <w:r w:rsidR="00E97FB5" w:rsidRPr="00E97FB5">
        <w:rPr>
          <w:rFonts w:cstheme="minorHAnsi"/>
          <w:sz w:val="24"/>
          <w:szCs w:val="24"/>
        </w:rPr>
        <w:t xml:space="preserve">obce Crhov </w:t>
      </w:r>
      <w:r w:rsidRPr="00E97FB5">
        <w:rPr>
          <w:rFonts w:cstheme="minorHAnsi"/>
          <w:sz w:val="24"/>
          <w:szCs w:val="24"/>
        </w:rPr>
        <w:t xml:space="preserve">č. </w:t>
      </w:r>
      <w:r w:rsidR="00E97FB5" w:rsidRPr="00E97FB5">
        <w:rPr>
          <w:rFonts w:cstheme="minorHAnsi"/>
          <w:sz w:val="24"/>
          <w:szCs w:val="24"/>
        </w:rPr>
        <w:t>2</w:t>
      </w:r>
      <w:r w:rsidRPr="00E97FB5">
        <w:rPr>
          <w:rFonts w:cstheme="minorHAnsi"/>
          <w:sz w:val="24"/>
          <w:szCs w:val="24"/>
        </w:rPr>
        <w:t>/</w:t>
      </w:r>
      <w:r w:rsidR="00E97FB5" w:rsidRPr="00E97FB5">
        <w:rPr>
          <w:rFonts w:cstheme="minorHAnsi"/>
          <w:sz w:val="24"/>
          <w:szCs w:val="24"/>
        </w:rPr>
        <w:t>2000</w:t>
      </w:r>
      <w:r w:rsidRPr="00E97FB5">
        <w:rPr>
          <w:rFonts w:cstheme="minorHAnsi"/>
          <w:sz w:val="24"/>
          <w:szCs w:val="24"/>
        </w:rPr>
        <w:t xml:space="preserve">, </w:t>
      </w:r>
      <w:r w:rsidR="00E97FB5" w:rsidRPr="00E97FB5">
        <w:rPr>
          <w:rFonts w:cstheme="minorHAnsi"/>
          <w:sz w:val="24"/>
          <w:szCs w:val="24"/>
        </w:rPr>
        <w:t>kterou se vydává statut o vytváření a ochraně životních podmínek a prostředí v oblasti územního obvodu obce Crhov</w:t>
      </w:r>
      <w:r w:rsidRPr="00E97FB5">
        <w:rPr>
          <w:rFonts w:cstheme="minorHAnsi"/>
          <w:sz w:val="24"/>
          <w:szCs w:val="24"/>
        </w:rPr>
        <w:t>, ze dne</w:t>
      </w:r>
      <w:r w:rsidR="00E97FB5" w:rsidRPr="00E97FB5">
        <w:rPr>
          <w:rFonts w:cstheme="minorHAnsi"/>
          <w:sz w:val="24"/>
          <w:szCs w:val="24"/>
        </w:rPr>
        <w:t xml:space="preserve"> 16. 6. 2000</w:t>
      </w:r>
      <w:r w:rsidRPr="00E97FB5">
        <w:rPr>
          <w:rFonts w:cstheme="minorHAnsi"/>
          <w:sz w:val="24"/>
          <w:szCs w:val="24"/>
        </w:rPr>
        <w:t>.</w:t>
      </w:r>
    </w:p>
    <w:p w14:paraId="2A7A9B65" w14:textId="66B0B2D7" w:rsidR="004F6AE0" w:rsidRPr="00E97FB5" w:rsidRDefault="00A64EEE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lastRenderedPageBreak/>
        <w:t>Čl. 3</w:t>
      </w:r>
    </w:p>
    <w:p w14:paraId="3CA83C52" w14:textId="77777777" w:rsidR="004F6AE0" w:rsidRPr="00E97FB5" w:rsidRDefault="004F6AE0" w:rsidP="00CF08FF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97FB5">
        <w:rPr>
          <w:rFonts w:cstheme="minorHAnsi"/>
          <w:b/>
          <w:sz w:val="24"/>
          <w:szCs w:val="24"/>
        </w:rPr>
        <w:t>Účinnost</w:t>
      </w:r>
    </w:p>
    <w:p w14:paraId="0F92E8D4" w14:textId="39AEC18A" w:rsidR="004F6AE0" w:rsidRPr="00E97FB5" w:rsidRDefault="004F6AE0" w:rsidP="00E97FB5">
      <w:pPr>
        <w:spacing w:line="276" w:lineRule="auto"/>
        <w:rPr>
          <w:rFonts w:cstheme="minorHAnsi"/>
          <w:sz w:val="24"/>
          <w:szCs w:val="24"/>
        </w:rPr>
      </w:pPr>
      <w:r w:rsidRPr="00E97FB5">
        <w:rPr>
          <w:rFonts w:cstheme="minorHAnsi"/>
          <w:sz w:val="24"/>
          <w:szCs w:val="24"/>
        </w:rPr>
        <w:t xml:space="preserve">Tato </w:t>
      </w:r>
      <w:r w:rsidR="00350CEA" w:rsidRPr="00E97FB5">
        <w:rPr>
          <w:rFonts w:cstheme="minorHAnsi"/>
          <w:sz w:val="24"/>
          <w:szCs w:val="24"/>
        </w:rPr>
        <w:t xml:space="preserve">obecně závazná </w:t>
      </w:r>
      <w:r w:rsidRPr="00E97FB5">
        <w:rPr>
          <w:rFonts w:cstheme="minorHAnsi"/>
          <w:sz w:val="24"/>
          <w:szCs w:val="24"/>
        </w:rPr>
        <w:t>vyhláška nabývá účinnosti počátkem patnáctého dne následujícího po dni jejího vyhlášení.</w:t>
      </w:r>
    </w:p>
    <w:p w14:paraId="5AD6E1B0" w14:textId="77777777" w:rsidR="00847970" w:rsidRPr="00E97FB5" w:rsidRDefault="00847970" w:rsidP="00CF08FF">
      <w:pPr>
        <w:spacing w:line="276" w:lineRule="auto"/>
        <w:rPr>
          <w:rFonts w:cstheme="minorHAnsi"/>
        </w:rPr>
      </w:pPr>
    </w:p>
    <w:p w14:paraId="009CF356" w14:textId="77777777" w:rsidR="00351BCA" w:rsidRPr="00E97FB5" w:rsidRDefault="00351BCA" w:rsidP="00CF08FF">
      <w:pPr>
        <w:spacing w:line="276" w:lineRule="auto"/>
        <w:rPr>
          <w:rFonts w:cstheme="minorHAnsi"/>
        </w:rPr>
      </w:pPr>
    </w:p>
    <w:p w14:paraId="1CA3C8E8" w14:textId="77777777" w:rsidR="00E97FB5" w:rsidRPr="0038683E" w:rsidRDefault="00E97FB5" w:rsidP="00E97FB5">
      <w:pPr>
        <w:keepNext/>
        <w:tabs>
          <w:tab w:val="left" w:pos="0"/>
        </w:tabs>
        <w:rPr>
          <w:rFonts w:ascii="Calibri" w:hAnsi="Calibri" w:cs="Calibri"/>
          <w:sz w:val="24"/>
          <w:szCs w:val="24"/>
        </w:rPr>
      </w:pPr>
      <w:r w:rsidRPr="0038683E">
        <w:rPr>
          <w:rFonts w:ascii="Calibri" w:hAnsi="Calibri" w:cs="Calibri"/>
          <w:sz w:val="24"/>
          <w:szCs w:val="24"/>
        </w:rPr>
        <w:t>……………………………............</w:t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  <w:t>........................................</w:t>
      </w:r>
    </w:p>
    <w:p w14:paraId="525F39C2" w14:textId="48CCC7D5" w:rsidR="00E97FB5" w:rsidRPr="0038683E" w:rsidRDefault="00E97FB5" w:rsidP="00E97FB5">
      <w:pPr>
        <w:keepNext/>
        <w:tabs>
          <w:tab w:val="left" w:pos="0"/>
        </w:tabs>
        <w:rPr>
          <w:rFonts w:ascii="Calibri" w:hAnsi="Calibri" w:cs="Calibri"/>
          <w:sz w:val="24"/>
          <w:szCs w:val="24"/>
        </w:rPr>
      </w:pPr>
      <w:r w:rsidRPr="0038683E">
        <w:rPr>
          <w:rFonts w:ascii="Calibri" w:hAnsi="Calibri" w:cs="Calibri"/>
          <w:sz w:val="24"/>
          <w:szCs w:val="24"/>
        </w:rPr>
        <w:t xml:space="preserve"> Mgr. Iveta Houdková</w:t>
      </w:r>
      <w:r w:rsidR="0038683E">
        <w:rPr>
          <w:rFonts w:ascii="Calibri" w:hAnsi="Calibri" w:cs="Calibri"/>
          <w:sz w:val="24"/>
          <w:szCs w:val="24"/>
        </w:rPr>
        <w:t xml:space="preserve"> v.r.</w:t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  <w:t xml:space="preserve"> </w:t>
      </w:r>
      <w:r w:rsidR="0038683E">
        <w:rPr>
          <w:rFonts w:ascii="Calibri" w:hAnsi="Calibri" w:cs="Calibri"/>
          <w:sz w:val="24"/>
          <w:szCs w:val="24"/>
        </w:rPr>
        <w:t xml:space="preserve"> </w:t>
      </w:r>
      <w:r w:rsidRPr="0038683E">
        <w:rPr>
          <w:rFonts w:ascii="Calibri" w:hAnsi="Calibri" w:cs="Calibri"/>
          <w:sz w:val="24"/>
          <w:szCs w:val="24"/>
        </w:rPr>
        <w:t>Ing. Jaroslav Vlasák</w:t>
      </w:r>
      <w:r w:rsidR="0038683E">
        <w:rPr>
          <w:rFonts w:ascii="Calibri" w:hAnsi="Calibri" w:cs="Calibri"/>
          <w:sz w:val="24"/>
          <w:szCs w:val="24"/>
        </w:rPr>
        <w:t xml:space="preserve"> v.r.</w:t>
      </w:r>
    </w:p>
    <w:p w14:paraId="7B1B9CE2" w14:textId="4678F283" w:rsidR="00851AAA" w:rsidRPr="0038683E" w:rsidRDefault="00E97FB5" w:rsidP="00FF3C64">
      <w:pPr>
        <w:tabs>
          <w:tab w:val="left" w:pos="0"/>
        </w:tabs>
        <w:rPr>
          <w:rFonts w:ascii="Calibri" w:hAnsi="Calibri" w:cs="Calibri"/>
          <w:sz w:val="24"/>
          <w:szCs w:val="24"/>
        </w:rPr>
      </w:pPr>
      <w:r w:rsidRPr="0038683E">
        <w:rPr>
          <w:rFonts w:ascii="Calibri" w:hAnsi="Calibri" w:cs="Calibri"/>
          <w:sz w:val="24"/>
          <w:szCs w:val="24"/>
        </w:rPr>
        <w:tab/>
        <w:t>starostka</w:t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</w:r>
      <w:r w:rsidRPr="0038683E">
        <w:rPr>
          <w:rFonts w:ascii="Calibri" w:hAnsi="Calibri" w:cs="Calibri"/>
          <w:sz w:val="24"/>
          <w:szCs w:val="24"/>
        </w:rPr>
        <w:tab/>
        <w:t xml:space="preserve">           místostarosta</w:t>
      </w:r>
    </w:p>
    <w:sectPr w:rsidR="00851AAA" w:rsidRPr="0038683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B0B18" w14:textId="77777777" w:rsidR="00E46508" w:rsidRDefault="00E46508" w:rsidP="006A579C">
      <w:pPr>
        <w:spacing w:after="0"/>
      </w:pPr>
      <w:r>
        <w:separator/>
      </w:r>
    </w:p>
  </w:endnote>
  <w:endnote w:type="continuationSeparator" w:id="0">
    <w:p w14:paraId="7E36253F" w14:textId="77777777" w:rsidR="00E46508" w:rsidRDefault="00E4650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95B5" w14:textId="77777777" w:rsidR="00E46508" w:rsidRDefault="00E46508" w:rsidP="006A579C">
      <w:pPr>
        <w:spacing w:after="0"/>
      </w:pPr>
      <w:r>
        <w:separator/>
      </w:r>
    </w:p>
  </w:footnote>
  <w:footnote w:type="continuationSeparator" w:id="0">
    <w:p w14:paraId="27FE6E62" w14:textId="77777777" w:rsidR="00E46508" w:rsidRDefault="00E46508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97FB5" w:rsidRDefault="00E872FB">
      <w:pPr>
        <w:pStyle w:val="Textpoznpodarou"/>
        <w:rPr>
          <w:rFonts w:cstheme="minorHAnsi"/>
          <w:sz w:val="18"/>
          <w:szCs w:val="18"/>
        </w:rPr>
      </w:pPr>
      <w:r w:rsidRPr="00E97FB5">
        <w:rPr>
          <w:rStyle w:val="Znakapoznpodarou"/>
          <w:rFonts w:cstheme="minorHAnsi"/>
          <w:sz w:val="18"/>
          <w:szCs w:val="18"/>
        </w:rPr>
        <w:footnoteRef/>
      </w:r>
      <w:r w:rsidRPr="00E97FB5">
        <w:rPr>
          <w:rFonts w:cstheme="minorHAnsi"/>
          <w:sz w:val="18"/>
          <w:szCs w:val="18"/>
        </w:rPr>
        <w:t xml:space="preserve"> </w:t>
      </w:r>
      <w:r w:rsidR="005F7FAE" w:rsidRPr="00E97FB5">
        <w:rPr>
          <w:rFonts w:cstheme="minorHAnsi"/>
          <w:sz w:val="18"/>
          <w:szCs w:val="18"/>
        </w:rPr>
        <w:t xml:space="preserve">Ustanovení </w:t>
      </w:r>
      <w:r w:rsidRPr="00E97FB5">
        <w:rPr>
          <w:rFonts w:cstheme="minorHAnsi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97FB5" w:rsidRDefault="00243C48" w:rsidP="00243C48">
      <w:pPr>
        <w:pStyle w:val="Textpoznpodarou"/>
        <w:rPr>
          <w:rFonts w:cstheme="minorHAnsi"/>
          <w:sz w:val="18"/>
          <w:szCs w:val="18"/>
        </w:rPr>
      </w:pPr>
      <w:r w:rsidRPr="00E97FB5">
        <w:rPr>
          <w:rStyle w:val="Znakapoznpodarou"/>
          <w:rFonts w:cstheme="minorHAnsi"/>
          <w:sz w:val="18"/>
          <w:szCs w:val="18"/>
        </w:rPr>
        <w:footnoteRef/>
      </w:r>
      <w:r w:rsidRPr="00E97FB5">
        <w:rPr>
          <w:rFonts w:cstheme="minorHAnsi"/>
          <w:sz w:val="18"/>
          <w:szCs w:val="18"/>
        </w:rPr>
        <w:t xml:space="preserve"> </w:t>
      </w:r>
      <w:r w:rsidR="00E872FB" w:rsidRPr="00E97FB5">
        <w:rPr>
          <w:rFonts w:cstheme="minorHAnsi"/>
          <w:sz w:val="18"/>
          <w:szCs w:val="18"/>
        </w:rPr>
        <w:t>Fyzickou osobou se rozumí např. chovatel psa, vlastník psa či jiná doprovázející osoba. Odchyt toulavých a</w:t>
      </w:r>
      <w:r w:rsidR="00E7765B" w:rsidRPr="00E97FB5">
        <w:rPr>
          <w:rFonts w:cstheme="minorHAnsi"/>
          <w:sz w:val="18"/>
          <w:szCs w:val="18"/>
        </w:rPr>
        <w:t> </w:t>
      </w:r>
      <w:r w:rsidR="00E872FB" w:rsidRPr="00E97FB5">
        <w:rPr>
          <w:rFonts w:cstheme="minorHAnsi"/>
          <w:sz w:val="18"/>
          <w:szCs w:val="18"/>
        </w:rPr>
        <w:t>opuštěných zvířat řeší např. § 42 zákona č. </w:t>
      </w:r>
      <w:r w:rsidR="001C55C2" w:rsidRPr="00E97FB5">
        <w:rPr>
          <w:rFonts w:cstheme="minorHAnsi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97FB5">
        <w:rPr>
          <w:rFonts w:cstheme="minorHAnsi"/>
          <w:sz w:val="18"/>
          <w:szCs w:val="18"/>
        </w:rPr>
        <w:t>.</w:t>
      </w:r>
      <w:r w:rsidR="00E7765B" w:rsidRPr="00E97FB5">
        <w:rPr>
          <w:rFonts w:cstheme="minorHAnsi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0530D713" w14:textId="77777777" w:rsidR="00E97FB5" w:rsidRPr="00E7765B" w:rsidRDefault="00E97FB5" w:rsidP="00E97FB5">
      <w:pPr>
        <w:pStyle w:val="Textpoznpodarou"/>
        <w:rPr>
          <w:rFonts w:ascii="Arial" w:hAnsi="Arial" w:cs="Arial"/>
          <w:sz w:val="18"/>
          <w:szCs w:val="18"/>
        </w:rPr>
      </w:pPr>
      <w:r w:rsidRPr="00E97FB5">
        <w:rPr>
          <w:rStyle w:val="Znakapoznpodarou"/>
          <w:rFonts w:cstheme="minorHAnsi"/>
          <w:sz w:val="18"/>
          <w:szCs w:val="18"/>
        </w:rPr>
        <w:footnoteRef/>
      </w:r>
      <w:r w:rsidRPr="00E97FB5">
        <w:rPr>
          <w:rFonts w:cstheme="minorHAnsi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23C1A"/>
    <w:multiLevelType w:val="hybridMultilevel"/>
    <w:tmpl w:val="C02C0326"/>
    <w:lvl w:ilvl="0" w:tplc="A39E595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1F823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D57C8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761245">
    <w:abstractNumId w:val="22"/>
  </w:num>
  <w:num w:numId="2" w16cid:durableId="1024483702">
    <w:abstractNumId w:val="20"/>
  </w:num>
  <w:num w:numId="3" w16cid:durableId="1994874184">
    <w:abstractNumId w:val="9"/>
  </w:num>
  <w:num w:numId="4" w16cid:durableId="1004406249">
    <w:abstractNumId w:val="21"/>
  </w:num>
  <w:num w:numId="5" w16cid:durableId="2118719002">
    <w:abstractNumId w:val="19"/>
  </w:num>
  <w:num w:numId="6" w16cid:durableId="1979189478">
    <w:abstractNumId w:val="1"/>
  </w:num>
  <w:num w:numId="7" w16cid:durableId="2028361164">
    <w:abstractNumId w:val="3"/>
  </w:num>
  <w:num w:numId="8" w16cid:durableId="1803574013">
    <w:abstractNumId w:val="23"/>
  </w:num>
  <w:num w:numId="9" w16cid:durableId="1199732420">
    <w:abstractNumId w:val="34"/>
  </w:num>
  <w:num w:numId="10" w16cid:durableId="1789547020">
    <w:abstractNumId w:val="14"/>
  </w:num>
  <w:num w:numId="11" w16cid:durableId="1365207617">
    <w:abstractNumId w:val="11"/>
  </w:num>
  <w:num w:numId="12" w16cid:durableId="496070244">
    <w:abstractNumId w:val="27"/>
  </w:num>
  <w:num w:numId="13" w16cid:durableId="1409614440">
    <w:abstractNumId w:val="30"/>
  </w:num>
  <w:num w:numId="14" w16cid:durableId="1469318951">
    <w:abstractNumId w:val="28"/>
  </w:num>
  <w:num w:numId="15" w16cid:durableId="410082530">
    <w:abstractNumId w:val="35"/>
  </w:num>
  <w:num w:numId="16" w16cid:durableId="2106420901">
    <w:abstractNumId w:val="10"/>
  </w:num>
  <w:num w:numId="17" w16cid:durableId="170726771">
    <w:abstractNumId w:val="40"/>
  </w:num>
  <w:num w:numId="18" w16cid:durableId="101387457">
    <w:abstractNumId w:val="32"/>
  </w:num>
  <w:num w:numId="19" w16cid:durableId="2097827103">
    <w:abstractNumId w:val="24"/>
  </w:num>
  <w:num w:numId="20" w16cid:durableId="105316724">
    <w:abstractNumId w:val="25"/>
  </w:num>
  <w:num w:numId="21" w16cid:durableId="1745569896">
    <w:abstractNumId w:val="16"/>
  </w:num>
  <w:num w:numId="22" w16cid:durableId="842283399">
    <w:abstractNumId w:val="18"/>
  </w:num>
  <w:num w:numId="23" w16cid:durableId="873423148">
    <w:abstractNumId w:val="12"/>
  </w:num>
  <w:num w:numId="24" w16cid:durableId="1015961993">
    <w:abstractNumId w:val="7"/>
  </w:num>
  <w:num w:numId="25" w16cid:durableId="607155156">
    <w:abstractNumId w:val="39"/>
  </w:num>
  <w:num w:numId="26" w16cid:durableId="937905096">
    <w:abstractNumId w:val="37"/>
  </w:num>
  <w:num w:numId="27" w16cid:durableId="1548488676">
    <w:abstractNumId w:val="13"/>
  </w:num>
  <w:num w:numId="28" w16cid:durableId="1517116141">
    <w:abstractNumId w:val="15"/>
  </w:num>
  <w:num w:numId="29" w16cid:durableId="1875775377">
    <w:abstractNumId w:val="36"/>
  </w:num>
  <w:num w:numId="30" w16cid:durableId="802044080">
    <w:abstractNumId w:val="8"/>
  </w:num>
  <w:num w:numId="31" w16cid:durableId="1925332159">
    <w:abstractNumId w:val="31"/>
  </w:num>
  <w:num w:numId="32" w16cid:durableId="2114204059">
    <w:abstractNumId w:val="29"/>
  </w:num>
  <w:num w:numId="33" w16cid:durableId="885261303">
    <w:abstractNumId w:val="38"/>
  </w:num>
  <w:num w:numId="34" w16cid:durableId="471751076">
    <w:abstractNumId w:val="2"/>
  </w:num>
  <w:num w:numId="35" w16cid:durableId="529952729">
    <w:abstractNumId w:val="33"/>
  </w:num>
  <w:num w:numId="36" w16cid:durableId="443154575">
    <w:abstractNumId w:val="6"/>
  </w:num>
  <w:num w:numId="37" w16cid:durableId="889805921">
    <w:abstractNumId w:val="4"/>
  </w:num>
  <w:num w:numId="38" w16cid:durableId="597713304">
    <w:abstractNumId w:val="17"/>
  </w:num>
  <w:num w:numId="39" w16cid:durableId="1490289641">
    <w:abstractNumId w:val="26"/>
  </w:num>
  <w:num w:numId="40" w16cid:durableId="1974750435">
    <w:abstractNumId w:val="0"/>
  </w:num>
  <w:num w:numId="41" w16cid:durableId="8566266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66582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2794F"/>
    <w:rsid w:val="001C55C2"/>
    <w:rsid w:val="001E13DF"/>
    <w:rsid w:val="002345A7"/>
    <w:rsid w:val="002376B3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6E90"/>
    <w:rsid w:val="0038683E"/>
    <w:rsid w:val="003D4A1B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049EE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05D72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47D2"/>
    <w:rsid w:val="00E34ACF"/>
    <w:rsid w:val="00E36564"/>
    <w:rsid w:val="00E3733C"/>
    <w:rsid w:val="00E46508"/>
    <w:rsid w:val="00E7765B"/>
    <w:rsid w:val="00E872FB"/>
    <w:rsid w:val="00E9753A"/>
    <w:rsid w:val="00E97FB5"/>
    <w:rsid w:val="00EB318C"/>
    <w:rsid w:val="00EC763D"/>
    <w:rsid w:val="00F21A0F"/>
    <w:rsid w:val="00F72311"/>
    <w:rsid w:val="00FA073A"/>
    <w:rsid w:val="00FE4ED3"/>
    <w:rsid w:val="00FF3C64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2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Ivet</cp:lastModifiedBy>
  <cp:revision>8</cp:revision>
  <dcterms:created xsi:type="dcterms:W3CDTF">2023-01-26T10:25:00Z</dcterms:created>
  <dcterms:modified xsi:type="dcterms:W3CDTF">2024-12-16T22:01:00Z</dcterms:modified>
</cp:coreProperties>
</file>