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48A4C" w14:textId="0F2AB31F" w:rsidR="00844520" w:rsidRPr="00BB1A22" w:rsidRDefault="00A15715" w:rsidP="00844520">
      <w:pPr>
        <w:spacing w:after="0" w:line="240" w:lineRule="auto"/>
        <w:jc w:val="center"/>
        <w:rPr>
          <w:rFonts w:eastAsia="Times New Roman"/>
          <w:b/>
          <w:color w:val="000000"/>
          <w:sz w:val="24"/>
          <w:szCs w:val="24"/>
          <w:lang w:eastAsia="x-none"/>
        </w:rPr>
      </w:pPr>
      <w:r>
        <w:rPr>
          <w:rFonts w:eastAsia="Times New Roman"/>
          <w:b/>
          <w:color w:val="000000"/>
          <w:sz w:val="24"/>
          <w:szCs w:val="24"/>
          <w:lang w:eastAsia="x-none"/>
        </w:rPr>
        <w:t>„</w:t>
      </w:r>
      <w:r w:rsidR="00844520" w:rsidRPr="00BB1A22">
        <w:rPr>
          <w:rFonts w:eastAsia="Times New Roman"/>
          <w:b/>
          <w:color w:val="000000"/>
          <w:sz w:val="24"/>
          <w:szCs w:val="24"/>
          <w:lang w:eastAsia="x-none"/>
        </w:rPr>
        <w:t>O</w:t>
      </w:r>
      <w:r w:rsidR="00D0568B">
        <w:rPr>
          <w:rFonts w:eastAsia="Times New Roman"/>
          <w:b/>
          <w:color w:val="000000"/>
          <w:sz w:val="24"/>
          <w:szCs w:val="24"/>
          <w:lang w:eastAsia="x-none"/>
        </w:rPr>
        <w:t>bec</w:t>
      </w:r>
      <w:r w:rsidR="00844520" w:rsidRPr="00BB1A22">
        <w:rPr>
          <w:rFonts w:eastAsia="Times New Roman"/>
          <w:b/>
          <w:color w:val="000000"/>
          <w:sz w:val="24"/>
          <w:szCs w:val="24"/>
          <w:lang w:eastAsia="x-none"/>
        </w:rPr>
        <w:t xml:space="preserve"> </w:t>
      </w:r>
      <w:r w:rsidR="00587A1F">
        <w:rPr>
          <w:rFonts w:eastAsia="Times New Roman"/>
          <w:b/>
          <w:color w:val="000000"/>
          <w:sz w:val="24"/>
          <w:szCs w:val="24"/>
          <w:lang w:eastAsia="x-none"/>
        </w:rPr>
        <w:t>Z</w:t>
      </w:r>
      <w:r>
        <w:rPr>
          <w:rFonts w:eastAsia="Times New Roman"/>
          <w:b/>
          <w:color w:val="000000"/>
          <w:sz w:val="24"/>
          <w:szCs w:val="24"/>
          <w:lang w:eastAsia="x-none"/>
        </w:rPr>
        <w:t>ahrádky</w:t>
      </w:r>
    </w:p>
    <w:p w14:paraId="540A70C2" w14:textId="39839B72" w:rsidR="00844520" w:rsidRPr="00BB1A22" w:rsidRDefault="00A15715" w:rsidP="00844520">
      <w:pPr>
        <w:spacing w:after="120" w:line="240" w:lineRule="auto"/>
        <w:jc w:val="center"/>
        <w:rPr>
          <w:rFonts w:eastAsia="Times New Roman"/>
          <w:b/>
          <w:color w:val="000000"/>
          <w:sz w:val="24"/>
          <w:szCs w:val="24"/>
          <w:lang w:eastAsia="x-none"/>
        </w:rPr>
      </w:pPr>
      <w:r>
        <w:rPr>
          <w:rFonts w:eastAsia="Times New Roman"/>
          <w:b/>
          <w:color w:val="000000"/>
          <w:sz w:val="24"/>
          <w:szCs w:val="24"/>
          <w:lang w:eastAsia="x-none"/>
        </w:rPr>
        <w:t>Zastupitelstvo obce Zahrádky</w:t>
      </w:r>
    </w:p>
    <w:p w14:paraId="2F949294" w14:textId="1C5B852E" w:rsidR="00844520" w:rsidRPr="00BB1A22" w:rsidRDefault="00844520" w:rsidP="00844520">
      <w:pPr>
        <w:suppressAutoHyphens/>
        <w:overflowPunct w:val="0"/>
        <w:autoSpaceDE w:val="0"/>
        <w:autoSpaceDN w:val="0"/>
        <w:adjustRightInd w:val="0"/>
        <w:spacing w:after="0" w:line="240" w:lineRule="auto"/>
        <w:jc w:val="center"/>
        <w:textAlignment w:val="baseline"/>
        <w:rPr>
          <w:rFonts w:eastAsia="Times New Roman"/>
          <w:b/>
          <w:color w:val="000000"/>
          <w:sz w:val="24"/>
          <w:szCs w:val="24"/>
          <w:lang w:eastAsia="cs-CZ"/>
        </w:rPr>
      </w:pPr>
      <w:r w:rsidRPr="00BB1A22">
        <w:rPr>
          <w:rFonts w:eastAsia="Times New Roman"/>
          <w:b/>
          <w:sz w:val="24"/>
          <w:szCs w:val="24"/>
          <w:lang w:eastAsia="cs-CZ"/>
        </w:rPr>
        <w:t xml:space="preserve">Obecně závazná vyhláška </w:t>
      </w:r>
      <w:r w:rsidR="003152CC">
        <w:rPr>
          <w:rFonts w:eastAsia="Times New Roman"/>
          <w:b/>
          <w:sz w:val="24"/>
          <w:szCs w:val="24"/>
          <w:lang w:eastAsia="cs-CZ"/>
        </w:rPr>
        <w:t>obce Zahrádky,</w:t>
      </w:r>
    </w:p>
    <w:p w14:paraId="71C7F1E8" w14:textId="06A3249F" w:rsidR="00844520" w:rsidRPr="00BB1A22" w:rsidRDefault="00844520" w:rsidP="00844520">
      <w:pPr>
        <w:spacing w:after="120" w:line="240" w:lineRule="auto"/>
        <w:jc w:val="center"/>
        <w:rPr>
          <w:rFonts w:eastAsia="Times New Roman"/>
          <w:b/>
          <w:sz w:val="24"/>
          <w:szCs w:val="24"/>
          <w:lang w:eastAsia="cs-CZ"/>
        </w:rPr>
      </w:pPr>
      <w:r w:rsidRPr="00BB1A22">
        <w:rPr>
          <w:rFonts w:eastAsia="Times New Roman"/>
          <w:b/>
          <w:sz w:val="24"/>
          <w:szCs w:val="24"/>
          <w:lang w:eastAsia="cs-CZ"/>
        </w:rPr>
        <w:t>o nočním klidu</w:t>
      </w:r>
      <w:r w:rsidR="00A15715">
        <w:rPr>
          <w:rFonts w:eastAsia="Times New Roman"/>
          <w:b/>
          <w:sz w:val="24"/>
          <w:szCs w:val="24"/>
          <w:lang w:eastAsia="cs-CZ"/>
        </w:rPr>
        <w:t>“</w:t>
      </w:r>
    </w:p>
    <w:p w14:paraId="1E984FB0" w14:textId="1AC4E8D4" w:rsidR="00844520" w:rsidRPr="00BB1A22" w:rsidRDefault="00844520" w:rsidP="00164B1C">
      <w:pPr>
        <w:spacing w:after="120" w:line="240" w:lineRule="auto"/>
        <w:jc w:val="both"/>
        <w:rPr>
          <w:rFonts w:eastAsia="Times New Roman"/>
          <w:b/>
          <w:sz w:val="24"/>
          <w:szCs w:val="24"/>
          <w:lang w:eastAsia="cs-CZ"/>
        </w:rPr>
      </w:pPr>
      <w:r w:rsidRPr="00BB1A22">
        <w:rPr>
          <w:rFonts w:eastAsia="Times New Roman"/>
          <w:sz w:val="24"/>
          <w:szCs w:val="24"/>
          <w:lang w:eastAsia="cs-CZ"/>
        </w:rPr>
        <w:t xml:space="preserve">Zastupitelstvo obce </w:t>
      </w:r>
      <w:r w:rsidR="00587A1F">
        <w:rPr>
          <w:rFonts w:eastAsia="Times New Roman"/>
          <w:sz w:val="24"/>
          <w:szCs w:val="24"/>
          <w:lang w:eastAsia="cs-CZ"/>
        </w:rPr>
        <w:t>Zahrádky</w:t>
      </w:r>
      <w:r w:rsidRPr="00BB1A22">
        <w:rPr>
          <w:rFonts w:eastAsia="Times New Roman"/>
          <w:sz w:val="24"/>
          <w:szCs w:val="24"/>
          <w:lang w:eastAsia="cs-CZ"/>
        </w:rPr>
        <w:t xml:space="preserve"> se na svém zasedání </w:t>
      </w:r>
      <w:r w:rsidRPr="00D41B53">
        <w:rPr>
          <w:rFonts w:eastAsia="Times New Roman"/>
          <w:sz w:val="24"/>
          <w:szCs w:val="24"/>
          <w:lang w:eastAsia="cs-CZ"/>
        </w:rPr>
        <w:t xml:space="preserve">dne </w:t>
      </w:r>
      <w:r w:rsidR="007D038B">
        <w:rPr>
          <w:rFonts w:eastAsia="Times New Roman"/>
          <w:sz w:val="24"/>
          <w:szCs w:val="24"/>
          <w:lang w:eastAsia="cs-CZ"/>
        </w:rPr>
        <w:t>14</w:t>
      </w:r>
      <w:r w:rsidR="00372064">
        <w:rPr>
          <w:rFonts w:eastAsia="Times New Roman"/>
          <w:sz w:val="24"/>
          <w:szCs w:val="24"/>
          <w:lang w:eastAsia="cs-CZ"/>
        </w:rPr>
        <w:t xml:space="preserve">. </w:t>
      </w:r>
      <w:r w:rsidR="007D038B">
        <w:rPr>
          <w:rFonts w:eastAsia="Times New Roman"/>
          <w:sz w:val="24"/>
          <w:szCs w:val="24"/>
          <w:lang w:eastAsia="cs-CZ"/>
        </w:rPr>
        <w:t>5</w:t>
      </w:r>
      <w:r w:rsidR="00372064">
        <w:rPr>
          <w:rFonts w:eastAsia="Times New Roman"/>
          <w:sz w:val="24"/>
          <w:szCs w:val="24"/>
          <w:lang w:eastAsia="cs-CZ"/>
        </w:rPr>
        <w:t>. 2024</w:t>
      </w:r>
      <w:r w:rsidRPr="00BB1A22">
        <w:rPr>
          <w:rFonts w:eastAsia="Times New Roman"/>
          <w:color w:val="FF0000"/>
          <w:sz w:val="24"/>
          <w:szCs w:val="24"/>
          <w:lang w:eastAsia="cs-CZ"/>
        </w:rPr>
        <w:t xml:space="preserve"> </w:t>
      </w:r>
      <w:r w:rsidRPr="00D41B53">
        <w:rPr>
          <w:rFonts w:eastAsia="Times New Roman"/>
          <w:sz w:val="24"/>
          <w:szCs w:val="24"/>
          <w:lang w:eastAsia="cs-CZ"/>
        </w:rPr>
        <w:t xml:space="preserve">usnesením </w:t>
      </w:r>
      <w:r w:rsidRPr="00372064">
        <w:rPr>
          <w:rFonts w:eastAsia="Times New Roman"/>
          <w:sz w:val="24"/>
          <w:szCs w:val="24"/>
          <w:lang w:eastAsia="cs-CZ"/>
        </w:rPr>
        <w:t>č.</w:t>
      </w:r>
      <w:r w:rsidR="00372064" w:rsidRPr="00372064">
        <w:rPr>
          <w:rFonts w:eastAsia="Times New Roman"/>
          <w:sz w:val="24"/>
          <w:szCs w:val="24"/>
          <w:lang w:eastAsia="cs-CZ"/>
        </w:rPr>
        <w:t xml:space="preserve"> </w:t>
      </w:r>
      <w:r w:rsidR="008C6ED3">
        <w:rPr>
          <w:rFonts w:eastAsia="Times New Roman"/>
          <w:sz w:val="24"/>
          <w:szCs w:val="24"/>
          <w:lang w:eastAsia="cs-CZ"/>
        </w:rPr>
        <w:t>20a</w:t>
      </w:r>
      <w:r w:rsidR="00372064" w:rsidRPr="00372064">
        <w:rPr>
          <w:rFonts w:eastAsia="Times New Roman"/>
          <w:sz w:val="24"/>
          <w:szCs w:val="24"/>
          <w:lang w:eastAsia="cs-CZ"/>
        </w:rPr>
        <w:t>/1</w:t>
      </w:r>
      <w:r w:rsidR="008C6ED3">
        <w:rPr>
          <w:rFonts w:eastAsia="Times New Roman"/>
          <w:sz w:val="24"/>
          <w:szCs w:val="24"/>
          <w:lang w:eastAsia="cs-CZ"/>
        </w:rPr>
        <w:t xml:space="preserve">4 a </w:t>
      </w:r>
      <w:proofErr w:type="gramStart"/>
      <w:r w:rsidR="008C6ED3">
        <w:rPr>
          <w:rFonts w:eastAsia="Times New Roman"/>
          <w:sz w:val="24"/>
          <w:szCs w:val="24"/>
          <w:lang w:eastAsia="cs-CZ"/>
        </w:rPr>
        <w:t>20b</w:t>
      </w:r>
      <w:proofErr w:type="gramEnd"/>
      <w:r w:rsidR="008C6ED3">
        <w:rPr>
          <w:rFonts w:eastAsia="Times New Roman"/>
          <w:sz w:val="24"/>
          <w:szCs w:val="24"/>
          <w:lang w:eastAsia="cs-CZ"/>
        </w:rPr>
        <w:t xml:space="preserve">/2024 </w:t>
      </w:r>
      <w:r w:rsidRPr="00BB1A22">
        <w:rPr>
          <w:rFonts w:eastAsia="Times New Roman"/>
          <w:sz w:val="24"/>
          <w:szCs w:val="24"/>
          <w:lang w:eastAsia="cs-CZ"/>
        </w:rPr>
        <w:t xml:space="preserve">usneslo vydat na základě ustanovení § 5 odst. </w:t>
      </w:r>
      <w:r w:rsidR="00C47797">
        <w:rPr>
          <w:rFonts w:eastAsia="Times New Roman"/>
          <w:sz w:val="24"/>
          <w:szCs w:val="24"/>
          <w:lang w:eastAsia="cs-CZ"/>
        </w:rPr>
        <w:t>7</w:t>
      </w:r>
      <w:r w:rsidRPr="00BB1A22">
        <w:rPr>
          <w:rFonts w:eastAsia="Times New Roman"/>
          <w:sz w:val="24"/>
          <w:szCs w:val="24"/>
          <w:lang w:eastAsia="cs-CZ"/>
        </w:rPr>
        <w:t xml:space="preserve"> zákona č. </w:t>
      </w:r>
      <w:r w:rsidR="00C47797">
        <w:rPr>
          <w:rFonts w:eastAsia="Times New Roman"/>
          <w:sz w:val="24"/>
          <w:szCs w:val="24"/>
          <w:lang w:eastAsia="cs-CZ"/>
        </w:rPr>
        <w:t>417</w:t>
      </w:r>
      <w:r w:rsidRPr="00BB1A22">
        <w:rPr>
          <w:rFonts w:eastAsia="Times New Roman"/>
          <w:sz w:val="24"/>
          <w:szCs w:val="24"/>
          <w:lang w:eastAsia="cs-CZ"/>
        </w:rPr>
        <w:t>/20</w:t>
      </w:r>
      <w:r w:rsidR="00C47797">
        <w:rPr>
          <w:rFonts w:eastAsia="Times New Roman"/>
          <w:sz w:val="24"/>
          <w:szCs w:val="24"/>
          <w:lang w:eastAsia="cs-CZ"/>
        </w:rPr>
        <w:t>21</w:t>
      </w:r>
      <w:r w:rsidRPr="00BB1A22">
        <w:rPr>
          <w:rFonts w:eastAsia="Times New Roman"/>
          <w:sz w:val="24"/>
          <w:szCs w:val="24"/>
          <w:lang w:eastAsia="cs-CZ"/>
        </w:rPr>
        <w:t xml:space="preserve"> Sb., o některých přestupcích, </w:t>
      </w:r>
      <w:r w:rsidR="00BB1A22" w:rsidRPr="00BB1A22">
        <w:rPr>
          <w:rFonts w:eastAsia="Times New Roman"/>
          <w:sz w:val="24"/>
          <w:szCs w:val="24"/>
          <w:lang w:eastAsia="cs-CZ"/>
        </w:rPr>
        <w:t xml:space="preserve">ve znění pozdějších předpisů </w:t>
      </w:r>
      <w:r w:rsidRPr="00BB1A22">
        <w:rPr>
          <w:rFonts w:eastAsia="Times New Roman"/>
          <w:sz w:val="24"/>
          <w:szCs w:val="24"/>
          <w:lang w:eastAsia="cs-CZ"/>
        </w:rPr>
        <w:t>a v souladu s</w:t>
      </w:r>
      <w:r w:rsidR="00164B1C" w:rsidRPr="00BB1A22">
        <w:rPr>
          <w:rFonts w:eastAsia="Times New Roman"/>
          <w:sz w:val="24"/>
          <w:szCs w:val="24"/>
          <w:lang w:eastAsia="cs-CZ"/>
        </w:rPr>
        <w:t xml:space="preserve"> ustanovením </w:t>
      </w:r>
      <w:r w:rsidRPr="00BB1A22">
        <w:rPr>
          <w:rFonts w:eastAsia="Times New Roman"/>
          <w:sz w:val="24"/>
          <w:szCs w:val="24"/>
          <w:lang w:eastAsia="cs-CZ"/>
        </w:rPr>
        <w:t>§ 10 písm. d) a § 84 odst. 2 písm. h) zákona č. 128/2000 Sb.</w:t>
      </w:r>
      <w:r w:rsidR="00124065">
        <w:rPr>
          <w:rFonts w:eastAsia="Times New Roman"/>
          <w:sz w:val="24"/>
          <w:szCs w:val="24"/>
          <w:lang w:eastAsia="cs-CZ"/>
        </w:rPr>
        <w:t>, o obcích (obecní zřízení), ve </w:t>
      </w:r>
      <w:r w:rsidRPr="00BB1A22">
        <w:rPr>
          <w:rFonts w:eastAsia="Times New Roman"/>
          <w:sz w:val="24"/>
          <w:szCs w:val="24"/>
          <w:lang w:eastAsia="cs-CZ"/>
        </w:rPr>
        <w:t>znění pozdějších předpisů, tuto obecně závaznou vyhlášku</w:t>
      </w:r>
      <w:r w:rsidR="00164B1C" w:rsidRPr="00BB1A22">
        <w:rPr>
          <w:rFonts w:eastAsia="Times New Roman"/>
          <w:sz w:val="24"/>
          <w:szCs w:val="24"/>
          <w:lang w:eastAsia="cs-CZ"/>
        </w:rPr>
        <w:t xml:space="preserve"> (dále jen „vyhláška“)</w:t>
      </w:r>
      <w:r w:rsidRPr="00BB1A22">
        <w:rPr>
          <w:rFonts w:eastAsia="Times New Roman"/>
          <w:sz w:val="24"/>
          <w:szCs w:val="24"/>
          <w:lang w:eastAsia="cs-CZ"/>
        </w:rPr>
        <w:t>:</w:t>
      </w:r>
    </w:p>
    <w:p w14:paraId="5435D6E6" w14:textId="77777777" w:rsidR="00124065" w:rsidRDefault="00124065" w:rsidP="00844520">
      <w:pPr>
        <w:spacing w:after="0" w:line="240" w:lineRule="auto"/>
        <w:jc w:val="center"/>
        <w:rPr>
          <w:rFonts w:eastAsia="Times New Roman"/>
          <w:b/>
          <w:sz w:val="24"/>
          <w:szCs w:val="24"/>
          <w:lang w:eastAsia="cs-CZ"/>
        </w:rPr>
      </w:pPr>
    </w:p>
    <w:p w14:paraId="308205BB" w14:textId="77777777" w:rsidR="00844520" w:rsidRPr="00BB1A22" w:rsidRDefault="00844520" w:rsidP="00844520">
      <w:pPr>
        <w:spacing w:after="0" w:line="240" w:lineRule="auto"/>
        <w:jc w:val="center"/>
        <w:rPr>
          <w:rFonts w:eastAsia="Times New Roman"/>
          <w:b/>
          <w:sz w:val="24"/>
          <w:szCs w:val="24"/>
          <w:lang w:eastAsia="cs-CZ"/>
        </w:rPr>
      </w:pPr>
      <w:r w:rsidRPr="00BB1A22">
        <w:rPr>
          <w:rFonts w:eastAsia="Times New Roman"/>
          <w:b/>
          <w:sz w:val="24"/>
          <w:szCs w:val="24"/>
          <w:lang w:eastAsia="cs-CZ"/>
        </w:rPr>
        <w:t>Čl. 1</w:t>
      </w:r>
    </w:p>
    <w:p w14:paraId="0722980D" w14:textId="77777777" w:rsidR="00844520" w:rsidRPr="00BB1A22" w:rsidRDefault="00844520" w:rsidP="00844520">
      <w:pPr>
        <w:spacing w:after="120" w:line="240" w:lineRule="auto"/>
        <w:jc w:val="center"/>
        <w:rPr>
          <w:rFonts w:eastAsia="Times New Roman"/>
          <w:b/>
          <w:sz w:val="24"/>
          <w:szCs w:val="24"/>
          <w:lang w:eastAsia="cs-CZ"/>
        </w:rPr>
      </w:pPr>
      <w:r w:rsidRPr="00BB1A22">
        <w:rPr>
          <w:rFonts w:eastAsia="Times New Roman"/>
          <w:b/>
          <w:sz w:val="24"/>
          <w:szCs w:val="24"/>
          <w:lang w:eastAsia="cs-CZ"/>
        </w:rPr>
        <w:t xml:space="preserve">Předmět </w:t>
      </w:r>
    </w:p>
    <w:p w14:paraId="552FD847" w14:textId="668EBDE9" w:rsidR="00844520" w:rsidRPr="00BB1A22" w:rsidRDefault="00844520" w:rsidP="00844520">
      <w:pPr>
        <w:spacing w:after="120" w:line="240" w:lineRule="auto"/>
        <w:jc w:val="both"/>
        <w:rPr>
          <w:rFonts w:eastAsia="Times New Roman"/>
          <w:sz w:val="24"/>
          <w:szCs w:val="24"/>
          <w:lang w:eastAsia="cs-CZ"/>
        </w:rPr>
      </w:pPr>
      <w:r w:rsidRPr="00BB1A22">
        <w:rPr>
          <w:rFonts w:eastAsia="Times New Roman"/>
          <w:sz w:val="24"/>
          <w:szCs w:val="24"/>
          <w:lang w:eastAsia="cs-CZ"/>
        </w:rPr>
        <w:t>Předmětem této vyhlášky je stanovení výjimečných případů, při nichž je doba nočního klidu vymezena dobou kratší</w:t>
      </w:r>
      <w:r w:rsidR="00B26DF8">
        <w:rPr>
          <w:rFonts w:eastAsia="Times New Roman"/>
          <w:sz w:val="24"/>
          <w:szCs w:val="24"/>
          <w:lang w:eastAsia="cs-CZ"/>
        </w:rPr>
        <w:t>, než stanoví zákon</w:t>
      </w:r>
      <w:r w:rsidRPr="00BB1A22">
        <w:rPr>
          <w:rFonts w:eastAsia="Times New Roman"/>
          <w:sz w:val="24"/>
          <w:szCs w:val="24"/>
          <w:lang w:eastAsia="cs-CZ"/>
        </w:rPr>
        <w:t>.</w:t>
      </w:r>
    </w:p>
    <w:p w14:paraId="2789066B" w14:textId="77777777" w:rsidR="00844520" w:rsidRPr="00BB1A22" w:rsidRDefault="00844520" w:rsidP="00844520">
      <w:pPr>
        <w:spacing w:after="0" w:line="240" w:lineRule="auto"/>
        <w:jc w:val="center"/>
        <w:rPr>
          <w:rFonts w:eastAsia="Times New Roman"/>
          <w:b/>
          <w:sz w:val="24"/>
          <w:szCs w:val="24"/>
          <w:lang w:eastAsia="cs-CZ"/>
        </w:rPr>
      </w:pPr>
    </w:p>
    <w:p w14:paraId="4EC7FC8E" w14:textId="77777777" w:rsidR="00844520" w:rsidRPr="00BB1A22" w:rsidRDefault="00844520" w:rsidP="00844520">
      <w:pPr>
        <w:spacing w:after="0" w:line="240" w:lineRule="auto"/>
        <w:jc w:val="center"/>
        <w:rPr>
          <w:rFonts w:eastAsia="Times New Roman"/>
          <w:b/>
          <w:sz w:val="24"/>
          <w:szCs w:val="24"/>
          <w:lang w:eastAsia="cs-CZ"/>
        </w:rPr>
      </w:pPr>
      <w:r w:rsidRPr="00BB1A22">
        <w:rPr>
          <w:rFonts w:eastAsia="Times New Roman"/>
          <w:b/>
          <w:sz w:val="24"/>
          <w:szCs w:val="24"/>
          <w:lang w:eastAsia="cs-CZ"/>
        </w:rPr>
        <w:t>Čl. 2</w:t>
      </w:r>
    </w:p>
    <w:p w14:paraId="6930AA93" w14:textId="77777777" w:rsidR="00844520" w:rsidRPr="00BB1A22" w:rsidRDefault="00844520" w:rsidP="00844520">
      <w:pPr>
        <w:spacing w:after="120" w:line="240" w:lineRule="auto"/>
        <w:jc w:val="center"/>
        <w:rPr>
          <w:rFonts w:eastAsia="Times New Roman"/>
          <w:b/>
          <w:sz w:val="24"/>
          <w:szCs w:val="24"/>
          <w:lang w:eastAsia="cs-CZ"/>
        </w:rPr>
      </w:pPr>
      <w:r w:rsidRPr="00BB1A22">
        <w:rPr>
          <w:rFonts w:eastAsia="Times New Roman"/>
          <w:b/>
          <w:sz w:val="24"/>
          <w:szCs w:val="24"/>
          <w:lang w:eastAsia="cs-CZ"/>
        </w:rPr>
        <w:t>Doba nočního klidu</w:t>
      </w:r>
    </w:p>
    <w:p w14:paraId="0B0CC530" w14:textId="77777777" w:rsidR="00844520" w:rsidRPr="00BB1A22" w:rsidRDefault="00844520" w:rsidP="00844520">
      <w:pPr>
        <w:spacing w:after="120" w:line="240" w:lineRule="auto"/>
        <w:jc w:val="both"/>
        <w:rPr>
          <w:rFonts w:eastAsia="Times New Roman"/>
          <w:sz w:val="24"/>
          <w:szCs w:val="24"/>
          <w:lang w:eastAsia="cs-CZ"/>
        </w:rPr>
      </w:pPr>
      <w:r w:rsidRPr="00BB1A22">
        <w:rPr>
          <w:rFonts w:eastAsia="Times New Roman"/>
          <w:sz w:val="24"/>
          <w:szCs w:val="24"/>
          <w:lang w:eastAsia="cs-CZ"/>
        </w:rPr>
        <w:t>Dobou nočního klidu se rozumí doba od dvacáté druhé do šesté hodiny.</w:t>
      </w:r>
      <w:r w:rsidRPr="00BB1A22">
        <w:rPr>
          <w:rFonts w:eastAsia="Times New Roman"/>
          <w:sz w:val="24"/>
          <w:szCs w:val="24"/>
          <w:vertAlign w:val="superscript"/>
          <w:lang w:eastAsia="cs-CZ"/>
        </w:rPr>
        <w:footnoteReference w:id="1"/>
      </w:r>
    </w:p>
    <w:p w14:paraId="03F5789D" w14:textId="77777777" w:rsidR="00844520" w:rsidRPr="00BB1A22" w:rsidRDefault="00844520" w:rsidP="00844520">
      <w:pPr>
        <w:spacing w:after="120" w:line="240" w:lineRule="auto"/>
        <w:rPr>
          <w:rFonts w:eastAsia="Times New Roman"/>
          <w:sz w:val="24"/>
          <w:szCs w:val="24"/>
          <w:lang w:eastAsia="cs-CZ"/>
        </w:rPr>
      </w:pPr>
    </w:p>
    <w:p w14:paraId="7B20DF05" w14:textId="77777777" w:rsidR="00844520" w:rsidRPr="00BB1A22" w:rsidRDefault="00844520" w:rsidP="00844520">
      <w:pPr>
        <w:spacing w:after="0" w:line="240" w:lineRule="auto"/>
        <w:jc w:val="center"/>
        <w:rPr>
          <w:rFonts w:eastAsia="Times New Roman"/>
          <w:b/>
          <w:sz w:val="24"/>
          <w:szCs w:val="24"/>
          <w:lang w:eastAsia="cs-CZ"/>
        </w:rPr>
      </w:pPr>
      <w:r w:rsidRPr="00BB1A22">
        <w:rPr>
          <w:rFonts w:eastAsia="Times New Roman"/>
          <w:b/>
          <w:sz w:val="24"/>
          <w:szCs w:val="24"/>
          <w:lang w:eastAsia="cs-CZ"/>
        </w:rPr>
        <w:t>Čl. 3</w:t>
      </w:r>
    </w:p>
    <w:p w14:paraId="3718C7AA" w14:textId="77777777" w:rsidR="00844520" w:rsidRPr="00BB1A22" w:rsidRDefault="00844520" w:rsidP="00844520">
      <w:pPr>
        <w:spacing w:after="120" w:line="240" w:lineRule="auto"/>
        <w:jc w:val="center"/>
        <w:rPr>
          <w:rFonts w:eastAsia="Times New Roman"/>
          <w:b/>
          <w:sz w:val="24"/>
          <w:szCs w:val="24"/>
          <w:lang w:eastAsia="cs-CZ"/>
        </w:rPr>
      </w:pPr>
      <w:r w:rsidRPr="00BB1A22">
        <w:rPr>
          <w:rFonts w:eastAsia="Times New Roman"/>
          <w:b/>
          <w:sz w:val="24"/>
          <w:szCs w:val="24"/>
          <w:lang w:eastAsia="cs-CZ"/>
        </w:rPr>
        <w:t xml:space="preserve">Stanovení výjimečných případů, při nichž je doba nočního klidu </w:t>
      </w:r>
      <w:r w:rsidRPr="00BB1A22">
        <w:rPr>
          <w:rFonts w:eastAsia="Times New Roman"/>
          <w:b/>
          <w:sz w:val="24"/>
          <w:szCs w:val="24"/>
          <w:lang w:eastAsia="cs-CZ"/>
        </w:rPr>
        <w:br/>
        <w:t xml:space="preserve">vymezena dobou kratší </w:t>
      </w:r>
    </w:p>
    <w:p w14:paraId="013EA302" w14:textId="29A29F10" w:rsidR="002927FE" w:rsidRDefault="00844520" w:rsidP="002927FE">
      <w:pPr>
        <w:pStyle w:val="Odstavecseseznamem"/>
        <w:numPr>
          <w:ilvl w:val="0"/>
          <w:numId w:val="2"/>
        </w:numPr>
        <w:tabs>
          <w:tab w:val="left" w:pos="284"/>
        </w:tabs>
        <w:spacing w:after="120"/>
        <w:ind w:left="567" w:hanging="567"/>
        <w:jc w:val="both"/>
        <w:rPr>
          <w:rFonts w:eastAsia="Times New Roman"/>
          <w:sz w:val="24"/>
          <w:szCs w:val="24"/>
          <w:lang w:eastAsia="cs-CZ"/>
        </w:rPr>
      </w:pPr>
      <w:r w:rsidRPr="00BB1A22">
        <w:rPr>
          <w:rFonts w:eastAsia="Times New Roman"/>
          <w:sz w:val="24"/>
          <w:szCs w:val="24"/>
          <w:lang w:eastAsia="cs-CZ"/>
        </w:rPr>
        <w:t>Doba nočního klidu se vymezuje dobou od 02.00 do 06.00 hodin</w:t>
      </w:r>
      <w:r w:rsidR="002927FE">
        <w:rPr>
          <w:rFonts w:eastAsia="Times New Roman"/>
          <w:sz w:val="24"/>
          <w:szCs w:val="24"/>
          <w:lang w:eastAsia="cs-CZ"/>
        </w:rPr>
        <w:t>, a to v následujících případech:</w:t>
      </w:r>
    </w:p>
    <w:p w14:paraId="4CB0A08B" w14:textId="7525FD2C" w:rsidR="00844520" w:rsidRDefault="0053012D" w:rsidP="002927FE">
      <w:pPr>
        <w:pStyle w:val="Odstavecseseznamem"/>
        <w:numPr>
          <w:ilvl w:val="0"/>
          <w:numId w:val="6"/>
        </w:numPr>
        <w:tabs>
          <w:tab w:val="left" w:pos="284"/>
        </w:tabs>
        <w:spacing w:after="120" w:line="240" w:lineRule="auto"/>
        <w:jc w:val="both"/>
        <w:rPr>
          <w:rFonts w:eastAsia="Times New Roman"/>
          <w:sz w:val="24"/>
          <w:szCs w:val="24"/>
          <w:lang w:eastAsia="cs-CZ"/>
        </w:rPr>
      </w:pPr>
      <w:r w:rsidRPr="00BB1A22">
        <w:rPr>
          <w:rFonts w:eastAsia="Times New Roman"/>
          <w:sz w:val="24"/>
          <w:szCs w:val="24"/>
          <w:lang w:eastAsia="cs-CZ"/>
        </w:rPr>
        <w:t xml:space="preserve">v noci z 31. prosince na 1. ledna každého roku z důvodu konání oslav příchodu </w:t>
      </w:r>
      <w:r w:rsidR="002927FE">
        <w:rPr>
          <w:rFonts w:eastAsia="Times New Roman"/>
          <w:sz w:val="24"/>
          <w:szCs w:val="24"/>
          <w:lang w:eastAsia="cs-CZ"/>
        </w:rPr>
        <w:t>N</w:t>
      </w:r>
      <w:r w:rsidRPr="00BB1A22">
        <w:rPr>
          <w:rFonts w:eastAsia="Times New Roman"/>
          <w:sz w:val="24"/>
          <w:szCs w:val="24"/>
          <w:lang w:eastAsia="cs-CZ"/>
        </w:rPr>
        <w:t>ového roku</w:t>
      </w:r>
      <w:r w:rsidR="002927FE">
        <w:rPr>
          <w:rFonts w:eastAsia="Times New Roman"/>
          <w:sz w:val="24"/>
          <w:szCs w:val="24"/>
          <w:lang w:eastAsia="cs-CZ"/>
        </w:rPr>
        <w:t>,</w:t>
      </w:r>
    </w:p>
    <w:p w14:paraId="2145584C" w14:textId="60ED94F8" w:rsidR="002927FE" w:rsidRPr="002927FE" w:rsidRDefault="002927FE" w:rsidP="002927FE">
      <w:pPr>
        <w:numPr>
          <w:ilvl w:val="0"/>
          <w:numId w:val="6"/>
        </w:numPr>
        <w:tabs>
          <w:tab w:val="left" w:pos="284"/>
        </w:tabs>
        <w:spacing w:after="120" w:line="240" w:lineRule="auto"/>
        <w:jc w:val="both"/>
        <w:rPr>
          <w:rFonts w:eastAsia="Times New Roman"/>
          <w:sz w:val="24"/>
          <w:szCs w:val="24"/>
          <w:lang w:eastAsia="cs-CZ"/>
        </w:rPr>
      </w:pPr>
      <w:r w:rsidRPr="002927FE">
        <w:rPr>
          <w:rFonts w:eastAsia="Times New Roman"/>
          <w:sz w:val="24"/>
          <w:szCs w:val="24"/>
          <w:lang w:eastAsia="cs-CZ"/>
        </w:rPr>
        <w:t>v noci z 19. července na 20. července</w:t>
      </w:r>
      <w:r w:rsidR="002425CB">
        <w:rPr>
          <w:rFonts w:eastAsia="Times New Roman"/>
          <w:sz w:val="24"/>
          <w:szCs w:val="24"/>
          <w:lang w:eastAsia="cs-CZ"/>
        </w:rPr>
        <w:t xml:space="preserve"> 2024</w:t>
      </w:r>
      <w:r w:rsidRPr="002927FE">
        <w:rPr>
          <w:rFonts w:eastAsia="Times New Roman"/>
          <w:sz w:val="24"/>
          <w:szCs w:val="24"/>
          <w:lang w:eastAsia="cs-CZ"/>
        </w:rPr>
        <w:t xml:space="preserve"> a z 20. července na 21. července z důvodu konání akce „Zahrádky FEST“</w:t>
      </w:r>
    </w:p>
    <w:p w14:paraId="46416B22" w14:textId="77777777" w:rsidR="00AF46EE" w:rsidRDefault="00AF46EE" w:rsidP="00AF46EE">
      <w:pPr>
        <w:tabs>
          <w:tab w:val="left" w:pos="284"/>
        </w:tabs>
        <w:spacing w:after="120" w:line="240" w:lineRule="auto"/>
        <w:ind w:left="720"/>
        <w:jc w:val="both"/>
        <w:rPr>
          <w:rFonts w:eastAsia="Times New Roman"/>
          <w:sz w:val="24"/>
          <w:szCs w:val="24"/>
          <w:lang w:eastAsia="cs-CZ"/>
        </w:rPr>
      </w:pPr>
    </w:p>
    <w:p w14:paraId="1ABA0218" w14:textId="06EEFC6A" w:rsidR="002927FE" w:rsidRPr="002927FE" w:rsidRDefault="002D7C86" w:rsidP="002927FE">
      <w:pPr>
        <w:pStyle w:val="Odstavecseseznamem"/>
        <w:numPr>
          <w:ilvl w:val="0"/>
          <w:numId w:val="2"/>
        </w:numPr>
        <w:tabs>
          <w:tab w:val="left" w:pos="284"/>
        </w:tabs>
        <w:spacing w:after="0" w:line="240" w:lineRule="auto"/>
        <w:ind w:left="567" w:hanging="567"/>
        <w:jc w:val="both"/>
        <w:rPr>
          <w:rFonts w:eastAsia="Times New Roman"/>
          <w:sz w:val="24"/>
          <w:szCs w:val="24"/>
          <w:lang w:eastAsia="cs-CZ"/>
        </w:rPr>
      </w:pPr>
      <w:r w:rsidRPr="002927FE">
        <w:rPr>
          <w:rFonts w:eastAsia="Times New Roman"/>
          <w:sz w:val="24"/>
          <w:szCs w:val="24"/>
          <w:lang w:eastAsia="cs-CZ"/>
        </w:rPr>
        <w:t>Doba nočního klidu se vymezuje dobou od 00.00 do 06.00 hodin, a to v</w:t>
      </w:r>
      <w:r w:rsidR="002927FE" w:rsidRPr="002927FE">
        <w:rPr>
          <w:rFonts w:eastAsia="Times New Roman"/>
          <w:sz w:val="24"/>
          <w:szCs w:val="24"/>
          <w:lang w:eastAsia="cs-CZ"/>
        </w:rPr>
        <w:t> </w:t>
      </w:r>
      <w:r w:rsidRPr="002927FE">
        <w:rPr>
          <w:rFonts w:eastAsia="Times New Roman"/>
          <w:sz w:val="24"/>
          <w:szCs w:val="24"/>
          <w:lang w:eastAsia="cs-CZ"/>
        </w:rPr>
        <w:t>následujících</w:t>
      </w:r>
    </w:p>
    <w:p w14:paraId="704B3859" w14:textId="216907CF" w:rsidR="002D7C86" w:rsidRPr="002927FE" w:rsidRDefault="002927FE" w:rsidP="002927FE">
      <w:pPr>
        <w:tabs>
          <w:tab w:val="left" w:pos="567"/>
        </w:tabs>
        <w:spacing w:after="0"/>
        <w:jc w:val="both"/>
        <w:rPr>
          <w:rFonts w:eastAsia="Times New Roman"/>
          <w:sz w:val="24"/>
          <w:szCs w:val="24"/>
          <w:lang w:eastAsia="cs-CZ"/>
        </w:rPr>
      </w:pPr>
      <w:r>
        <w:rPr>
          <w:rFonts w:eastAsia="Times New Roman"/>
          <w:sz w:val="24"/>
          <w:szCs w:val="24"/>
          <w:lang w:eastAsia="cs-CZ"/>
        </w:rPr>
        <w:t xml:space="preserve">        </w:t>
      </w:r>
      <w:r>
        <w:rPr>
          <w:rFonts w:eastAsia="Times New Roman"/>
          <w:sz w:val="24"/>
          <w:szCs w:val="24"/>
          <w:lang w:eastAsia="cs-CZ"/>
        </w:rPr>
        <w:tab/>
      </w:r>
      <w:r w:rsidR="002D7C86" w:rsidRPr="002927FE">
        <w:rPr>
          <w:rFonts w:eastAsia="Times New Roman"/>
          <w:sz w:val="24"/>
          <w:szCs w:val="24"/>
          <w:lang w:eastAsia="cs-CZ"/>
        </w:rPr>
        <w:t>případech:</w:t>
      </w:r>
    </w:p>
    <w:p w14:paraId="10BDAFF6" w14:textId="272DE373" w:rsidR="00844520" w:rsidRPr="00BB1A22" w:rsidRDefault="00844520" w:rsidP="00763754">
      <w:pPr>
        <w:numPr>
          <w:ilvl w:val="0"/>
          <w:numId w:val="3"/>
        </w:numPr>
        <w:tabs>
          <w:tab w:val="left" w:pos="284"/>
        </w:tabs>
        <w:spacing w:after="120" w:line="240" w:lineRule="auto"/>
        <w:ind w:left="993"/>
        <w:jc w:val="both"/>
        <w:rPr>
          <w:rFonts w:eastAsia="Times New Roman"/>
          <w:sz w:val="24"/>
          <w:szCs w:val="24"/>
          <w:lang w:eastAsia="cs-CZ"/>
        </w:rPr>
      </w:pPr>
      <w:r w:rsidRPr="00BB1A22">
        <w:rPr>
          <w:rFonts w:eastAsia="Times New Roman"/>
          <w:sz w:val="24"/>
          <w:szCs w:val="24"/>
          <w:lang w:eastAsia="cs-CZ"/>
        </w:rPr>
        <w:t>v noci z 30. dubna na 1. května ka</w:t>
      </w:r>
      <w:r w:rsidR="003A49FC" w:rsidRPr="00BB1A22">
        <w:rPr>
          <w:rFonts w:eastAsia="Times New Roman"/>
          <w:sz w:val="24"/>
          <w:szCs w:val="24"/>
          <w:lang w:eastAsia="cs-CZ"/>
        </w:rPr>
        <w:t>ždého roku z důvodu konání akce</w:t>
      </w:r>
      <w:r w:rsidRPr="00BB1A22">
        <w:rPr>
          <w:rFonts w:eastAsia="Times New Roman"/>
          <w:sz w:val="24"/>
          <w:szCs w:val="24"/>
          <w:lang w:eastAsia="cs-CZ"/>
        </w:rPr>
        <w:t xml:space="preserve"> „Pálení čarodějnic“</w:t>
      </w:r>
      <w:r w:rsidR="002425CB">
        <w:rPr>
          <w:rFonts w:eastAsia="Times New Roman"/>
          <w:sz w:val="24"/>
          <w:szCs w:val="24"/>
          <w:lang w:eastAsia="cs-CZ"/>
        </w:rPr>
        <w:t xml:space="preserve"> a „</w:t>
      </w:r>
      <w:proofErr w:type="spellStart"/>
      <w:r w:rsidR="002425CB">
        <w:rPr>
          <w:rFonts w:eastAsia="Times New Roman"/>
          <w:sz w:val="24"/>
          <w:szCs w:val="24"/>
          <w:lang w:eastAsia="cs-CZ"/>
        </w:rPr>
        <w:t>RozáraFEST</w:t>
      </w:r>
      <w:proofErr w:type="spellEnd"/>
      <w:r w:rsidR="002425CB">
        <w:rPr>
          <w:rFonts w:eastAsia="Times New Roman"/>
          <w:sz w:val="24"/>
          <w:szCs w:val="24"/>
          <w:lang w:eastAsia="cs-CZ"/>
        </w:rPr>
        <w:t>“</w:t>
      </w:r>
      <w:r w:rsidR="002927FE">
        <w:rPr>
          <w:rFonts w:eastAsia="Times New Roman"/>
          <w:sz w:val="24"/>
          <w:szCs w:val="24"/>
          <w:lang w:eastAsia="cs-CZ"/>
        </w:rPr>
        <w:t>,</w:t>
      </w:r>
    </w:p>
    <w:p w14:paraId="0EC1047A" w14:textId="119E16CB" w:rsidR="002075D5" w:rsidRDefault="002075D5" w:rsidP="00763754">
      <w:pPr>
        <w:numPr>
          <w:ilvl w:val="0"/>
          <w:numId w:val="3"/>
        </w:numPr>
        <w:tabs>
          <w:tab w:val="left" w:pos="284"/>
        </w:tabs>
        <w:spacing w:after="120" w:line="240" w:lineRule="auto"/>
        <w:ind w:left="993"/>
        <w:jc w:val="both"/>
        <w:rPr>
          <w:rFonts w:eastAsia="Times New Roman"/>
          <w:sz w:val="24"/>
          <w:szCs w:val="24"/>
          <w:lang w:eastAsia="cs-CZ"/>
        </w:rPr>
      </w:pPr>
      <w:r>
        <w:rPr>
          <w:rFonts w:eastAsia="Times New Roman"/>
          <w:sz w:val="24"/>
          <w:szCs w:val="24"/>
          <w:lang w:eastAsia="cs-CZ"/>
        </w:rPr>
        <w:t>v noci ze dne konání akce na den následující v době konání tradiční slavnosti „Zahrádecké slavnosti“, kt</w:t>
      </w:r>
      <w:r w:rsidR="006E0D99">
        <w:rPr>
          <w:rFonts w:eastAsia="Times New Roman"/>
          <w:sz w:val="24"/>
          <w:szCs w:val="24"/>
          <w:lang w:eastAsia="cs-CZ"/>
        </w:rPr>
        <w:t xml:space="preserve">eré se konají vždy </w:t>
      </w:r>
      <w:r w:rsidR="007D038B">
        <w:rPr>
          <w:rFonts w:eastAsia="Times New Roman"/>
          <w:sz w:val="24"/>
          <w:szCs w:val="24"/>
          <w:lang w:eastAsia="cs-CZ"/>
        </w:rPr>
        <w:t>předposlední</w:t>
      </w:r>
      <w:r w:rsidR="006E0D99">
        <w:rPr>
          <w:rFonts w:eastAsia="Times New Roman"/>
          <w:sz w:val="24"/>
          <w:szCs w:val="24"/>
          <w:lang w:eastAsia="cs-CZ"/>
        </w:rPr>
        <w:t xml:space="preserve"> sobotu</w:t>
      </w:r>
      <w:r>
        <w:rPr>
          <w:rFonts w:eastAsia="Times New Roman"/>
          <w:sz w:val="24"/>
          <w:szCs w:val="24"/>
          <w:lang w:eastAsia="cs-CZ"/>
        </w:rPr>
        <w:t xml:space="preserve"> v měsíci srpnu</w:t>
      </w:r>
      <w:r w:rsidR="007D038B">
        <w:rPr>
          <w:rFonts w:eastAsia="Times New Roman"/>
          <w:sz w:val="24"/>
          <w:szCs w:val="24"/>
          <w:lang w:eastAsia="cs-CZ"/>
        </w:rPr>
        <w:t>,</w:t>
      </w:r>
    </w:p>
    <w:p w14:paraId="5961C8A2" w14:textId="1D474FA3" w:rsidR="007D038B" w:rsidRDefault="007D038B" w:rsidP="00763754">
      <w:pPr>
        <w:numPr>
          <w:ilvl w:val="0"/>
          <w:numId w:val="3"/>
        </w:numPr>
        <w:tabs>
          <w:tab w:val="left" w:pos="284"/>
        </w:tabs>
        <w:spacing w:after="120" w:line="240" w:lineRule="auto"/>
        <w:ind w:left="993"/>
        <w:jc w:val="both"/>
        <w:rPr>
          <w:rFonts w:eastAsia="Times New Roman"/>
          <w:sz w:val="24"/>
          <w:szCs w:val="24"/>
          <w:lang w:eastAsia="cs-CZ"/>
        </w:rPr>
      </w:pPr>
      <w:r>
        <w:rPr>
          <w:rFonts w:eastAsia="Times New Roman"/>
          <w:sz w:val="24"/>
          <w:szCs w:val="24"/>
          <w:lang w:eastAsia="cs-CZ"/>
        </w:rPr>
        <w:t>v noci ze 14. září 2024 na 15. září 2024 z důvodu konání akce „</w:t>
      </w:r>
      <w:proofErr w:type="spellStart"/>
      <w:r>
        <w:rPr>
          <w:rFonts w:eastAsia="Times New Roman"/>
          <w:sz w:val="24"/>
          <w:szCs w:val="24"/>
          <w:lang w:eastAsia="cs-CZ"/>
        </w:rPr>
        <w:t>RozáraFEST</w:t>
      </w:r>
      <w:proofErr w:type="spellEnd"/>
      <w:r>
        <w:rPr>
          <w:rFonts w:eastAsia="Times New Roman"/>
          <w:sz w:val="24"/>
          <w:szCs w:val="24"/>
          <w:lang w:eastAsia="cs-CZ"/>
        </w:rPr>
        <w:t>“.</w:t>
      </w:r>
    </w:p>
    <w:p w14:paraId="75DC4E15" w14:textId="77777777" w:rsidR="00E64F2F" w:rsidRDefault="00E64F2F" w:rsidP="00E64F2F">
      <w:pPr>
        <w:tabs>
          <w:tab w:val="left" w:pos="284"/>
        </w:tabs>
        <w:spacing w:after="120" w:line="240" w:lineRule="auto"/>
        <w:ind w:left="993"/>
        <w:jc w:val="both"/>
        <w:rPr>
          <w:rFonts w:eastAsia="Times New Roman"/>
          <w:sz w:val="24"/>
          <w:szCs w:val="24"/>
          <w:lang w:eastAsia="cs-CZ"/>
        </w:rPr>
      </w:pPr>
    </w:p>
    <w:p w14:paraId="0C5D134B" w14:textId="3EC8BC64" w:rsidR="00AF46EE" w:rsidRPr="002425CB" w:rsidRDefault="00267596" w:rsidP="002425CB">
      <w:pPr>
        <w:pStyle w:val="Odstavecseseznamem"/>
        <w:numPr>
          <w:ilvl w:val="0"/>
          <w:numId w:val="2"/>
        </w:numPr>
        <w:tabs>
          <w:tab w:val="left" w:pos="284"/>
        </w:tabs>
        <w:spacing w:after="120" w:line="240" w:lineRule="auto"/>
        <w:ind w:left="567" w:hanging="567"/>
        <w:jc w:val="both"/>
        <w:rPr>
          <w:rFonts w:eastAsia="Times New Roman"/>
          <w:sz w:val="24"/>
          <w:szCs w:val="24"/>
          <w:lang w:eastAsia="cs-CZ"/>
        </w:rPr>
      </w:pPr>
      <w:r w:rsidRPr="00DA23F9">
        <w:rPr>
          <w:rFonts w:eastAsia="Times New Roman"/>
          <w:sz w:val="24"/>
          <w:szCs w:val="24"/>
          <w:lang w:eastAsia="cs-CZ"/>
        </w:rPr>
        <w:t xml:space="preserve">Informace o konkrétním termínu </w:t>
      </w:r>
      <w:r w:rsidR="00C040E6" w:rsidRPr="00DA23F9">
        <w:rPr>
          <w:rFonts w:eastAsia="Times New Roman"/>
          <w:sz w:val="24"/>
          <w:szCs w:val="24"/>
          <w:lang w:eastAsia="cs-CZ"/>
        </w:rPr>
        <w:t xml:space="preserve">a čase </w:t>
      </w:r>
      <w:r w:rsidRPr="00DA23F9">
        <w:rPr>
          <w:rFonts w:eastAsia="Times New Roman"/>
          <w:sz w:val="24"/>
          <w:szCs w:val="24"/>
          <w:lang w:eastAsia="cs-CZ"/>
        </w:rPr>
        <w:t>konání akcí uvedených v</w:t>
      </w:r>
      <w:r w:rsidR="00166F25" w:rsidRPr="00DA23F9">
        <w:rPr>
          <w:rFonts w:eastAsia="Times New Roman"/>
          <w:sz w:val="24"/>
          <w:szCs w:val="24"/>
          <w:lang w:eastAsia="cs-CZ"/>
        </w:rPr>
        <w:t> Čl.</w:t>
      </w:r>
      <w:r w:rsidR="008E1CC7" w:rsidRPr="00DA23F9">
        <w:rPr>
          <w:rFonts w:eastAsia="Times New Roman"/>
          <w:sz w:val="24"/>
          <w:szCs w:val="24"/>
          <w:lang w:eastAsia="cs-CZ"/>
        </w:rPr>
        <w:t xml:space="preserve"> 3</w:t>
      </w:r>
      <w:r w:rsidRPr="00DA23F9">
        <w:rPr>
          <w:rFonts w:eastAsia="Times New Roman"/>
          <w:sz w:val="24"/>
          <w:szCs w:val="24"/>
          <w:lang w:eastAsia="cs-CZ"/>
        </w:rPr>
        <w:t xml:space="preserve"> odst.</w:t>
      </w:r>
      <w:r w:rsidR="002425CB">
        <w:rPr>
          <w:rFonts w:eastAsia="Times New Roman"/>
          <w:sz w:val="24"/>
          <w:szCs w:val="24"/>
          <w:lang w:eastAsia="cs-CZ"/>
        </w:rPr>
        <w:t xml:space="preserve"> 1 písm. b)</w:t>
      </w:r>
      <w:r w:rsidRPr="00DA23F9">
        <w:rPr>
          <w:rFonts w:eastAsia="Times New Roman"/>
          <w:sz w:val="24"/>
          <w:szCs w:val="24"/>
          <w:lang w:eastAsia="cs-CZ"/>
        </w:rPr>
        <w:t xml:space="preserve"> </w:t>
      </w:r>
      <w:r w:rsidR="002425CB">
        <w:rPr>
          <w:rFonts w:eastAsia="Times New Roman"/>
          <w:sz w:val="24"/>
          <w:szCs w:val="24"/>
          <w:lang w:eastAsia="cs-CZ"/>
        </w:rPr>
        <w:t xml:space="preserve">a odst. </w:t>
      </w:r>
      <w:r w:rsidR="00AF46EE" w:rsidRPr="00DA23F9">
        <w:rPr>
          <w:rFonts w:eastAsia="Times New Roman"/>
          <w:sz w:val="24"/>
          <w:szCs w:val="24"/>
          <w:lang w:eastAsia="cs-CZ"/>
        </w:rPr>
        <w:t>2</w:t>
      </w:r>
      <w:r w:rsidRPr="00DA23F9">
        <w:rPr>
          <w:rFonts w:eastAsia="Times New Roman"/>
          <w:sz w:val="24"/>
          <w:szCs w:val="24"/>
          <w:lang w:eastAsia="cs-CZ"/>
        </w:rPr>
        <w:t xml:space="preserve"> bu</w:t>
      </w:r>
      <w:r w:rsidR="00255717" w:rsidRPr="00DA23F9">
        <w:rPr>
          <w:rFonts w:eastAsia="Times New Roman"/>
          <w:sz w:val="24"/>
          <w:szCs w:val="24"/>
          <w:lang w:eastAsia="cs-CZ"/>
        </w:rPr>
        <w:t>de</w:t>
      </w:r>
      <w:r w:rsidR="002425CB">
        <w:rPr>
          <w:rFonts w:eastAsia="Times New Roman"/>
          <w:sz w:val="24"/>
          <w:szCs w:val="24"/>
          <w:lang w:eastAsia="cs-CZ"/>
        </w:rPr>
        <w:t xml:space="preserve"> </w:t>
      </w:r>
      <w:r w:rsidR="00255717" w:rsidRPr="002425CB">
        <w:rPr>
          <w:rFonts w:eastAsia="Times New Roman"/>
          <w:sz w:val="24"/>
          <w:szCs w:val="24"/>
          <w:lang w:eastAsia="cs-CZ"/>
        </w:rPr>
        <w:t>zveřejněna obecním úřadem na </w:t>
      </w:r>
      <w:r w:rsidRPr="002425CB">
        <w:rPr>
          <w:rFonts w:eastAsia="Times New Roman"/>
          <w:sz w:val="24"/>
          <w:szCs w:val="24"/>
          <w:lang w:eastAsia="cs-CZ"/>
        </w:rPr>
        <w:t xml:space="preserve">úřední desce minimálně </w:t>
      </w:r>
      <w:r w:rsidR="00255717" w:rsidRPr="002425CB">
        <w:rPr>
          <w:rFonts w:eastAsia="Times New Roman"/>
          <w:sz w:val="24"/>
          <w:szCs w:val="24"/>
          <w:lang w:eastAsia="cs-CZ"/>
        </w:rPr>
        <w:t>7</w:t>
      </w:r>
      <w:r w:rsidRPr="002425CB">
        <w:rPr>
          <w:rFonts w:eastAsia="Times New Roman"/>
          <w:sz w:val="24"/>
          <w:szCs w:val="24"/>
          <w:lang w:eastAsia="cs-CZ"/>
        </w:rPr>
        <w:t xml:space="preserve"> dnů před datem konání</w:t>
      </w:r>
      <w:r w:rsidR="00D2035A" w:rsidRPr="002425CB">
        <w:rPr>
          <w:rFonts w:eastAsia="Times New Roman"/>
          <w:sz w:val="24"/>
          <w:szCs w:val="24"/>
          <w:lang w:eastAsia="cs-CZ"/>
        </w:rPr>
        <w:t xml:space="preserve"> a </w:t>
      </w:r>
      <w:r w:rsidR="00AF46EE" w:rsidRPr="002425CB">
        <w:rPr>
          <w:rFonts w:eastAsia="Times New Roman"/>
          <w:sz w:val="24"/>
          <w:szCs w:val="24"/>
          <w:lang w:eastAsia="cs-CZ"/>
        </w:rPr>
        <w:t>současně</w:t>
      </w:r>
      <w:r w:rsidR="00791C62" w:rsidRPr="002425CB">
        <w:rPr>
          <w:rFonts w:eastAsia="Times New Roman"/>
          <w:sz w:val="24"/>
          <w:szCs w:val="24"/>
          <w:lang w:eastAsia="cs-CZ"/>
        </w:rPr>
        <w:t xml:space="preserve"> i</w:t>
      </w:r>
      <w:r w:rsidR="00AF46EE" w:rsidRPr="002425CB">
        <w:rPr>
          <w:rFonts w:eastAsia="Times New Roman"/>
          <w:sz w:val="24"/>
          <w:szCs w:val="24"/>
          <w:lang w:eastAsia="cs-CZ"/>
        </w:rPr>
        <w:t xml:space="preserve"> rozeslána občanům</w:t>
      </w:r>
      <w:r w:rsidR="00791C62" w:rsidRPr="002425CB">
        <w:rPr>
          <w:rFonts w:eastAsia="Times New Roman"/>
          <w:sz w:val="24"/>
          <w:szCs w:val="24"/>
          <w:lang w:eastAsia="cs-CZ"/>
        </w:rPr>
        <w:t xml:space="preserve"> </w:t>
      </w:r>
      <w:r w:rsidR="00D2035A" w:rsidRPr="002425CB">
        <w:rPr>
          <w:rFonts w:eastAsia="Times New Roman"/>
          <w:sz w:val="24"/>
          <w:szCs w:val="24"/>
          <w:lang w:eastAsia="cs-CZ"/>
        </w:rPr>
        <w:t xml:space="preserve">SMS rozhlasem. </w:t>
      </w:r>
    </w:p>
    <w:p w14:paraId="0019CBCD" w14:textId="77777777" w:rsidR="00124065" w:rsidRDefault="00124065" w:rsidP="00844520">
      <w:pPr>
        <w:tabs>
          <w:tab w:val="left" w:pos="3795"/>
        </w:tabs>
        <w:spacing w:after="0" w:line="240" w:lineRule="auto"/>
        <w:jc w:val="center"/>
        <w:rPr>
          <w:rFonts w:eastAsia="Times New Roman"/>
          <w:b/>
          <w:sz w:val="24"/>
          <w:szCs w:val="24"/>
          <w:lang w:eastAsia="cs-CZ"/>
        </w:rPr>
      </w:pPr>
    </w:p>
    <w:p w14:paraId="56FA0D33" w14:textId="77777777" w:rsidR="002425CB" w:rsidRDefault="002425CB" w:rsidP="00844520">
      <w:pPr>
        <w:tabs>
          <w:tab w:val="left" w:pos="3795"/>
        </w:tabs>
        <w:spacing w:after="0" w:line="240" w:lineRule="auto"/>
        <w:jc w:val="center"/>
        <w:rPr>
          <w:rFonts w:eastAsia="Times New Roman"/>
          <w:b/>
          <w:sz w:val="24"/>
          <w:szCs w:val="24"/>
          <w:lang w:eastAsia="cs-CZ"/>
        </w:rPr>
      </w:pPr>
    </w:p>
    <w:p w14:paraId="1655F581" w14:textId="77777777" w:rsidR="002425CB" w:rsidRDefault="002425CB" w:rsidP="00844520">
      <w:pPr>
        <w:tabs>
          <w:tab w:val="left" w:pos="3795"/>
        </w:tabs>
        <w:spacing w:after="0" w:line="240" w:lineRule="auto"/>
        <w:jc w:val="center"/>
        <w:rPr>
          <w:rFonts w:eastAsia="Times New Roman"/>
          <w:b/>
          <w:sz w:val="24"/>
          <w:szCs w:val="24"/>
          <w:lang w:eastAsia="cs-CZ"/>
        </w:rPr>
      </w:pPr>
    </w:p>
    <w:p w14:paraId="00DB0553" w14:textId="77777777" w:rsidR="002425CB" w:rsidRDefault="002425CB" w:rsidP="00844520">
      <w:pPr>
        <w:tabs>
          <w:tab w:val="left" w:pos="3795"/>
        </w:tabs>
        <w:spacing w:after="0" w:line="240" w:lineRule="auto"/>
        <w:jc w:val="center"/>
        <w:rPr>
          <w:rFonts w:eastAsia="Times New Roman"/>
          <w:b/>
          <w:sz w:val="24"/>
          <w:szCs w:val="24"/>
          <w:lang w:eastAsia="cs-CZ"/>
        </w:rPr>
      </w:pPr>
    </w:p>
    <w:p w14:paraId="78AC2C5E" w14:textId="7AB8066A" w:rsidR="00844520" w:rsidRDefault="00844520" w:rsidP="00844520">
      <w:pPr>
        <w:tabs>
          <w:tab w:val="left" w:pos="3795"/>
        </w:tabs>
        <w:spacing w:after="0" w:line="240" w:lineRule="auto"/>
        <w:jc w:val="center"/>
        <w:rPr>
          <w:rFonts w:eastAsia="Times New Roman"/>
          <w:b/>
          <w:sz w:val="24"/>
          <w:szCs w:val="24"/>
          <w:lang w:eastAsia="cs-CZ"/>
        </w:rPr>
      </w:pPr>
      <w:r w:rsidRPr="00BB1A22">
        <w:rPr>
          <w:rFonts w:eastAsia="Times New Roman"/>
          <w:b/>
          <w:sz w:val="24"/>
          <w:szCs w:val="24"/>
          <w:lang w:eastAsia="cs-CZ"/>
        </w:rPr>
        <w:t>Čl. 4</w:t>
      </w:r>
    </w:p>
    <w:p w14:paraId="002F1B7F" w14:textId="77777777" w:rsidR="00DD54A3" w:rsidRDefault="00DD54A3" w:rsidP="00DD54A3">
      <w:pPr>
        <w:tabs>
          <w:tab w:val="left" w:pos="3795"/>
        </w:tabs>
        <w:spacing w:after="120" w:line="240" w:lineRule="auto"/>
        <w:jc w:val="center"/>
        <w:rPr>
          <w:rFonts w:eastAsia="Times New Roman"/>
          <w:b/>
          <w:sz w:val="24"/>
          <w:szCs w:val="24"/>
          <w:lang w:eastAsia="cs-CZ"/>
        </w:rPr>
      </w:pPr>
      <w:r>
        <w:rPr>
          <w:rFonts w:eastAsia="Times New Roman"/>
          <w:b/>
          <w:sz w:val="24"/>
          <w:szCs w:val="24"/>
          <w:lang w:eastAsia="cs-CZ"/>
        </w:rPr>
        <w:t>Zrušovací ustanovení</w:t>
      </w:r>
    </w:p>
    <w:p w14:paraId="2A3E964E" w14:textId="2070D96D" w:rsidR="00DD54A3" w:rsidRDefault="00DD54A3" w:rsidP="00DD54A3">
      <w:pPr>
        <w:tabs>
          <w:tab w:val="left" w:pos="3795"/>
        </w:tabs>
        <w:spacing w:after="0" w:line="240" w:lineRule="auto"/>
        <w:jc w:val="both"/>
        <w:rPr>
          <w:rFonts w:eastAsia="Times New Roman"/>
          <w:sz w:val="24"/>
          <w:szCs w:val="24"/>
          <w:lang w:eastAsia="cs-CZ"/>
        </w:rPr>
      </w:pPr>
      <w:r>
        <w:rPr>
          <w:rFonts w:eastAsia="Times New Roman"/>
          <w:sz w:val="24"/>
          <w:szCs w:val="24"/>
          <w:lang w:eastAsia="cs-CZ"/>
        </w:rPr>
        <w:t xml:space="preserve">Zrušuje se obecně závazná vyhláška č. </w:t>
      </w:r>
      <w:r w:rsidR="008C6ED3">
        <w:rPr>
          <w:rFonts w:eastAsia="Times New Roman"/>
          <w:sz w:val="24"/>
          <w:szCs w:val="24"/>
          <w:lang w:eastAsia="cs-CZ"/>
        </w:rPr>
        <w:t>2</w:t>
      </w:r>
      <w:r w:rsidR="00E95230">
        <w:rPr>
          <w:rFonts w:eastAsia="Times New Roman"/>
          <w:sz w:val="24"/>
          <w:szCs w:val="24"/>
          <w:lang w:eastAsia="cs-CZ"/>
        </w:rPr>
        <w:t>/20</w:t>
      </w:r>
      <w:r w:rsidR="003701DA">
        <w:rPr>
          <w:rFonts w:eastAsia="Times New Roman"/>
          <w:sz w:val="24"/>
          <w:szCs w:val="24"/>
          <w:lang w:eastAsia="cs-CZ"/>
        </w:rPr>
        <w:t>2</w:t>
      </w:r>
      <w:r w:rsidR="008C6ED3">
        <w:rPr>
          <w:rFonts w:eastAsia="Times New Roman"/>
          <w:sz w:val="24"/>
          <w:szCs w:val="24"/>
          <w:lang w:eastAsia="cs-CZ"/>
        </w:rPr>
        <w:t>4</w:t>
      </w:r>
      <w:r>
        <w:rPr>
          <w:rFonts w:eastAsia="Times New Roman"/>
          <w:sz w:val="24"/>
          <w:szCs w:val="24"/>
          <w:lang w:eastAsia="cs-CZ"/>
        </w:rPr>
        <w:t xml:space="preserve">, o nočním klidu, ze dne </w:t>
      </w:r>
      <w:r w:rsidR="008C6ED3">
        <w:rPr>
          <w:rFonts w:eastAsia="Times New Roman"/>
          <w:sz w:val="24"/>
          <w:szCs w:val="24"/>
          <w:lang w:eastAsia="cs-CZ"/>
        </w:rPr>
        <w:t>6</w:t>
      </w:r>
      <w:r w:rsidR="00372064">
        <w:rPr>
          <w:rFonts w:eastAsia="Times New Roman"/>
          <w:sz w:val="24"/>
          <w:szCs w:val="24"/>
          <w:lang w:eastAsia="cs-CZ"/>
        </w:rPr>
        <w:t xml:space="preserve">. </w:t>
      </w:r>
      <w:r w:rsidR="008C6ED3">
        <w:rPr>
          <w:rFonts w:eastAsia="Times New Roman"/>
          <w:sz w:val="24"/>
          <w:szCs w:val="24"/>
          <w:lang w:eastAsia="cs-CZ"/>
        </w:rPr>
        <w:t>3</w:t>
      </w:r>
      <w:r w:rsidR="00372064">
        <w:rPr>
          <w:rFonts w:eastAsia="Times New Roman"/>
          <w:sz w:val="24"/>
          <w:szCs w:val="24"/>
          <w:lang w:eastAsia="cs-CZ"/>
        </w:rPr>
        <w:t>. 202</w:t>
      </w:r>
      <w:r w:rsidR="008C6ED3">
        <w:rPr>
          <w:rFonts w:eastAsia="Times New Roman"/>
          <w:sz w:val="24"/>
          <w:szCs w:val="24"/>
          <w:lang w:eastAsia="cs-CZ"/>
        </w:rPr>
        <w:t>4</w:t>
      </w:r>
      <w:r w:rsidR="003701DA">
        <w:rPr>
          <w:rFonts w:eastAsia="Times New Roman"/>
          <w:sz w:val="24"/>
          <w:szCs w:val="24"/>
          <w:lang w:eastAsia="cs-CZ"/>
        </w:rPr>
        <w:t>.</w:t>
      </w:r>
    </w:p>
    <w:p w14:paraId="5C50E079" w14:textId="77777777" w:rsidR="00180CA2" w:rsidRDefault="00180CA2" w:rsidP="00DD54A3">
      <w:pPr>
        <w:tabs>
          <w:tab w:val="left" w:pos="3795"/>
        </w:tabs>
        <w:spacing w:after="0" w:line="240" w:lineRule="auto"/>
        <w:jc w:val="center"/>
        <w:rPr>
          <w:rFonts w:eastAsia="Times New Roman"/>
          <w:b/>
          <w:sz w:val="24"/>
          <w:szCs w:val="24"/>
          <w:lang w:eastAsia="cs-CZ"/>
        </w:rPr>
      </w:pPr>
    </w:p>
    <w:p w14:paraId="3B0C2D24" w14:textId="77777777" w:rsidR="00C76BCE" w:rsidRDefault="00C76BCE" w:rsidP="00DD54A3">
      <w:pPr>
        <w:tabs>
          <w:tab w:val="left" w:pos="3795"/>
        </w:tabs>
        <w:spacing w:after="0" w:line="240" w:lineRule="auto"/>
        <w:jc w:val="center"/>
        <w:rPr>
          <w:rFonts w:eastAsia="Times New Roman"/>
          <w:b/>
          <w:sz w:val="24"/>
          <w:szCs w:val="24"/>
          <w:lang w:eastAsia="cs-CZ"/>
        </w:rPr>
      </w:pPr>
    </w:p>
    <w:p w14:paraId="11A1F17F" w14:textId="77777777" w:rsidR="00C76BCE" w:rsidRDefault="00C76BCE" w:rsidP="00DD54A3">
      <w:pPr>
        <w:tabs>
          <w:tab w:val="left" w:pos="3795"/>
        </w:tabs>
        <w:spacing w:after="0" w:line="240" w:lineRule="auto"/>
        <w:jc w:val="center"/>
        <w:rPr>
          <w:rFonts w:eastAsia="Times New Roman"/>
          <w:b/>
          <w:sz w:val="24"/>
          <w:szCs w:val="24"/>
          <w:lang w:eastAsia="cs-CZ"/>
        </w:rPr>
      </w:pPr>
    </w:p>
    <w:p w14:paraId="626C361A" w14:textId="77777777" w:rsidR="00C76BCE" w:rsidRDefault="00C76BCE" w:rsidP="00DD54A3">
      <w:pPr>
        <w:tabs>
          <w:tab w:val="left" w:pos="3795"/>
        </w:tabs>
        <w:spacing w:after="0" w:line="240" w:lineRule="auto"/>
        <w:jc w:val="center"/>
        <w:rPr>
          <w:rFonts w:eastAsia="Times New Roman"/>
          <w:b/>
          <w:sz w:val="24"/>
          <w:szCs w:val="24"/>
          <w:lang w:eastAsia="cs-CZ"/>
        </w:rPr>
      </w:pPr>
    </w:p>
    <w:p w14:paraId="25C05F78" w14:textId="0CBA4EC3" w:rsidR="00DD54A3" w:rsidRPr="00DD54A3" w:rsidRDefault="00DD54A3" w:rsidP="00DD54A3">
      <w:pPr>
        <w:tabs>
          <w:tab w:val="left" w:pos="3795"/>
        </w:tabs>
        <w:spacing w:after="0" w:line="240" w:lineRule="auto"/>
        <w:jc w:val="center"/>
        <w:rPr>
          <w:rFonts w:eastAsia="Times New Roman"/>
          <w:b/>
          <w:sz w:val="24"/>
          <w:szCs w:val="24"/>
          <w:lang w:eastAsia="cs-CZ"/>
        </w:rPr>
      </w:pPr>
      <w:r w:rsidRPr="00DD54A3">
        <w:rPr>
          <w:rFonts w:eastAsia="Times New Roman"/>
          <w:b/>
          <w:sz w:val="24"/>
          <w:szCs w:val="24"/>
          <w:lang w:eastAsia="cs-CZ"/>
        </w:rPr>
        <w:t>Čl. 5</w:t>
      </w:r>
    </w:p>
    <w:p w14:paraId="601B4C71" w14:textId="77777777" w:rsidR="00844520" w:rsidRPr="00BB1A22" w:rsidRDefault="00844520" w:rsidP="00844520">
      <w:pPr>
        <w:tabs>
          <w:tab w:val="left" w:pos="3795"/>
        </w:tabs>
        <w:spacing w:after="120" w:line="240" w:lineRule="auto"/>
        <w:jc w:val="center"/>
        <w:rPr>
          <w:rFonts w:eastAsia="Times New Roman"/>
          <w:b/>
          <w:sz w:val="24"/>
          <w:szCs w:val="24"/>
          <w:lang w:eastAsia="cs-CZ"/>
        </w:rPr>
      </w:pPr>
      <w:r w:rsidRPr="00BB1A22">
        <w:rPr>
          <w:rFonts w:eastAsia="Times New Roman"/>
          <w:b/>
          <w:sz w:val="24"/>
          <w:szCs w:val="24"/>
          <w:lang w:eastAsia="cs-CZ"/>
        </w:rPr>
        <w:t>Účinnost</w:t>
      </w:r>
    </w:p>
    <w:p w14:paraId="125080B1" w14:textId="77777777" w:rsidR="00844520" w:rsidRPr="00BB1A22" w:rsidRDefault="00844520" w:rsidP="00844520">
      <w:pPr>
        <w:tabs>
          <w:tab w:val="left" w:pos="567"/>
        </w:tabs>
        <w:spacing w:after="120" w:line="240" w:lineRule="auto"/>
        <w:jc w:val="both"/>
        <w:rPr>
          <w:rFonts w:eastAsia="Times New Roman"/>
          <w:bCs/>
          <w:sz w:val="24"/>
          <w:szCs w:val="24"/>
          <w:lang w:eastAsia="cs-CZ"/>
        </w:rPr>
      </w:pPr>
      <w:r w:rsidRPr="00BB1A22">
        <w:rPr>
          <w:rFonts w:eastAsia="Times New Roman"/>
          <w:bCs/>
          <w:sz w:val="24"/>
          <w:szCs w:val="24"/>
          <w:lang w:eastAsia="cs-CZ"/>
        </w:rPr>
        <w:t>Tato vyhláška nabývá účinnosti patnáctým dnem po dni vyhlášení.</w:t>
      </w:r>
    </w:p>
    <w:p w14:paraId="3565C085" w14:textId="77777777" w:rsidR="00844520" w:rsidRDefault="00844520" w:rsidP="00844520">
      <w:pPr>
        <w:spacing w:after="120" w:line="240" w:lineRule="auto"/>
        <w:rPr>
          <w:rFonts w:eastAsia="Times New Roman"/>
          <w:b/>
          <w:sz w:val="24"/>
          <w:szCs w:val="24"/>
          <w:lang w:eastAsia="cs-CZ"/>
        </w:rPr>
      </w:pPr>
    </w:p>
    <w:p w14:paraId="1B978D54" w14:textId="77777777" w:rsidR="00931ED7" w:rsidRPr="00BB1A22" w:rsidRDefault="00931ED7" w:rsidP="00844520">
      <w:pPr>
        <w:spacing w:after="120" w:line="240" w:lineRule="auto"/>
        <w:rPr>
          <w:rFonts w:eastAsia="Times New Roman"/>
          <w:b/>
          <w:sz w:val="24"/>
          <w:szCs w:val="24"/>
          <w:lang w:eastAsia="cs-CZ"/>
        </w:rPr>
      </w:pPr>
    </w:p>
    <w:p w14:paraId="20158F48" w14:textId="77777777" w:rsidR="00844520" w:rsidRPr="00BB1A22" w:rsidRDefault="00844520" w:rsidP="00844520">
      <w:pPr>
        <w:spacing w:after="120" w:line="240" w:lineRule="auto"/>
        <w:rPr>
          <w:rFonts w:eastAsia="Times New Roman"/>
          <w:b/>
          <w:sz w:val="24"/>
          <w:szCs w:val="24"/>
          <w:lang w:eastAsia="cs-CZ"/>
        </w:rPr>
      </w:pPr>
    </w:p>
    <w:tbl>
      <w:tblPr>
        <w:tblW w:w="0" w:type="auto"/>
        <w:tblLook w:val="04A0" w:firstRow="1" w:lastRow="0" w:firstColumn="1" w:lastColumn="0" w:noHBand="0" w:noVBand="1"/>
      </w:tblPr>
      <w:tblGrid>
        <w:gridCol w:w="4605"/>
        <w:gridCol w:w="4606"/>
      </w:tblGrid>
      <w:tr w:rsidR="00844520" w:rsidRPr="00BB1A22" w14:paraId="412C9BE4" w14:textId="77777777" w:rsidTr="00A8798A">
        <w:tc>
          <w:tcPr>
            <w:tcW w:w="4605" w:type="dxa"/>
            <w:shd w:val="clear" w:color="auto" w:fill="auto"/>
          </w:tcPr>
          <w:p w14:paraId="762686BC" w14:textId="23F0D5FF" w:rsidR="00844520" w:rsidRPr="00BB1A22" w:rsidRDefault="00497732" w:rsidP="00497732">
            <w:pPr>
              <w:tabs>
                <w:tab w:val="left" w:pos="1080"/>
                <w:tab w:val="left" w:pos="7020"/>
              </w:tabs>
              <w:suppressAutoHyphens/>
              <w:spacing w:after="120" w:line="240" w:lineRule="auto"/>
              <w:rPr>
                <w:rFonts w:eastAsia="Times New Roman"/>
                <w:sz w:val="24"/>
                <w:szCs w:val="24"/>
                <w:lang w:eastAsia="ar-SA"/>
              </w:rPr>
            </w:pPr>
            <w:r>
              <w:rPr>
                <w:rFonts w:eastAsia="Times New Roman"/>
                <w:sz w:val="24"/>
                <w:szCs w:val="24"/>
                <w:lang w:eastAsia="ar-SA"/>
              </w:rPr>
              <w:t>………………………………</w:t>
            </w:r>
          </w:p>
        </w:tc>
        <w:tc>
          <w:tcPr>
            <w:tcW w:w="4606" w:type="dxa"/>
            <w:shd w:val="clear" w:color="auto" w:fill="auto"/>
          </w:tcPr>
          <w:p w14:paraId="3F0BC25F" w14:textId="77777777" w:rsidR="00844520" w:rsidRPr="00BB1A22" w:rsidRDefault="00844520" w:rsidP="00844520">
            <w:pPr>
              <w:tabs>
                <w:tab w:val="left" w:pos="1080"/>
                <w:tab w:val="left" w:pos="7020"/>
              </w:tabs>
              <w:suppressAutoHyphens/>
              <w:spacing w:after="120" w:line="240" w:lineRule="auto"/>
              <w:jc w:val="center"/>
              <w:rPr>
                <w:rFonts w:eastAsia="Times New Roman"/>
                <w:sz w:val="24"/>
                <w:szCs w:val="24"/>
                <w:lang w:eastAsia="ar-SA"/>
              </w:rPr>
            </w:pPr>
            <w:r w:rsidRPr="00BB1A22">
              <w:rPr>
                <w:rFonts w:eastAsia="Times New Roman"/>
                <w:sz w:val="24"/>
                <w:szCs w:val="24"/>
                <w:lang w:eastAsia="ar-SA"/>
              </w:rPr>
              <w:t>…………………………………</w:t>
            </w:r>
          </w:p>
        </w:tc>
      </w:tr>
      <w:tr w:rsidR="00844520" w:rsidRPr="00BB1A22" w14:paraId="68CBECFF" w14:textId="77777777" w:rsidTr="00A8798A">
        <w:tc>
          <w:tcPr>
            <w:tcW w:w="4605" w:type="dxa"/>
            <w:shd w:val="clear" w:color="auto" w:fill="auto"/>
          </w:tcPr>
          <w:p w14:paraId="1F274C72" w14:textId="7E010A0E" w:rsidR="00844520" w:rsidRDefault="003701DA" w:rsidP="00497732">
            <w:pPr>
              <w:tabs>
                <w:tab w:val="left" w:pos="1080"/>
                <w:tab w:val="left" w:pos="7020"/>
              </w:tabs>
              <w:suppressAutoHyphens/>
              <w:spacing w:after="120" w:line="240" w:lineRule="auto"/>
              <w:rPr>
                <w:rFonts w:eastAsia="Times New Roman"/>
                <w:sz w:val="24"/>
                <w:szCs w:val="24"/>
                <w:lang w:eastAsia="ar-SA"/>
              </w:rPr>
            </w:pPr>
            <w:r>
              <w:rPr>
                <w:rFonts w:eastAsia="Times New Roman"/>
                <w:sz w:val="24"/>
                <w:szCs w:val="24"/>
                <w:lang w:eastAsia="ar-SA"/>
              </w:rPr>
              <w:t xml:space="preserve">          </w:t>
            </w:r>
            <w:r w:rsidR="008C6ED3">
              <w:rPr>
                <w:rFonts w:eastAsia="Times New Roman"/>
                <w:sz w:val="24"/>
                <w:szCs w:val="24"/>
                <w:lang w:eastAsia="ar-SA"/>
              </w:rPr>
              <w:t xml:space="preserve"> </w:t>
            </w:r>
            <w:r>
              <w:rPr>
                <w:rFonts w:eastAsia="Times New Roman"/>
                <w:sz w:val="24"/>
                <w:szCs w:val="24"/>
                <w:lang w:eastAsia="ar-SA"/>
              </w:rPr>
              <w:t xml:space="preserve"> </w:t>
            </w:r>
            <w:r w:rsidR="008C6ED3">
              <w:rPr>
                <w:rFonts w:eastAsia="Times New Roman"/>
                <w:sz w:val="24"/>
                <w:szCs w:val="24"/>
                <w:lang w:eastAsia="ar-SA"/>
              </w:rPr>
              <w:t>Martin Jelínek</w:t>
            </w:r>
          </w:p>
          <w:p w14:paraId="67654A73" w14:textId="3699FEA9" w:rsidR="00497732" w:rsidRPr="00BB1A22" w:rsidRDefault="00497732" w:rsidP="00497732">
            <w:pPr>
              <w:tabs>
                <w:tab w:val="left" w:pos="1080"/>
                <w:tab w:val="left" w:pos="7020"/>
              </w:tabs>
              <w:suppressAutoHyphens/>
              <w:spacing w:after="120" w:line="240" w:lineRule="auto"/>
              <w:rPr>
                <w:rFonts w:eastAsia="Times New Roman"/>
                <w:sz w:val="24"/>
                <w:szCs w:val="24"/>
                <w:lang w:eastAsia="ar-SA"/>
              </w:rPr>
            </w:pPr>
            <w:r>
              <w:rPr>
                <w:rFonts w:eastAsia="Times New Roman"/>
                <w:sz w:val="24"/>
                <w:szCs w:val="24"/>
                <w:lang w:eastAsia="ar-SA"/>
              </w:rPr>
              <w:t xml:space="preserve">            místostarosta</w:t>
            </w:r>
          </w:p>
        </w:tc>
        <w:tc>
          <w:tcPr>
            <w:tcW w:w="4606" w:type="dxa"/>
            <w:shd w:val="clear" w:color="auto" w:fill="auto"/>
          </w:tcPr>
          <w:p w14:paraId="33E608B3" w14:textId="2C44D135" w:rsidR="00E95230" w:rsidRDefault="008C6ED3" w:rsidP="00844520">
            <w:pPr>
              <w:tabs>
                <w:tab w:val="left" w:pos="1080"/>
                <w:tab w:val="left" w:pos="7020"/>
              </w:tabs>
              <w:suppressAutoHyphens/>
              <w:spacing w:after="120" w:line="240" w:lineRule="auto"/>
              <w:jc w:val="center"/>
              <w:rPr>
                <w:rFonts w:eastAsia="Times New Roman"/>
                <w:sz w:val="24"/>
                <w:szCs w:val="24"/>
                <w:lang w:eastAsia="ar-SA"/>
              </w:rPr>
            </w:pPr>
            <w:r>
              <w:rPr>
                <w:rFonts w:eastAsia="Times New Roman"/>
                <w:sz w:val="24"/>
                <w:szCs w:val="24"/>
                <w:lang w:eastAsia="ar-SA"/>
              </w:rPr>
              <w:t xml:space="preserve">Ing. David </w:t>
            </w:r>
            <w:proofErr w:type="spellStart"/>
            <w:r>
              <w:rPr>
                <w:rFonts w:eastAsia="Times New Roman"/>
                <w:sz w:val="24"/>
                <w:szCs w:val="24"/>
                <w:lang w:eastAsia="ar-SA"/>
              </w:rPr>
              <w:t>Šmat</w:t>
            </w:r>
            <w:proofErr w:type="spellEnd"/>
          </w:p>
          <w:p w14:paraId="1AE89C96" w14:textId="77777777" w:rsidR="00844520" w:rsidRPr="00BB1A22" w:rsidRDefault="00E95230" w:rsidP="00844520">
            <w:pPr>
              <w:tabs>
                <w:tab w:val="left" w:pos="1080"/>
                <w:tab w:val="left" w:pos="7020"/>
              </w:tabs>
              <w:suppressAutoHyphens/>
              <w:spacing w:after="120" w:line="240" w:lineRule="auto"/>
              <w:jc w:val="center"/>
              <w:rPr>
                <w:rFonts w:eastAsia="Times New Roman"/>
                <w:sz w:val="24"/>
                <w:szCs w:val="24"/>
                <w:lang w:eastAsia="ar-SA"/>
              </w:rPr>
            </w:pPr>
            <w:r>
              <w:rPr>
                <w:rFonts w:eastAsia="Times New Roman"/>
                <w:sz w:val="24"/>
                <w:szCs w:val="24"/>
                <w:lang w:eastAsia="ar-SA"/>
              </w:rPr>
              <w:t>starost</w:t>
            </w:r>
            <w:r w:rsidR="00844520" w:rsidRPr="00BB1A22">
              <w:rPr>
                <w:rFonts w:eastAsia="Times New Roman"/>
                <w:sz w:val="24"/>
                <w:szCs w:val="24"/>
                <w:lang w:eastAsia="ar-SA"/>
              </w:rPr>
              <w:t>a</w:t>
            </w:r>
          </w:p>
        </w:tc>
      </w:tr>
    </w:tbl>
    <w:p w14:paraId="724FEFEA" w14:textId="77777777" w:rsidR="00844520" w:rsidRDefault="00844520" w:rsidP="00844520">
      <w:pPr>
        <w:tabs>
          <w:tab w:val="left" w:pos="1080"/>
          <w:tab w:val="left" w:pos="7020"/>
        </w:tabs>
        <w:spacing w:after="0" w:line="240" w:lineRule="auto"/>
        <w:rPr>
          <w:rFonts w:eastAsia="Times New Roman"/>
          <w:sz w:val="24"/>
          <w:szCs w:val="24"/>
          <w:lang w:eastAsia="cs-CZ"/>
        </w:rPr>
      </w:pPr>
    </w:p>
    <w:p w14:paraId="7FB3D8D1" w14:textId="77777777" w:rsidR="00180CA2" w:rsidRDefault="00180CA2" w:rsidP="00844520">
      <w:pPr>
        <w:tabs>
          <w:tab w:val="left" w:pos="1080"/>
          <w:tab w:val="left" w:pos="7020"/>
        </w:tabs>
        <w:spacing w:after="0" w:line="240" w:lineRule="auto"/>
        <w:rPr>
          <w:rFonts w:eastAsia="Times New Roman"/>
          <w:sz w:val="24"/>
          <w:szCs w:val="24"/>
          <w:lang w:eastAsia="cs-CZ"/>
        </w:rPr>
      </w:pPr>
    </w:p>
    <w:p w14:paraId="62BA2C3A" w14:textId="77777777" w:rsidR="0044628F" w:rsidRDefault="0044628F" w:rsidP="00844520">
      <w:pPr>
        <w:tabs>
          <w:tab w:val="left" w:pos="1080"/>
          <w:tab w:val="left" w:pos="7020"/>
        </w:tabs>
        <w:spacing w:after="0" w:line="240" w:lineRule="auto"/>
        <w:rPr>
          <w:rFonts w:eastAsia="Times New Roman"/>
          <w:sz w:val="24"/>
          <w:szCs w:val="24"/>
          <w:lang w:eastAsia="cs-CZ"/>
        </w:rPr>
      </w:pPr>
    </w:p>
    <w:p w14:paraId="3191D106" w14:textId="77777777" w:rsidR="00180CA2" w:rsidRDefault="00180CA2" w:rsidP="00844520">
      <w:pPr>
        <w:tabs>
          <w:tab w:val="left" w:pos="1080"/>
          <w:tab w:val="left" w:pos="7020"/>
        </w:tabs>
        <w:spacing w:after="0" w:line="240" w:lineRule="auto"/>
        <w:rPr>
          <w:rFonts w:eastAsia="Times New Roman"/>
          <w:sz w:val="24"/>
          <w:szCs w:val="24"/>
          <w:lang w:eastAsia="cs-CZ"/>
        </w:rPr>
      </w:pPr>
    </w:p>
    <w:p w14:paraId="30AC33BB" w14:textId="77777777" w:rsidR="0044628F" w:rsidRDefault="0044628F" w:rsidP="00844520">
      <w:pPr>
        <w:tabs>
          <w:tab w:val="left" w:pos="1080"/>
          <w:tab w:val="left" w:pos="7020"/>
        </w:tabs>
        <w:spacing w:after="0" w:line="240" w:lineRule="auto"/>
        <w:rPr>
          <w:rFonts w:eastAsia="Times New Roman"/>
          <w:sz w:val="24"/>
          <w:szCs w:val="24"/>
          <w:lang w:eastAsia="cs-CZ"/>
        </w:rPr>
      </w:pPr>
    </w:p>
    <w:p w14:paraId="706006F1" w14:textId="77777777" w:rsidR="0044628F" w:rsidRDefault="0044628F" w:rsidP="00844520">
      <w:pPr>
        <w:tabs>
          <w:tab w:val="left" w:pos="1080"/>
          <w:tab w:val="left" w:pos="7020"/>
        </w:tabs>
        <w:spacing w:after="0" w:line="240" w:lineRule="auto"/>
        <w:rPr>
          <w:rFonts w:eastAsia="Times New Roman"/>
          <w:sz w:val="24"/>
          <w:szCs w:val="24"/>
          <w:lang w:eastAsia="cs-CZ"/>
        </w:rPr>
      </w:pPr>
    </w:p>
    <w:p w14:paraId="76D632C9" w14:textId="05B6E007" w:rsidR="001D326C" w:rsidRPr="00BB1A22" w:rsidRDefault="001D326C" w:rsidP="00A10D8F">
      <w:pPr>
        <w:tabs>
          <w:tab w:val="left" w:pos="1080"/>
          <w:tab w:val="left" w:pos="7020"/>
        </w:tabs>
        <w:spacing w:after="120" w:line="240" w:lineRule="auto"/>
        <w:rPr>
          <w:sz w:val="24"/>
          <w:szCs w:val="24"/>
        </w:rPr>
      </w:pPr>
    </w:p>
    <w:sectPr w:rsidR="001D326C" w:rsidRPr="00BB1A22" w:rsidSect="002927FE">
      <w:pgSz w:w="11906" w:h="16838"/>
      <w:pgMar w:top="1135"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05777" w14:textId="77777777" w:rsidR="00084128" w:rsidRDefault="00084128" w:rsidP="00844520">
      <w:pPr>
        <w:spacing w:after="0" w:line="240" w:lineRule="auto"/>
      </w:pPr>
      <w:r>
        <w:separator/>
      </w:r>
    </w:p>
  </w:endnote>
  <w:endnote w:type="continuationSeparator" w:id="0">
    <w:p w14:paraId="32E9E5B2" w14:textId="77777777" w:rsidR="00084128" w:rsidRDefault="00084128" w:rsidP="00844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BDD86" w14:textId="77777777" w:rsidR="00084128" w:rsidRDefault="00084128" w:rsidP="00844520">
      <w:pPr>
        <w:spacing w:after="0" w:line="240" w:lineRule="auto"/>
      </w:pPr>
      <w:r>
        <w:separator/>
      </w:r>
    </w:p>
  </w:footnote>
  <w:footnote w:type="continuationSeparator" w:id="0">
    <w:p w14:paraId="46D0D1CE" w14:textId="77777777" w:rsidR="00084128" w:rsidRDefault="00084128" w:rsidP="00844520">
      <w:pPr>
        <w:spacing w:after="0" w:line="240" w:lineRule="auto"/>
      </w:pPr>
      <w:r>
        <w:continuationSeparator/>
      </w:r>
    </w:p>
  </w:footnote>
  <w:footnote w:id="1">
    <w:p w14:paraId="24769C01" w14:textId="0F1495D2" w:rsidR="00844520" w:rsidRPr="00D80B68" w:rsidRDefault="00844520" w:rsidP="00844520">
      <w:pPr>
        <w:pStyle w:val="Textpoznpodarou"/>
        <w:jc w:val="both"/>
        <w:rPr>
          <w:i/>
          <w:sz w:val="18"/>
          <w:szCs w:val="18"/>
        </w:rPr>
      </w:pPr>
      <w:r w:rsidRPr="00D80B68">
        <w:rPr>
          <w:rStyle w:val="Znakapoznpodarou"/>
          <w:sz w:val="18"/>
          <w:szCs w:val="18"/>
        </w:rPr>
        <w:footnoteRef/>
      </w:r>
      <w:r w:rsidRPr="00D80B68">
        <w:rPr>
          <w:sz w:val="18"/>
          <w:szCs w:val="18"/>
        </w:rPr>
        <w:t xml:space="preserve"> Dle ustanovení § 5 odst. </w:t>
      </w:r>
      <w:r w:rsidR="005D268E">
        <w:rPr>
          <w:sz w:val="18"/>
          <w:szCs w:val="18"/>
        </w:rPr>
        <w:t>7</w:t>
      </w:r>
      <w:r w:rsidRPr="00D80B68">
        <w:rPr>
          <w:sz w:val="18"/>
          <w:szCs w:val="18"/>
        </w:rPr>
        <w:t xml:space="preserve"> zákona č. </w:t>
      </w:r>
      <w:r w:rsidR="005D268E" w:rsidRPr="005D268E">
        <w:rPr>
          <w:sz w:val="18"/>
          <w:szCs w:val="18"/>
        </w:rPr>
        <w:t>417/2021</w:t>
      </w:r>
      <w:r w:rsidRPr="00D80B68">
        <w:rPr>
          <w:sz w:val="18"/>
          <w:szCs w:val="18"/>
        </w:rPr>
        <w:t xml:space="preserve"> Sb., o některých přestupcích, ve znění pozdějších předpisů, platí, že: </w:t>
      </w:r>
      <w:r w:rsidRPr="00D80B68">
        <w:rPr>
          <w:i/>
          <w:sz w:val="18"/>
          <w:szCs w:val="18"/>
        </w:rPr>
        <w:t>„</w:t>
      </w:r>
      <w:r w:rsidRPr="009B6336">
        <w:rPr>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D80B68">
        <w:rPr>
          <w:i/>
          <w:sz w:val="18"/>
          <w:szCs w:val="18"/>
        </w:rPr>
        <w:t>“</w:t>
      </w:r>
      <w:r>
        <w:rPr>
          <w:i/>
          <w:sz w:val="18"/>
          <w:szCs w:val="18"/>
        </w:rPr>
        <w:t>.</w:t>
      </w:r>
    </w:p>
    <w:p w14:paraId="754B88D5" w14:textId="77777777" w:rsidR="00844520" w:rsidRPr="006B0B8B" w:rsidRDefault="00844520" w:rsidP="00844520">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F2036"/>
    <w:multiLevelType w:val="hybridMultilevel"/>
    <w:tmpl w:val="26FE6C78"/>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77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40E0F6B"/>
    <w:multiLevelType w:val="hybridMultilevel"/>
    <w:tmpl w:val="88BAE3A0"/>
    <w:lvl w:ilvl="0" w:tplc="A5AAF60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490A3907"/>
    <w:multiLevelType w:val="hybridMultilevel"/>
    <w:tmpl w:val="147EA376"/>
    <w:lvl w:ilvl="0" w:tplc="8ED29978">
      <w:start w:val="1"/>
      <w:numFmt w:val="decimal"/>
      <w:lvlText w:val="(%1)"/>
      <w:lvlJc w:val="left"/>
      <w:pPr>
        <w:ind w:left="3621"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D979CE"/>
    <w:multiLevelType w:val="hybridMultilevel"/>
    <w:tmpl w:val="26FE6C78"/>
    <w:lvl w:ilvl="0" w:tplc="04050017">
      <w:start w:val="1"/>
      <w:numFmt w:val="lowerLetter"/>
      <w:lvlText w:val="%1)"/>
      <w:lvlJc w:val="left"/>
      <w:pPr>
        <w:ind w:left="720" w:hanging="360"/>
      </w:pPr>
      <w:rPr>
        <w:rFonts w:hint="default"/>
        <w:b w:val="0"/>
        <w:i w:val="0"/>
      </w:rPr>
    </w:lvl>
    <w:lvl w:ilvl="1" w:tplc="04050019">
      <w:start w:val="1"/>
      <w:numFmt w:val="lowerLetter"/>
      <w:lvlText w:val="%2."/>
      <w:lvlJc w:val="left"/>
      <w:pPr>
        <w:ind w:left="1778"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0063D44"/>
    <w:multiLevelType w:val="hybridMultilevel"/>
    <w:tmpl w:val="54D28336"/>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5" w15:restartNumberingAfterBreak="0">
    <w:nsid w:val="69E3796A"/>
    <w:multiLevelType w:val="hybridMultilevel"/>
    <w:tmpl w:val="26FE6C78"/>
    <w:lvl w:ilvl="0" w:tplc="04050017">
      <w:start w:val="1"/>
      <w:numFmt w:val="lowerLetter"/>
      <w:lvlText w:val="%1)"/>
      <w:lvlJc w:val="left"/>
      <w:pPr>
        <w:ind w:left="720" w:hanging="360"/>
      </w:pPr>
      <w:rPr>
        <w:rFonts w:hint="default"/>
        <w:b w:val="0"/>
        <w:i w:val="0"/>
      </w:rPr>
    </w:lvl>
    <w:lvl w:ilvl="1" w:tplc="04050019">
      <w:start w:val="1"/>
      <w:numFmt w:val="lowerLetter"/>
      <w:lvlText w:val="%2."/>
      <w:lvlJc w:val="left"/>
      <w:pPr>
        <w:ind w:left="1778"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81974">
    <w:abstractNumId w:val="3"/>
  </w:num>
  <w:num w:numId="2" w16cid:durableId="1484465639">
    <w:abstractNumId w:val="2"/>
  </w:num>
  <w:num w:numId="3" w16cid:durableId="1319766104">
    <w:abstractNumId w:val="5"/>
  </w:num>
  <w:num w:numId="4" w16cid:durableId="1651133934">
    <w:abstractNumId w:val="0"/>
  </w:num>
  <w:num w:numId="5" w16cid:durableId="1342010898">
    <w:abstractNumId w:val="4"/>
  </w:num>
  <w:num w:numId="6" w16cid:durableId="2029020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20"/>
    <w:rsid w:val="00017DC8"/>
    <w:rsid w:val="00026A2E"/>
    <w:rsid w:val="0006694D"/>
    <w:rsid w:val="00084128"/>
    <w:rsid w:val="00087745"/>
    <w:rsid w:val="00112BFA"/>
    <w:rsid w:val="00124065"/>
    <w:rsid w:val="00164B1C"/>
    <w:rsid w:val="00165A46"/>
    <w:rsid w:val="00166F25"/>
    <w:rsid w:val="00180CA2"/>
    <w:rsid w:val="001C3EC1"/>
    <w:rsid w:val="001D158B"/>
    <w:rsid w:val="001D326C"/>
    <w:rsid w:val="002075D5"/>
    <w:rsid w:val="002425CB"/>
    <w:rsid w:val="00255717"/>
    <w:rsid w:val="002627FC"/>
    <w:rsid w:val="00267596"/>
    <w:rsid w:val="002927FE"/>
    <w:rsid w:val="002B0C6E"/>
    <w:rsid w:val="002D7C86"/>
    <w:rsid w:val="003152CC"/>
    <w:rsid w:val="0032720B"/>
    <w:rsid w:val="003308F4"/>
    <w:rsid w:val="003701DA"/>
    <w:rsid w:val="00372064"/>
    <w:rsid w:val="003A49FC"/>
    <w:rsid w:val="003B161B"/>
    <w:rsid w:val="004435DD"/>
    <w:rsid w:val="0044628F"/>
    <w:rsid w:val="00447B09"/>
    <w:rsid w:val="00497732"/>
    <w:rsid w:val="004E095D"/>
    <w:rsid w:val="00502739"/>
    <w:rsid w:val="0051546B"/>
    <w:rsid w:val="0053012D"/>
    <w:rsid w:val="00553308"/>
    <w:rsid w:val="00570696"/>
    <w:rsid w:val="00587A1F"/>
    <w:rsid w:val="005D268E"/>
    <w:rsid w:val="00676E68"/>
    <w:rsid w:val="006E0D99"/>
    <w:rsid w:val="00704DE0"/>
    <w:rsid w:val="00763754"/>
    <w:rsid w:val="00791C62"/>
    <w:rsid w:val="007B03AA"/>
    <w:rsid w:val="007D038B"/>
    <w:rsid w:val="00844520"/>
    <w:rsid w:val="00876BFC"/>
    <w:rsid w:val="008C6ED3"/>
    <w:rsid w:val="008E1CC7"/>
    <w:rsid w:val="00931ED7"/>
    <w:rsid w:val="00946DD0"/>
    <w:rsid w:val="00953D02"/>
    <w:rsid w:val="00970632"/>
    <w:rsid w:val="009C4576"/>
    <w:rsid w:val="00A0172A"/>
    <w:rsid w:val="00A10D8F"/>
    <w:rsid w:val="00A15715"/>
    <w:rsid w:val="00A31B13"/>
    <w:rsid w:val="00AF46EE"/>
    <w:rsid w:val="00B058B0"/>
    <w:rsid w:val="00B25857"/>
    <w:rsid w:val="00B26DF8"/>
    <w:rsid w:val="00B31900"/>
    <w:rsid w:val="00B83FB6"/>
    <w:rsid w:val="00BB1A22"/>
    <w:rsid w:val="00C040E6"/>
    <w:rsid w:val="00C47797"/>
    <w:rsid w:val="00C64F77"/>
    <w:rsid w:val="00C6769C"/>
    <w:rsid w:val="00C76BCE"/>
    <w:rsid w:val="00C832B8"/>
    <w:rsid w:val="00CC6243"/>
    <w:rsid w:val="00CD6C0C"/>
    <w:rsid w:val="00D0568B"/>
    <w:rsid w:val="00D2035A"/>
    <w:rsid w:val="00D22695"/>
    <w:rsid w:val="00D25FF9"/>
    <w:rsid w:val="00D378FF"/>
    <w:rsid w:val="00D41B53"/>
    <w:rsid w:val="00D66C20"/>
    <w:rsid w:val="00D84D91"/>
    <w:rsid w:val="00DA23F9"/>
    <w:rsid w:val="00DD54A3"/>
    <w:rsid w:val="00E045B2"/>
    <w:rsid w:val="00E36E45"/>
    <w:rsid w:val="00E6218B"/>
    <w:rsid w:val="00E64F2F"/>
    <w:rsid w:val="00E95230"/>
    <w:rsid w:val="00F8523A"/>
    <w:rsid w:val="00FE14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6EB5"/>
  <w15:docId w15:val="{B033D255-4FC3-4A9F-98FA-4857E883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844520"/>
    <w:pPr>
      <w:spacing w:after="0" w:line="240" w:lineRule="auto"/>
    </w:pPr>
  </w:style>
  <w:style w:type="character" w:customStyle="1" w:styleId="TextpoznpodarouChar">
    <w:name w:val="Text pozn. pod čarou Char"/>
    <w:basedOn w:val="Standardnpsmoodstavce"/>
    <w:link w:val="Textpoznpodarou"/>
    <w:uiPriority w:val="99"/>
    <w:semiHidden/>
    <w:rsid w:val="00844520"/>
  </w:style>
  <w:style w:type="character" w:styleId="Znakapoznpodarou">
    <w:name w:val="footnote reference"/>
    <w:uiPriority w:val="99"/>
    <w:semiHidden/>
    <w:rsid w:val="00844520"/>
    <w:rPr>
      <w:vertAlign w:val="superscript"/>
    </w:rPr>
  </w:style>
  <w:style w:type="paragraph" w:styleId="Odstavecseseznamem">
    <w:name w:val="List Paragraph"/>
    <w:basedOn w:val="Normln"/>
    <w:uiPriority w:val="34"/>
    <w:qFormat/>
    <w:rsid w:val="00844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80467-C2AC-4F65-AA2B-FCD11E4D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308</Words>
  <Characters>1824</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Honzáková Eva</dc:creator>
  <cp:lastModifiedBy>Zahradky</cp:lastModifiedBy>
  <cp:revision>2</cp:revision>
  <cp:lastPrinted>2023-10-11T13:11:00Z</cp:lastPrinted>
  <dcterms:created xsi:type="dcterms:W3CDTF">2024-05-15T11:10:00Z</dcterms:created>
  <dcterms:modified xsi:type="dcterms:W3CDTF">2024-05-15T11:10:00Z</dcterms:modified>
</cp:coreProperties>
</file>