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7014FE61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E1310">
        <w:rPr>
          <w:rFonts w:ascii="Arial" w:hAnsi="Arial" w:cs="Arial"/>
          <w:b/>
        </w:rPr>
        <w:t>Štěměchy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07E4085D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E1310">
        <w:rPr>
          <w:rFonts w:ascii="Arial" w:hAnsi="Arial" w:cs="Arial"/>
          <w:b/>
        </w:rPr>
        <w:t>Štěměchy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6A3EEE26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FE1310">
        <w:rPr>
          <w:rFonts w:ascii="Arial" w:hAnsi="Arial" w:cs="Arial"/>
          <w:b/>
        </w:rPr>
        <w:t>Štěměchy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48F3A71D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FE1310">
        <w:rPr>
          <w:rFonts w:ascii="Arial" w:hAnsi="Arial" w:cs="Arial"/>
          <w:szCs w:val="24"/>
        </w:rPr>
        <w:t>Štěměchy</w:t>
      </w:r>
      <w:r>
        <w:rPr>
          <w:rFonts w:ascii="Arial" w:hAnsi="Arial" w:cs="Arial"/>
          <w:szCs w:val="24"/>
        </w:rPr>
        <w:t xml:space="preserve"> se na svém zasedání dne</w:t>
      </w:r>
      <w:r w:rsidR="002C0FD7">
        <w:rPr>
          <w:rFonts w:ascii="Arial" w:hAnsi="Arial" w:cs="Arial"/>
          <w:szCs w:val="24"/>
        </w:rPr>
        <w:t xml:space="preserve"> 26.6.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581A67E1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FE1310">
        <w:rPr>
          <w:rFonts w:ascii="Arial" w:hAnsi="Arial" w:cs="Arial"/>
        </w:rPr>
        <w:t>Štěměchy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589315B4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FE1310">
        <w:rPr>
          <w:rFonts w:ascii="Arial" w:hAnsi="Arial" w:cs="Arial"/>
        </w:rPr>
        <w:t>Štěměchy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FE1310">
        <w:rPr>
          <w:rFonts w:ascii="Arial" w:hAnsi="Arial" w:cs="Arial"/>
        </w:rPr>
        <w:t>stemechy.cz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44B64B73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Biologický odpad, papír, plasty, PET lahve, sklo, kovy, textil, jedlé oleje a tuky lze také odevzdávat ve sběrném </w:t>
      </w:r>
      <w:r w:rsidRPr="00766B30">
        <w:rPr>
          <w:rFonts w:ascii="Arial" w:eastAsia="Arial" w:hAnsi="Arial" w:cs="Arial"/>
          <w:sz w:val="24"/>
          <w:szCs w:val="24"/>
        </w:rPr>
        <w:t>dvoře</w:t>
      </w:r>
      <w:r w:rsidR="00A31850" w:rsidRPr="00766B30">
        <w:rPr>
          <w:rFonts w:ascii="Arial" w:eastAsia="Arial" w:hAnsi="Arial" w:cs="Arial"/>
          <w:sz w:val="24"/>
          <w:szCs w:val="24"/>
        </w:rPr>
        <w:t xml:space="preserve"> v</w:t>
      </w:r>
      <w:r w:rsidR="001B0366">
        <w:rPr>
          <w:rFonts w:ascii="Arial" w:eastAsia="Arial" w:hAnsi="Arial" w:cs="Arial"/>
          <w:sz w:val="24"/>
          <w:szCs w:val="24"/>
        </w:rPr>
        <w:t xml:space="preserve">e městě </w:t>
      </w:r>
      <w:r w:rsidR="00121A7A">
        <w:rPr>
          <w:rFonts w:ascii="Arial" w:eastAsia="Arial" w:hAnsi="Arial" w:cs="Arial"/>
          <w:sz w:val="24"/>
          <w:szCs w:val="24"/>
        </w:rPr>
        <w:t>Třebíč</w:t>
      </w:r>
      <w:r w:rsidRPr="00766B30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00000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6BC70B90" w:rsidR="00607B07" w:rsidRDefault="0000000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A31850">
        <w:rPr>
          <w:rFonts w:ascii="Arial" w:hAnsi="Arial" w:cs="Arial"/>
        </w:rPr>
        <w:t xml:space="preserve"> </w:t>
      </w:r>
      <w:r w:rsidR="00766B30" w:rsidRPr="00766B30">
        <w:rPr>
          <w:rFonts w:ascii="Arial" w:eastAsia="Arial" w:hAnsi="Arial" w:cs="Arial"/>
        </w:rPr>
        <w:t>v</w:t>
      </w:r>
      <w:r w:rsidR="001B0366">
        <w:rPr>
          <w:rFonts w:ascii="Arial" w:eastAsia="Arial" w:hAnsi="Arial" w:cs="Arial"/>
        </w:rPr>
        <w:t xml:space="preserve">e městě </w:t>
      </w:r>
      <w:r w:rsidR="00121A7A">
        <w:rPr>
          <w:rFonts w:ascii="Arial" w:eastAsia="Arial" w:hAnsi="Arial" w:cs="Arial"/>
        </w:rPr>
        <w:t>Třebíč</w:t>
      </w:r>
      <w:r w:rsidR="00766B30" w:rsidRPr="00766B30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1A4FBDA9" w14:textId="77777777" w:rsidR="006D7FF9" w:rsidRPr="00D41C28" w:rsidRDefault="006D7FF9" w:rsidP="00D41C28">
      <w:pPr>
        <w:jc w:val="center"/>
        <w:rPr>
          <w:rFonts w:ascii="Arial" w:hAnsi="Arial" w:cs="Arial"/>
          <w:b/>
        </w:rPr>
      </w:pPr>
    </w:p>
    <w:p w14:paraId="4A408100" w14:textId="77777777" w:rsidR="006D7FF9" w:rsidRDefault="00D41C28" w:rsidP="006D7FF9">
      <w:pPr>
        <w:numPr>
          <w:ilvl w:val="0"/>
          <w:numId w:val="11"/>
        </w:numPr>
        <w:suppressAutoHyphens w:val="0"/>
        <w:ind w:left="0" w:hanging="284"/>
        <w:jc w:val="both"/>
        <w:rPr>
          <w:rFonts w:ascii="Arial" w:hAnsi="Arial" w:cs="Arial"/>
        </w:rPr>
      </w:pPr>
      <w:r w:rsidRPr="006D7FF9">
        <w:rPr>
          <w:rFonts w:ascii="Arial" w:hAnsi="Arial" w:cs="Arial"/>
        </w:rPr>
        <w:t>Zrušuje se obecně závazná vyhláška</w:t>
      </w:r>
      <w:r w:rsidRPr="006D7FF9">
        <w:rPr>
          <w:rFonts w:ascii="Arial" w:hAnsi="Arial" w:cs="Arial"/>
          <w:color w:val="000000" w:themeColor="text1"/>
        </w:rPr>
        <w:t xml:space="preserve"> č. </w:t>
      </w:r>
      <w:r w:rsidR="006D7FF9">
        <w:rPr>
          <w:rFonts w:ascii="Arial" w:hAnsi="Arial" w:cs="Arial"/>
          <w:color w:val="000000" w:themeColor="text1"/>
        </w:rPr>
        <w:t>1</w:t>
      </w:r>
      <w:r w:rsidRPr="006D7FF9">
        <w:rPr>
          <w:rFonts w:ascii="Arial" w:hAnsi="Arial" w:cs="Arial"/>
          <w:color w:val="000000" w:themeColor="text1"/>
        </w:rPr>
        <w:t>/20</w:t>
      </w:r>
      <w:r w:rsidR="006D7FF9">
        <w:rPr>
          <w:rFonts w:ascii="Arial" w:hAnsi="Arial" w:cs="Arial"/>
          <w:color w:val="000000" w:themeColor="text1"/>
        </w:rPr>
        <w:t>25</w:t>
      </w:r>
      <w:r w:rsidRPr="006D7FF9">
        <w:rPr>
          <w:rFonts w:ascii="Arial" w:hAnsi="Arial" w:cs="Arial"/>
          <w:color w:val="000000" w:themeColor="text1"/>
        </w:rPr>
        <w:t xml:space="preserve"> </w:t>
      </w:r>
      <w:r w:rsidRPr="006D7FF9">
        <w:rPr>
          <w:rFonts w:ascii="Arial" w:hAnsi="Arial" w:cs="Arial"/>
        </w:rPr>
        <w:t xml:space="preserve">o stanovení </w:t>
      </w:r>
      <w:r w:rsidR="00121A7A" w:rsidRPr="006D7FF9">
        <w:rPr>
          <w:rFonts w:ascii="Arial" w:hAnsi="Arial" w:cs="Arial"/>
        </w:rPr>
        <w:t xml:space="preserve">obecního </w:t>
      </w:r>
      <w:r w:rsidRPr="006D7FF9">
        <w:rPr>
          <w:rFonts w:ascii="Arial" w:hAnsi="Arial" w:cs="Arial"/>
        </w:rPr>
        <w:t>systému</w:t>
      </w:r>
      <w:r w:rsidR="00121A7A" w:rsidRPr="006D7FF9">
        <w:rPr>
          <w:rFonts w:ascii="Arial" w:hAnsi="Arial" w:cs="Arial"/>
        </w:rPr>
        <w:t xml:space="preserve"> odpadového hospodářství</w:t>
      </w:r>
      <w:r w:rsidRPr="006D7FF9">
        <w:rPr>
          <w:rFonts w:ascii="Arial" w:hAnsi="Arial" w:cs="Arial"/>
        </w:rPr>
        <w:t xml:space="preserve">, ze dne </w:t>
      </w:r>
      <w:r w:rsidR="00860603" w:rsidRPr="006D7FF9">
        <w:rPr>
          <w:rFonts w:ascii="Arial" w:hAnsi="Arial" w:cs="Arial"/>
        </w:rPr>
        <w:t>2</w:t>
      </w:r>
      <w:r w:rsidR="00121A7A" w:rsidRPr="006D7FF9">
        <w:rPr>
          <w:rFonts w:ascii="Arial" w:hAnsi="Arial" w:cs="Arial"/>
        </w:rPr>
        <w:t>0</w:t>
      </w:r>
      <w:r w:rsidRPr="006D7FF9">
        <w:rPr>
          <w:rFonts w:ascii="Arial" w:hAnsi="Arial" w:cs="Arial"/>
        </w:rPr>
        <w:t xml:space="preserve">. </w:t>
      </w:r>
      <w:r w:rsidR="00860603" w:rsidRPr="006D7FF9">
        <w:rPr>
          <w:rFonts w:ascii="Arial" w:hAnsi="Arial" w:cs="Arial"/>
        </w:rPr>
        <w:t>1</w:t>
      </w:r>
      <w:r w:rsidR="006D7FF9">
        <w:rPr>
          <w:rFonts w:ascii="Arial" w:hAnsi="Arial" w:cs="Arial"/>
        </w:rPr>
        <w:t>2</w:t>
      </w:r>
      <w:r w:rsidRPr="006D7FF9">
        <w:rPr>
          <w:rFonts w:ascii="Arial" w:hAnsi="Arial" w:cs="Arial"/>
        </w:rPr>
        <w:t>. 20</w:t>
      </w:r>
      <w:r w:rsidR="00860603" w:rsidRPr="006D7FF9">
        <w:rPr>
          <w:rFonts w:ascii="Arial" w:hAnsi="Arial" w:cs="Arial"/>
        </w:rPr>
        <w:t>2</w:t>
      </w:r>
      <w:r w:rsidR="006D7FF9">
        <w:rPr>
          <w:rFonts w:ascii="Arial" w:hAnsi="Arial" w:cs="Arial"/>
        </w:rPr>
        <w:t>4</w:t>
      </w:r>
      <w:r w:rsidRPr="006D7FF9">
        <w:rPr>
          <w:rFonts w:ascii="Arial" w:hAnsi="Arial" w:cs="Arial"/>
        </w:rPr>
        <w:t>.</w:t>
      </w:r>
    </w:p>
    <w:p w14:paraId="0448ECC1" w14:textId="77777777" w:rsidR="006D7FF9" w:rsidRDefault="006D7FF9" w:rsidP="006D7FF9">
      <w:pPr>
        <w:suppressAutoHyphens w:val="0"/>
        <w:jc w:val="both"/>
        <w:rPr>
          <w:rFonts w:ascii="Arial" w:hAnsi="Arial" w:cs="Arial"/>
        </w:rPr>
      </w:pPr>
    </w:p>
    <w:p w14:paraId="0C5F583C" w14:textId="7B6500EC" w:rsidR="006D7FF9" w:rsidRPr="006D7FF9" w:rsidRDefault="006D7FF9" w:rsidP="006D7FF9">
      <w:pPr>
        <w:numPr>
          <w:ilvl w:val="0"/>
          <w:numId w:val="11"/>
        </w:numPr>
        <w:suppressAutoHyphens w:val="0"/>
        <w:ind w:left="0" w:hanging="284"/>
        <w:jc w:val="both"/>
        <w:rPr>
          <w:rFonts w:ascii="Arial" w:hAnsi="Arial" w:cs="Arial"/>
        </w:rPr>
      </w:pPr>
      <w:r w:rsidRPr="006D7FF9">
        <w:rPr>
          <w:rFonts w:ascii="Arial" w:hAnsi="Arial" w:cs="Arial"/>
        </w:rPr>
        <w:t>Zrušuje se obecně závazná vyhláška č. 3/2019 o místním za užívání veřejného prostranství, ze dne 2</w:t>
      </w:r>
      <w:r>
        <w:rPr>
          <w:rFonts w:ascii="Arial" w:hAnsi="Arial" w:cs="Arial"/>
        </w:rPr>
        <w:t>1</w:t>
      </w:r>
      <w:r w:rsidRPr="006D7FF9">
        <w:rPr>
          <w:rFonts w:ascii="Arial" w:hAnsi="Arial" w:cs="Arial"/>
        </w:rPr>
        <w:t>. 12. 20</w:t>
      </w:r>
      <w:r>
        <w:rPr>
          <w:rFonts w:ascii="Arial" w:hAnsi="Arial" w:cs="Arial"/>
        </w:rPr>
        <w:t>19</w:t>
      </w:r>
      <w:r w:rsidRPr="006D7FF9"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757" w14:paraId="32937E2C" w14:textId="77777777" w:rsidTr="0004515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0B389" w14:textId="703308F1" w:rsidR="00304757" w:rsidRPr="006D7FF9" w:rsidRDefault="006D7FF9" w:rsidP="00045156">
            <w:pPr>
              <w:pStyle w:val="PodpisovePole"/>
              <w:rPr>
                <w:sz w:val="24"/>
                <w:szCs w:val="24"/>
              </w:rPr>
            </w:pPr>
            <w:r w:rsidRPr="006D7FF9">
              <w:rPr>
                <w:sz w:val="24"/>
                <w:szCs w:val="24"/>
              </w:rPr>
              <w:t>Zuzana Svobodová</w:t>
            </w:r>
            <w:r w:rsidR="00304757" w:rsidRPr="006D7FF9">
              <w:rPr>
                <w:sz w:val="24"/>
                <w:szCs w:val="24"/>
              </w:rPr>
              <w:t xml:space="preserve"> v. r.</w:t>
            </w:r>
            <w:r w:rsidR="00304757" w:rsidRPr="006D7FF9">
              <w:rPr>
                <w:sz w:val="24"/>
                <w:szCs w:val="24"/>
              </w:rPr>
              <w:br/>
              <w:t xml:space="preserve"> starost</w:t>
            </w:r>
            <w:r w:rsidRPr="006D7FF9">
              <w:rPr>
                <w:sz w:val="24"/>
                <w:szCs w:val="24"/>
              </w:rPr>
              <w:t>k</w:t>
            </w:r>
            <w:r w:rsidR="00304757" w:rsidRPr="006D7FF9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47904" w14:textId="49FEF893" w:rsidR="00304757" w:rsidRPr="006D7FF9" w:rsidRDefault="006D7FF9" w:rsidP="00045156">
            <w:pPr>
              <w:pStyle w:val="PodpisovePole"/>
              <w:rPr>
                <w:sz w:val="24"/>
                <w:szCs w:val="24"/>
              </w:rPr>
            </w:pPr>
            <w:r w:rsidRPr="006D7FF9">
              <w:rPr>
                <w:sz w:val="24"/>
                <w:szCs w:val="24"/>
              </w:rPr>
              <w:t>Pavel Kovář</w:t>
            </w:r>
            <w:r w:rsidR="00304757" w:rsidRPr="006D7FF9">
              <w:rPr>
                <w:sz w:val="24"/>
                <w:szCs w:val="24"/>
              </w:rPr>
              <w:t xml:space="preserve"> v. r.</w:t>
            </w:r>
            <w:r w:rsidR="00304757" w:rsidRPr="006D7FF9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538A" w14:textId="77777777" w:rsidR="009B66B3" w:rsidRDefault="009B66B3">
      <w:r>
        <w:separator/>
      </w:r>
    </w:p>
  </w:endnote>
  <w:endnote w:type="continuationSeparator" w:id="0">
    <w:p w14:paraId="3201BDB1" w14:textId="77777777" w:rsidR="009B66B3" w:rsidRDefault="009B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DFAC" w14:textId="77777777" w:rsidR="009B66B3" w:rsidRDefault="009B66B3">
      <w:r>
        <w:rPr>
          <w:color w:val="000000"/>
        </w:rPr>
        <w:separator/>
      </w:r>
    </w:p>
  </w:footnote>
  <w:footnote w:type="continuationSeparator" w:id="0">
    <w:p w14:paraId="45428214" w14:textId="77777777" w:rsidR="009B66B3" w:rsidRDefault="009B66B3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F54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9"/>
  </w:num>
  <w:num w:numId="3" w16cid:durableId="1672220115">
    <w:abstractNumId w:val="6"/>
  </w:num>
  <w:num w:numId="4" w16cid:durableId="385103324">
    <w:abstractNumId w:val="7"/>
  </w:num>
  <w:num w:numId="5" w16cid:durableId="1179386314">
    <w:abstractNumId w:val="4"/>
  </w:num>
  <w:num w:numId="6" w16cid:durableId="2066177941">
    <w:abstractNumId w:val="5"/>
  </w:num>
  <w:num w:numId="7" w16cid:durableId="2125071856">
    <w:abstractNumId w:val="0"/>
  </w:num>
  <w:num w:numId="8" w16cid:durableId="802426634">
    <w:abstractNumId w:val="3"/>
  </w:num>
  <w:num w:numId="9" w16cid:durableId="544457">
    <w:abstractNumId w:val="8"/>
  </w:num>
  <w:num w:numId="10" w16cid:durableId="1186675603">
    <w:abstractNumId w:val="8"/>
    <w:lvlOverride w:ilvl="0">
      <w:startOverride w:val="1"/>
    </w:lvlOverride>
  </w:num>
  <w:num w:numId="11" w16cid:durableId="775179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66E37"/>
    <w:rsid w:val="000C0432"/>
    <w:rsid w:val="0010185F"/>
    <w:rsid w:val="00121A7A"/>
    <w:rsid w:val="00146479"/>
    <w:rsid w:val="00170384"/>
    <w:rsid w:val="001B0366"/>
    <w:rsid w:val="001B60EF"/>
    <w:rsid w:val="00275FB2"/>
    <w:rsid w:val="00293288"/>
    <w:rsid w:val="002C0FD7"/>
    <w:rsid w:val="003021BB"/>
    <w:rsid w:val="00304757"/>
    <w:rsid w:val="00355575"/>
    <w:rsid w:val="00356CE8"/>
    <w:rsid w:val="003F3852"/>
    <w:rsid w:val="00434384"/>
    <w:rsid w:val="004427AE"/>
    <w:rsid w:val="004615CD"/>
    <w:rsid w:val="004B634C"/>
    <w:rsid w:val="005C7DA5"/>
    <w:rsid w:val="00604DC1"/>
    <w:rsid w:val="00607B07"/>
    <w:rsid w:val="006B2229"/>
    <w:rsid w:val="006D7FF9"/>
    <w:rsid w:val="006F0EC8"/>
    <w:rsid w:val="0073209A"/>
    <w:rsid w:val="00766B30"/>
    <w:rsid w:val="0082263C"/>
    <w:rsid w:val="00860603"/>
    <w:rsid w:val="00881002"/>
    <w:rsid w:val="008869E0"/>
    <w:rsid w:val="008B5BF0"/>
    <w:rsid w:val="008D38C0"/>
    <w:rsid w:val="00902F81"/>
    <w:rsid w:val="009B66B3"/>
    <w:rsid w:val="00A15CB9"/>
    <w:rsid w:val="00A21B42"/>
    <w:rsid w:val="00A2763A"/>
    <w:rsid w:val="00A31850"/>
    <w:rsid w:val="00A44A96"/>
    <w:rsid w:val="00B37D27"/>
    <w:rsid w:val="00B4795A"/>
    <w:rsid w:val="00B82424"/>
    <w:rsid w:val="00C029B3"/>
    <w:rsid w:val="00C41577"/>
    <w:rsid w:val="00C7158F"/>
    <w:rsid w:val="00C86942"/>
    <w:rsid w:val="00D02DB0"/>
    <w:rsid w:val="00D34203"/>
    <w:rsid w:val="00D41C28"/>
    <w:rsid w:val="00D97EE7"/>
    <w:rsid w:val="00E26B85"/>
    <w:rsid w:val="00E43390"/>
    <w:rsid w:val="00F02DA3"/>
    <w:rsid w:val="00F51C73"/>
    <w:rsid w:val="00FB47F7"/>
    <w:rsid w:val="00FC3E34"/>
    <w:rsid w:val="00FD7498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7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  <w:style w:type="character" w:customStyle="1" w:styleId="Nadpis1Char">
    <w:name w:val="Nadpis 1 Char"/>
    <w:basedOn w:val="Standardnpsmoodstavce"/>
    <w:link w:val="Nadpis1"/>
    <w:uiPriority w:val="9"/>
    <w:rsid w:val="006D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Zuzana Svobodová</cp:lastModifiedBy>
  <cp:revision>4</cp:revision>
  <cp:lastPrinted>2023-09-20T10:10:00Z</cp:lastPrinted>
  <dcterms:created xsi:type="dcterms:W3CDTF">2025-07-07T08:18:00Z</dcterms:created>
  <dcterms:modified xsi:type="dcterms:W3CDTF">2025-07-07T08:19:00Z</dcterms:modified>
</cp:coreProperties>
</file>