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BC" w:rsidRPr="000B5C99" w:rsidRDefault="004076BC" w:rsidP="004076BC">
      <w:pPr>
        <w:pStyle w:val="Zhlav"/>
        <w:rPr>
          <w:rFonts w:ascii="Tahoma" w:hAnsi="Tahoma" w:cs="Tahoma"/>
          <w:color w:val="80808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8D6906" w:rsidRDefault="00C8541F" w:rsidP="008D6906">
      <w:pPr>
        <w:spacing w:line="276" w:lineRule="auto"/>
        <w:jc w:val="center"/>
        <w:rPr>
          <w:rFonts w:ascii="Tahoma" w:hAnsi="Tahoma" w:cs="Tahoma"/>
          <w:b/>
        </w:rPr>
      </w:pPr>
      <w:r w:rsidRPr="00C8541F">
        <w:rPr>
          <w:rFonts w:ascii="Tahoma" w:hAnsi="Tahoma" w:cs="Tahoma"/>
          <w:b/>
        </w:rPr>
        <w:t>MĚSTO OPOČNO</w:t>
      </w:r>
    </w:p>
    <w:p w:rsidR="003E6078" w:rsidRPr="00C8541F" w:rsidRDefault="003E6078" w:rsidP="008D6906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Zastupitelstvo města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8541F">
        <w:rPr>
          <w:rFonts w:ascii="Arial" w:hAnsi="Arial" w:cs="Arial"/>
          <w:b w:val="0"/>
          <w:sz w:val="22"/>
          <w:szCs w:val="22"/>
        </w:rPr>
        <w:t>města Opočna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126C3">
        <w:rPr>
          <w:rFonts w:ascii="Arial" w:hAnsi="Arial" w:cs="Arial"/>
          <w:b w:val="0"/>
          <w:sz w:val="22"/>
          <w:szCs w:val="22"/>
        </w:rPr>
        <w:t xml:space="preserve">11.12.2023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vyhláška):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C8541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Opočno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poplatek).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8541F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Default="00DB0904" w:rsidP="00B63199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B63199" w:rsidRPr="002E0EAD" w:rsidRDefault="00B63199" w:rsidP="00B63199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C8541F" w:rsidRDefault="00650483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C8541F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C8541F">
        <w:rPr>
          <w:sz w:val="22"/>
          <w:szCs w:val="22"/>
        </w:rPr>
        <w:t xml:space="preserve"> nebo</w:t>
      </w:r>
    </w:p>
    <w:p w:rsidR="00B63199" w:rsidRDefault="00B63199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</w:p>
    <w:p w:rsidR="00650483" w:rsidRDefault="00650483" w:rsidP="00B63199">
      <w:pPr>
        <w:pStyle w:val="Default"/>
        <w:spacing w:after="100" w:afterAutospacing="1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</w:t>
      </w:r>
      <w:r w:rsidR="00972075">
        <w:rPr>
          <w:sz w:val="22"/>
          <w:szCs w:val="22"/>
        </w:rPr>
        <w:t xml:space="preserve">ný dům nebo stavbu pro rodinnou          </w:t>
      </w:r>
      <w:r>
        <w:rPr>
          <w:sz w:val="22"/>
          <w:szCs w:val="22"/>
        </w:rPr>
        <w:t xml:space="preserve">rekreaci, ve které není přihlášená žádná fyzická osoba a která je umístěna na území </w:t>
      </w:r>
      <w:r w:rsidR="0097207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076BC" w:rsidRPr="003E6078" w:rsidRDefault="004076BC" w:rsidP="003E6078">
      <w:pPr>
        <w:pStyle w:val="Zhlav"/>
        <w:ind w:left="1353"/>
        <w:rPr>
          <w:rFonts w:ascii="Tahoma" w:hAnsi="Tahoma" w:cs="Tahoma"/>
          <w:color w:val="80808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4E1FC1" w:rsidRDefault="004E1FC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3D80">
        <w:rPr>
          <w:rFonts w:ascii="Arial" w:hAnsi="Arial" w:cs="Arial"/>
          <w:sz w:val="22"/>
          <w:szCs w:val="22"/>
        </w:rPr>
        <w:t xml:space="preserve"> </w:t>
      </w:r>
      <w:r w:rsidR="008E3D80" w:rsidRPr="007F22C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A4952" w:rsidRPr="00CA4952">
        <w:rPr>
          <w:rFonts w:ascii="Arial" w:hAnsi="Arial" w:cs="Arial"/>
          <w:sz w:val="22"/>
          <w:szCs w:val="22"/>
        </w:rPr>
        <w:t>950</w:t>
      </w:r>
      <w:r w:rsidR="00FE4569" w:rsidRPr="00CA4952">
        <w:rPr>
          <w:rFonts w:ascii="Arial" w:hAnsi="Arial" w:cs="Arial"/>
          <w:sz w:val="22"/>
          <w:szCs w:val="22"/>
        </w:rPr>
        <w:t xml:space="preserve"> </w:t>
      </w:r>
      <w:r w:rsidRPr="00CA4952">
        <w:rPr>
          <w:rFonts w:ascii="Arial" w:hAnsi="Arial" w:cs="Arial"/>
          <w:sz w:val="22"/>
          <w:szCs w:val="22"/>
        </w:rPr>
        <w:t>Kč</w:t>
      </w:r>
      <w:r w:rsidR="006A4A80" w:rsidRPr="00CA4952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7F22C7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7F22C7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F22C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972075">
        <w:rPr>
          <w:rFonts w:ascii="Arial" w:hAnsi="Arial" w:cs="Arial"/>
          <w:sz w:val="22"/>
          <w:szCs w:val="22"/>
        </w:rPr>
        <w:t xml:space="preserve"> a to nejpozději do 31. </w:t>
      </w:r>
      <w:r w:rsidR="0076579A">
        <w:rPr>
          <w:rFonts w:ascii="Arial" w:hAnsi="Arial" w:cs="Arial"/>
          <w:sz w:val="22"/>
          <w:szCs w:val="22"/>
        </w:rPr>
        <w:t>0</w:t>
      </w:r>
      <w:r w:rsidR="00972075">
        <w:rPr>
          <w:rFonts w:ascii="Arial" w:hAnsi="Arial" w:cs="Arial"/>
          <w:sz w:val="22"/>
          <w:szCs w:val="22"/>
        </w:rPr>
        <w:t>5</w:t>
      </w:r>
      <w:r w:rsidR="0076579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076BC" w:rsidRPr="003E6078" w:rsidRDefault="00131160" w:rsidP="004076B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72075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Pr="004076BC" w:rsidRDefault="003E4DB7" w:rsidP="004076B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076BC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4076BC">
        <w:rPr>
          <w:rFonts w:ascii="Arial" w:hAnsi="Arial" w:cs="Arial"/>
        </w:rPr>
        <w:t>3</w:t>
      </w:r>
      <w:r w:rsidRPr="004076BC">
        <w:rPr>
          <w:rFonts w:ascii="Arial" w:hAnsi="Arial" w:cs="Arial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583069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>poplatníkem poplatku za odkládání komunálního odp</w:t>
      </w:r>
      <w:r w:rsidR="008E3D80">
        <w:rPr>
          <w:sz w:val="22"/>
          <w:szCs w:val="22"/>
        </w:rPr>
        <w:t xml:space="preserve">adu z nemovité věci v jiné obci </w:t>
      </w:r>
      <w:r w:rsidR="00EA70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má v této jiné obci bydliště, </w:t>
      </w:r>
    </w:p>
    <w:p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20CCB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5F39AD">
        <w:rPr>
          <w:rFonts w:ascii="Arial" w:hAnsi="Arial" w:cs="Arial"/>
          <w:sz w:val="22"/>
          <w:szCs w:val="22"/>
        </w:rPr>
        <w:t xml:space="preserve"> </w:t>
      </w:r>
    </w:p>
    <w:p w:rsidR="00131160" w:rsidRPr="00C80D0A" w:rsidRDefault="005F39A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 xml:space="preserve">které současně vznikla poplatková povinnost z důvodu vlastnictví nemovité věci zahrnující byt, rodinný dům nebo stavbu pro rodinnou rekreaci, ve které není přihlášená žádná fyzická osoba a která se nachází na území </w:t>
      </w:r>
      <w:r w:rsidR="00B20CCB" w:rsidRPr="00C80D0A">
        <w:rPr>
          <w:rFonts w:ascii="Arial" w:hAnsi="Arial" w:cs="Arial"/>
          <w:sz w:val="22"/>
          <w:szCs w:val="22"/>
        </w:rPr>
        <w:t>tohoto města</w:t>
      </w:r>
      <w:r w:rsidRPr="00C80D0A">
        <w:rPr>
          <w:rFonts w:ascii="Arial" w:hAnsi="Arial" w:cs="Arial"/>
          <w:sz w:val="22"/>
          <w:szCs w:val="22"/>
        </w:rPr>
        <w:t>, a to od poplatku dle čl. 2 odst. 1 písm. b),</w:t>
      </w:r>
    </w:p>
    <w:p w:rsidR="00131160" w:rsidRPr="00C80D0A" w:rsidRDefault="004E3EB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>která má místo pobytu v sídle ohlašovny,</w:t>
      </w:r>
      <w:r w:rsidRPr="00C80D0A">
        <w:rPr>
          <w:rStyle w:val="Znakapoznpodarou"/>
          <w:sz w:val="22"/>
          <w:szCs w:val="22"/>
        </w:rPr>
        <w:t xml:space="preserve"> </w:t>
      </w:r>
      <w:r w:rsidRPr="00C80D0A">
        <w:rPr>
          <w:rStyle w:val="Znakapoznpodarou"/>
          <w:sz w:val="22"/>
          <w:szCs w:val="22"/>
        </w:rPr>
        <w:footnoteReference w:id="11"/>
      </w:r>
      <w:r w:rsidRPr="00C80D0A">
        <w:rPr>
          <w:sz w:val="22"/>
          <w:szCs w:val="22"/>
        </w:rPr>
        <w:t xml:space="preserve"> </w:t>
      </w:r>
      <w:r w:rsidR="00AE57A6" w:rsidRPr="00C80D0A">
        <w:rPr>
          <w:rFonts w:ascii="Arial" w:hAnsi="Arial" w:cs="Arial"/>
          <w:sz w:val="22"/>
          <w:szCs w:val="22"/>
        </w:rPr>
        <w:t xml:space="preserve"> </w:t>
      </w:r>
    </w:p>
    <w:p w:rsidR="00131160" w:rsidRPr="00C80D0A" w:rsidRDefault="004E3EB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>která je umístěná v zařízení lůžkové zdravotní péče</w:t>
      </w:r>
      <w:r w:rsidRPr="00C80D0A">
        <w:rPr>
          <w:rStyle w:val="Znakapoznpodarou"/>
          <w:sz w:val="22"/>
          <w:szCs w:val="22"/>
        </w:rPr>
        <w:footnoteReference w:id="12"/>
      </w:r>
      <w:r w:rsidRPr="00C80D0A">
        <w:rPr>
          <w:rFonts w:ascii="Arial" w:hAnsi="Arial" w:cs="Arial"/>
          <w:sz w:val="22"/>
          <w:szCs w:val="22"/>
        </w:rPr>
        <w:t xml:space="preserve"> neuvedeném v zákonu </w:t>
      </w:r>
      <w:r w:rsidR="004D7901">
        <w:rPr>
          <w:rFonts w:ascii="Arial" w:hAnsi="Arial" w:cs="Arial"/>
          <w:sz w:val="22"/>
          <w:szCs w:val="22"/>
        </w:rPr>
        <w:t xml:space="preserve">                 </w:t>
      </w:r>
      <w:r w:rsidRPr="00C80D0A">
        <w:rPr>
          <w:rFonts w:ascii="Arial" w:hAnsi="Arial" w:cs="Arial"/>
          <w:sz w:val="22"/>
          <w:szCs w:val="22"/>
        </w:rPr>
        <w:t>o místních poplatcích</w:t>
      </w:r>
      <w:r w:rsidR="00974167" w:rsidRPr="00C80D0A">
        <w:rPr>
          <w:rStyle w:val="Znakapoznpodarou"/>
          <w:sz w:val="22"/>
          <w:szCs w:val="22"/>
        </w:rPr>
        <w:footnoteReference w:id="13"/>
      </w:r>
      <w:r w:rsidR="00473A31" w:rsidRPr="00C80D0A">
        <w:rPr>
          <w:rFonts w:ascii="Arial" w:hAnsi="Arial" w:cs="Arial"/>
          <w:sz w:val="22"/>
          <w:szCs w:val="22"/>
        </w:rPr>
        <w:t>, pokud toto umístění trvá</w:t>
      </w:r>
      <w:r w:rsidR="00974167" w:rsidRPr="00C80D0A">
        <w:rPr>
          <w:rFonts w:ascii="Arial" w:hAnsi="Arial" w:cs="Arial"/>
          <w:sz w:val="22"/>
          <w:szCs w:val="22"/>
        </w:rPr>
        <w:t xml:space="preserve"> déle než 6 po sobě jdoucích měsíců v průběhu kalendářního roku,</w:t>
      </w:r>
    </w:p>
    <w:p w:rsidR="004076BC" w:rsidRPr="003E6078" w:rsidRDefault="00974167" w:rsidP="003E607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>která je umístěna v pobytovém zařízení sociálních služeb</w:t>
      </w:r>
      <w:r w:rsidRPr="00C80D0A">
        <w:rPr>
          <w:rStyle w:val="Znakapoznpodarou"/>
          <w:sz w:val="22"/>
          <w:szCs w:val="22"/>
        </w:rPr>
        <w:footnoteReference w:id="14"/>
      </w:r>
      <w:r w:rsidRPr="00C80D0A">
        <w:rPr>
          <w:rFonts w:ascii="Arial" w:hAnsi="Arial" w:cs="Arial"/>
          <w:sz w:val="22"/>
          <w:szCs w:val="22"/>
        </w:rPr>
        <w:t xml:space="preserve"> neuvedeném v zákonu o místních poplatcích</w:t>
      </w:r>
      <w:r w:rsidRPr="00C80D0A">
        <w:rPr>
          <w:rStyle w:val="Znakapoznpodarou"/>
          <w:sz w:val="22"/>
          <w:szCs w:val="22"/>
        </w:rPr>
        <w:footnoteReference w:id="15"/>
      </w:r>
      <w:r w:rsidRPr="00C80D0A">
        <w:rPr>
          <w:rFonts w:ascii="Arial" w:hAnsi="Arial" w:cs="Arial"/>
          <w:sz w:val="22"/>
          <w:szCs w:val="22"/>
        </w:rPr>
        <w:t>, pokud toto umístění trvá déle než 6 po sobě jdoucích měsíců v průběhu kalendářního roku</w:t>
      </w:r>
      <w:r w:rsidR="00473A31" w:rsidRPr="00C80D0A">
        <w:rPr>
          <w:rFonts w:ascii="Arial" w:hAnsi="Arial" w:cs="Arial"/>
          <w:sz w:val="22"/>
          <w:szCs w:val="22"/>
        </w:rPr>
        <w:t>,</w:t>
      </w:r>
    </w:p>
    <w:p w:rsidR="003E5852" w:rsidRPr="003E6078" w:rsidRDefault="00974167" w:rsidP="003E5852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4076BC">
        <w:rPr>
          <w:rFonts w:ascii="Arial" w:hAnsi="Arial" w:cs="Arial"/>
        </w:rPr>
        <w:t>která se celoročně (od 1. ledna do 31. prosince) zdržuje mimo území města</w:t>
      </w:r>
      <w:r w:rsidR="00473A31" w:rsidRPr="004076BC">
        <w:rPr>
          <w:rFonts w:ascii="Arial" w:hAnsi="Arial" w:cs="Arial"/>
        </w:rPr>
        <w:t>.</w:t>
      </w:r>
    </w:p>
    <w:p w:rsidR="00F71D1C" w:rsidRPr="00C80D0A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 xml:space="preserve">Úleva </w:t>
      </w:r>
      <w:r w:rsidR="00EA70FB" w:rsidRPr="00C80D0A">
        <w:rPr>
          <w:rFonts w:ascii="Arial" w:hAnsi="Arial" w:cs="Arial"/>
          <w:sz w:val="22"/>
          <w:szCs w:val="22"/>
        </w:rPr>
        <w:t xml:space="preserve">ve výši 50 % z celkové sazby poplatku </w:t>
      </w:r>
      <w:r w:rsidRPr="00C80D0A">
        <w:rPr>
          <w:rFonts w:ascii="Arial" w:hAnsi="Arial" w:cs="Arial"/>
          <w:sz w:val="22"/>
          <w:szCs w:val="22"/>
        </w:rPr>
        <w:t>se poskytuje</w:t>
      </w:r>
      <w:r w:rsidR="00F71D1C" w:rsidRPr="00C80D0A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20CCB" w:rsidRPr="00C80D0A">
        <w:rPr>
          <w:rFonts w:ascii="Arial" w:hAnsi="Arial" w:cs="Arial"/>
          <w:sz w:val="22"/>
          <w:szCs w:val="22"/>
        </w:rPr>
        <w:t>e městě</w:t>
      </w:r>
      <w:r w:rsidR="00C21A46" w:rsidRPr="00C80D0A">
        <w:rPr>
          <w:rFonts w:ascii="Arial" w:hAnsi="Arial" w:cs="Arial"/>
          <w:sz w:val="22"/>
          <w:szCs w:val="22"/>
        </w:rPr>
        <w:t xml:space="preserve"> </w:t>
      </w:r>
      <w:r w:rsidR="00F71D1C" w:rsidRPr="00C80D0A">
        <w:rPr>
          <w:rFonts w:ascii="Arial" w:hAnsi="Arial" w:cs="Arial"/>
          <w:sz w:val="22"/>
          <w:szCs w:val="22"/>
        </w:rPr>
        <w:t>a která</w:t>
      </w:r>
    </w:p>
    <w:p w:rsidR="002A311E" w:rsidRPr="00C80D0A" w:rsidRDefault="002A311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>je třetím a dalším nezaopatřeným</w:t>
      </w:r>
      <w:r w:rsidRPr="00C80D0A">
        <w:rPr>
          <w:rStyle w:val="Znakapoznpodarou"/>
          <w:sz w:val="22"/>
          <w:szCs w:val="22"/>
        </w:rPr>
        <w:footnoteReference w:id="16"/>
      </w:r>
      <w:r w:rsidR="00B551FB" w:rsidRPr="00C80D0A">
        <w:rPr>
          <w:rFonts w:ascii="Arial" w:hAnsi="Arial" w:cs="Arial"/>
          <w:sz w:val="22"/>
          <w:szCs w:val="22"/>
        </w:rPr>
        <w:t xml:space="preserve"> dítětem v</w:t>
      </w:r>
      <w:r w:rsidR="003E6078">
        <w:rPr>
          <w:rFonts w:ascii="Arial" w:hAnsi="Arial" w:cs="Arial"/>
          <w:sz w:val="22"/>
          <w:szCs w:val="22"/>
        </w:rPr>
        <w:t> rodině a</w:t>
      </w:r>
      <w:r w:rsidRPr="00C80D0A">
        <w:rPr>
          <w:rFonts w:ascii="Arial" w:hAnsi="Arial" w:cs="Arial"/>
          <w:sz w:val="22"/>
          <w:szCs w:val="22"/>
        </w:rPr>
        <w:t xml:space="preserve"> v příslušném kalendářním roce </w:t>
      </w:r>
      <w:r w:rsidR="003E6078">
        <w:rPr>
          <w:rFonts w:ascii="Arial" w:hAnsi="Arial" w:cs="Arial"/>
          <w:sz w:val="22"/>
          <w:szCs w:val="22"/>
        </w:rPr>
        <w:t>dosáhne nejvýše věku</w:t>
      </w:r>
      <w:r w:rsidR="00B551FB" w:rsidRPr="00C80D0A">
        <w:rPr>
          <w:rFonts w:ascii="Arial" w:hAnsi="Arial" w:cs="Arial"/>
          <w:sz w:val="22"/>
          <w:szCs w:val="22"/>
        </w:rPr>
        <w:t>16 let</w:t>
      </w:r>
      <w:r w:rsidR="003E6078">
        <w:rPr>
          <w:rFonts w:ascii="Arial" w:hAnsi="Arial" w:cs="Arial"/>
          <w:sz w:val="22"/>
          <w:szCs w:val="22"/>
        </w:rPr>
        <w:t>,</w:t>
      </w:r>
    </w:p>
    <w:p w:rsidR="002A311E" w:rsidRPr="00C80D0A" w:rsidRDefault="002A311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>je studující v denní či prezenční formě studia, která je v průběhu studia ubytována mimo území města, a v příslušném kalendářním roce dosáhne nejvýše 26 let věku</w:t>
      </w:r>
      <w:r w:rsidRPr="00C80D0A">
        <w:t>,</w:t>
      </w:r>
    </w:p>
    <w:p w:rsidR="002A311E" w:rsidRPr="00C80D0A" w:rsidRDefault="002A311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lastRenderedPageBreak/>
        <w:t>v příslušném kalendářním roce dovrší 80 a více let věku</w:t>
      </w:r>
      <w:r w:rsidRPr="00C80D0A">
        <w:t>.</w:t>
      </w:r>
    </w:p>
    <w:p w:rsidR="00F71D1C" w:rsidRPr="003E6078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 xml:space="preserve">Úleva </w:t>
      </w:r>
      <w:r w:rsidR="00EA70FB" w:rsidRPr="00C80D0A">
        <w:rPr>
          <w:rFonts w:ascii="Arial" w:hAnsi="Arial" w:cs="Arial"/>
          <w:sz w:val="22"/>
          <w:szCs w:val="22"/>
        </w:rPr>
        <w:t xml:space="preserve">ve výši 50 % z celkové sazby poplatku </w:t>
      </w:r>
      <w:r w:rsidRPr="00C80D0A">
        <w:rPr>
          <w:rFonts w:ascii="Arial" w:hAnsi="Arial" w:cs="Arial"/>
          <w:sz w:val="22"/>
          <w:szCs w:val="22"/>
        </w:rPr>
        <w:t xml:space="preserve">se poskytuje osobě, které poplatková povinnost vznikla z důvodu vlastnictví nemovité věci zahrnující byt, rodinný dům nebo stavbu pro rodinnou rekreaci, ve které není přihlášená žádná fyzická osoba a která se nachází na území </w:t>
      </w:r>
      <w:r w:rsidR="00B20CCB" w:rsidRPr="00C80D0A">
        <w:rPr>
          <w:rFonts w:ascii="Arial" w:hAnsi="Arial" w:cs="Arial"/>
          <w:sz w:val="22"/>
          <w:szCs w:val="22"/>
        </w:rPr>
        <w:t>tohoto města</w:t>
      </w:r>
      <w:r w:rsidR="00EA70FB" w:rsidRPr="00C80D0A">
        <w:rPr>
          <w:rFonts w:ascii="Arial" w:hAnsi="Arial" w:cs="Arial"/>
          <w:sz w:val="22"/>
          <w:szCs w:val="22"/>
        </w:rPr>
        <w:t xml:space="preserve"> a která</w:t>
      </w:r>
      <w:r w:rsidR="00583069" w:rsidRPr="00C80D0A">
        <w:rPr>
          <w:rFonts w:ascii="Arial" w:hAnsi="Arial" w:cs="Arial"/>
          <w:sz w:val="22"/>
          <w:szCs w:val="22"/>
        </w:rPr>
        <w:t xml:space="preserve"> v příslušném kalendářním roce dovrší 80 a více let věku.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4875F5" w:rsidRDefault="00AB240E" w:rsidP="003E607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58306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583069">
        <w:rPr>
          <w:rFonts w:ascii="Arial" w:hAnsi="Arial" w:cs="Arial"/>
          <w:sz w:val="22"/>
          <w:szCs w:val="22"/>
        </w:rPr>
        <w:t>Poplatkové povinnosti vzniklé před nabytím účinnosti této vyhlášky se posuzují podl</w:t>
      </w:r>
      <w:r w:rsidR="00583069" w:rsidRPr="00583069">
        <w:rPr>
          <w:rFonts w:ascii="Arial" w:hAnsi="Arial" w:cs="Arial"/>
          <w:sz w:val="22"/>
          <w:szCs w:val="22"/>
        </w:rPr>
        <w:t>e dosavadních právních předpisů.</w:t>
      </w:r>
    </w:p>
    <w:p w:rsidR="00AB240E" w:rsidRPr="004875F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C5B48">
        <w:rPr>
          <w:rFonts w:ascii="Arial" w:hAnsi="Arial" w:cs="Arial"/>
          <w:sz w:val="22"/>
          <w:szCs w:val="22"/>
        </w:rPr>
        <w:t>1</w:t>
      </w:r>
      <w:r w:rsidRPr="004875F5">
        <w:rPr>
          <w:rFonts w:ascii="Arial" w:hAnsi="Arial" w:cs="Arial"/>
          <w:sz w:val="22"/>
          <w:szCs w:val="22"/>
        </w:rPr>
        <w:t>/</w:t>
      </w:r>
      <w:r w:rsidR="004875F5" w:rsidRPr="004875F5">
        <w:rPr>
          <w:rFonts w:ascii="Arial" w:hAnsi="Arial" w:cs="Arial"/>
          <w:sz w:val="22"/>
          <w:szCs w:val="22"/>
        </w:rPr>
        <w:t>2022 o místním poplatku za obecní systém odpadového hospodářství ze dne 19.12.2022</w:t>
      </w:r>
      <w:r w:rsidRPr="004875F5">
        <w:rPr>
          <w:rFonts w:ascii="Arial" w:hAnsi="Arial" w:cs="Arial"/>
          <w:color w:val="ED7D31" w:themeColor="accent2"/>
          <w:sz w:val="22"/>
          <w:szCs w:val="22"/>
        </w:rPr>
        <w:t>.</w:t>
      </w:r>
    </w:p>
    <w:p w:rsidR="008658CA" w:rsidRPr="004875F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B631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</w:t>
      </w:r>
      <w:r w:rsidR="00C80D0A">
        <w:rPr>
          <w:rFonts w:ascii="Arial" w:hAnsi="Arial" w:cs="Arial"/>
          <w:sz w:val="22"/>
          <w:szCs w:val="22"/>
        </w:rPr>
        <w:t>o vyhláška nabývá účinnosti 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4977C3" w:rsidRDefault="00131160" w:rsidP="00583069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="003C5B48">
        <w:rPr>
          <w:rFonts w:ascii="Arial" w:hAnsi="Arial" w:cs="Arial"/>
          <w:i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</w:t>
      </w:r>
    </w:p>
    <w:p w:rsidR="00E630DD" w:rsidRPr="000C2DC4" w:rsidRDefault="003C5B4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80D0A">
        <w:rPr>
          <w:rFonts w:ascii="Arial" w:hAnsi="Arial" w:cs="Arial"/>
          <w:sz w:val="22"/>
          <w:szCs w:val="22"/>
        </w:rPr>
        <w:t>Šárka Škrabalová</w:t>
      </w:r>
      <w:r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4076BC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C80D0A">
        <w:rPr>
          <w:rFonts w:ascii="Arial" w:hAnsi="Arial" w:cs="Arial"/>
          <w:sz w:val="22"/>
          <w:szCs w:val="22"/>
        </w:rPr>
        <w:t>Kateřina Vošlajerová</w:t>
      </w:r>
      <w:r>
        <w:rPr>
          <w:rFonts w:ascii="Arial" w:hAnsi="Arial" w:cs="Arial"/>
          <w:sz w:val="22"/>
          <w:szCs w:val="22"/>
        </w:rPr>
        <w:t xml:space="preserve">  v.</w:t>
      </w:r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80D0A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C5B48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80D0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4076BC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80" w:rsidRDefault="00A72D80">
      <w:r>
        <w:separator/>
      </w:r>
    </w:p>
  </w:endnote>
  <w:endnote w:type="continuationSeparator" w:id="0">
    <w:p w:rsidR="00A72D80" w:rsidRDefault="00A7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2D614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126C3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80" w:rsidRDefault="00A72D80">
      <w:r>
        <w:separator/>
      </w:r>
    </w:p>
  </w:footnote>
  <w:footnote w:type="continuationSeparator" w:id="0">
    <w:p w:rsidR="00A72D80" w:rsidRDefault="00A72D80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C80D0A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4E3EBB" w:rsidRPr="00C80D0A" w:rsidRDefault="004E3EBB" w:rsidP="004E3EBB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10 odst. 5 a §12 zákona č. 133/2000Sb., o evidenci obyvatel a rodných číslech, ve znění pozdějších předpisů</w:t>
      </w:r>
    </w:p>
  </w:footnote>
  <w:footnote w:id="12">
    <w:p w:rsidR="00342A58" w:rsidRPr="00C80D0A" w:rsidRDefault="004E3EBB" w:rsidP="004E3EBB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</w:t>
      </w:r>
      <w:r w:rsidR="00342A58" w:rsidRPr="00C80D0A">
        <w:rPr>
          <w:rFonts w:ascii="Arial" w:hAnsi="Arial" w:cs="Arial"/>
          <w:sz w:val="18"/>
          <w:szCs w:val="18"/>
        </w:rPr>
        <w:t>9 zákona č. 372/2011Sb., o zdravotních službách a podmínkách jejich poskytování, ve znění pozdějších</w:t>
      </w:r>
    </w:p>
    <w:p w:rsidR="004E3EBB" w:rsidRPr="00C80D0A" w:rsidRDefault="00342A58" w:rsidP="004E3EBB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Fonts w:ascii="Arial" w:hAnsi="Arial" w:cs="Arial"/>
          <w:sz w:val="18"/>
          <w:szCs w:val="18"/>
        </w:rPr>
        <w:t xml:space="preserve">       předpisů                                               </w:t>
      </w:r>
    </w:p>
  </w:footnote>
  <w:footnote w:id="13">
    <w:p w:rsidR="00974167" w:rsidRPr="00C80D0A" w:rsidRDefault="00974167" w:rsidP="00974167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10</w:t>
      </w:r>
      <w:r w:rsidR="00773051" w:rsidRPr="00C80D0A">
        <w:rPr>
          <w:rFonts w:ascii="Arial" w:hAnsi="Arial" w:cs="Arial"/>
          <w:sz w:val="18"/>
          <w:szCs w:val="18"/>
        </w:rPr>
        <w:t xml:space="preserve">g </w:t>
      </w:r>
      <w:r w:rsidRPr="00C80D0A">
        <w:rPr>
          <w:rFonts w:ascii="Arial" w:hAnsi="Arial" w:cs="Arial"/>
          <w:sz w:val="18"/>
          <w:szCs w:val="18"/>
        </w:rPr>
        <w:t xml:space="preserve"> </w:t>
      </w:r>
      <w:r w:rsidR="00773051" w:rsidRPr="00C80D0A">
        <w:rPr>
          <w:rFonts w:ascii="Arial" w:hAnsi="Arial" w:cs="Arial"/>
          <w:sz w:val="18"/>
          <w:szCs w:val="18"/>
        </w:rPr>
        <w:t>zákona o místních poplatcích</w:t>
      </w:r>
    </w:p>
  </w:footnote>
  <w:footnote w:id="14">
    <w:p w:rsidR="00974167" w:rsidRPr="00C80D0A" w:rsidRDefault="00974167" w:rsidP="00974167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</w:t>
      </w:r>
      <w:r w:rsidR="00773051" w:rsidRPr="00C80D0A">
        <w:rPr>
          <w:rFonts w:ascii="Arial" w:hAnsi="Arial" w:cs="Arial"/>
          <w:sz w:val="18"/>
          <w:szCs w:val="18"/>
        </w:rPr>
        <w:t xml:space="preserve"> zákona č. 108/2006Sb. o sociálních službách, ve znění pozdějších předpisů</w:t>
      </w:r>
    </w:p>
  </w:footnote>
  <w:footnote w:id="15">
    <w:p w:rsidR="00974167" w:rsidRPr="00C80D0A" w:rsidRDefault="00974167" w:rsidP="00974167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</w:t>
      </w:r>
      <w:r w:rsidR="00773051" w:rsidRPr="00C80D0A">
        <w:rPr>
          <w:rFonts w:ascii="Arial" w:hAnsi="Arial" w:cs="Arial"/>
          <w:sz w:val="18"/>
          <w:szCs w:val="18"/>
        </w:rPr>
        <w:t>10g  zákona o místních poplatcích</w:t>
      </w:r>
    </w:p>
  </w:footnote>
  <w:footnote w:id="16">
    <w:p w:rsidR="002A311E" w:rsidRPr="004977C3" w:rsidRDefault="002A311E" w:rsidP="002A311E">
      <w:pPr>
        <w:pStyle w:val="Textpoznpodarou"/>
        <w:rPr>
          <w:rFonts w:ascii="Arial" w:hAnsi="Arial" w:cs="Arial"/>
          <w:sz w:val="18"/>
          <w:szCs w:val="18"/>
        </w:rPr>
      </w:pPr>
      <w:r w:rsidRPr="00C80D0A">
        <w:rPr>
          <w:rStyle w:val="Znakapoznpodarou"/>
          <w:rFonts w:ascii="Arial" w:hAnsi="Arial" w:cs="Arial"/>
          <w:sz w:val="18"/>
          <w:szCs w:val="18"/>
        </w:rPr>
        <w:footnoteRef/>
      </w:r>
      <w:r w:rsidRPr="00C80D0A">
        <w:rPr>
          <w:rFonts w:ascii="Arial" w:hAnsi="Arial" w:cs="Arial"/>
          <w:sz w:val="18"/>
          <w:szCs w:val="18"/>
        </w:rPr>
        <w:t xml:space="preserve"> § 11 zákona č. 117/1995Sb., o státní sociální podpoře, ve znění pozdějších předpisů</w:t>
      </w:r>
    </w:p>
  </w:footnote>
  <w:footnote w:id="17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5F18AB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11E"/>
    <w:rsid w:val="002A3A42"/>
    <w:rsid w:val="002B47E6"/>
    <w:rsid w:val="002C0C5C"/>
    <w:rsid w:val="002C307D"/>
    <w:rsid w:val="002C3721"/>
    <w:rsid w:val="002D05A9"/>
    <w:rsid w:val="002D1965"/>
    <w:rsid w:val="002D30C0"/>
    <w:rsid w:val="002D6144"/>
    <w:rsid w:val="002E0EAD"/>
    <w:rsid w:val="002E6E4A"/>
    <w:rsid w:val="002F3690"/>
    <w:rsid w:val="002F3A8A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A58"/>
    <w:rsid w:val="00342E31"/>
    <w:rsid w:val="00350372"/>
    <w:rsid w:val="00353B2E"/>
    <w:rsid w:val="00353B6C"/>
    <w:rsid w:val="00354AD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B48"/>
    <w:rsid w:val="003C791B"/>
    <w:rsid w:val="003D33EB"/>
    <w:rsid w:val="003D551C"/>
    <w:rsid w:val="003E3347"/>
    <w:rsid w:val="003E4DB7"/>
    <w:rsid w:val="003E5852"/>
    <w:rsid w:val="003E6078"/>
    <w:rsid w:val="003E7159"/>
    <w:rsid w:val="003F03CB"/>
    <w:rsid w:val="003F49C0"/>
    <w:rsid w:val="003F7F1D"/>
    <w:rsid w:val="00402CA3"/>
    <w:rsid w:val="004076BC"/>
    <w:rsid w:val="00412321"/>
    <w:rsid w:val="00417EF5"/>
    <w:rsid w:val="00420423"/>
    <w:rsid w:val="00420943"/>
    <w:rsid w:val="00421292"/>
    <w:rsid w:val="00421C92"/>
    <w:rsid w:val="0042639F"/>
    <w:rsid w:val="004443A9"/>
    <w:rsid w:val="004476B9"/>
    <w:rsid w:val="004570C4"/>
    <w:rsid w:val="00461217"/>
    <w:rsid w:val="004612B3"/>
    <w:rsid w:val="004718C4"/>
    <w:rsid w:val="00473A31"/>
    <w:rsid w:val="004863D0"/>
    <w:rsid w:val="004875F5"/>
    <w:rsid w:val="004977C3"/>
    <w:rsid w:val="004A5FF4"/>
    <w:rsid w:val="004A648F"/>
    <w:rsid w:val="004B1994"/>
    <w:rsid w:val="004B4A8E"/>
    <w:rsid w:val="004C0427"/>
    <w:rsid w:val="004C0C90"/>
    <w:rsid w:val="004D0316"/>
    <w:rsid w:val="004D7901"/>
    <w:rsid w:val="004E0009"/>
    <w:rsid w:val="004E065E"/>
    <w:rsid w:val="004E1FC1"/>
    <w:rsid w:val="004E2C06"/>
    <w:rsid w:val="004E3EBB"/>
    <w:rsid w:val="004E5BDA"/>
    <w:rsid w:val="004E6B00"/>
    <w:rsid w:val="004F1F1F"/>
    <w:rsid w:val="004F321B"/>
    <w:rsid w:val="004F5E6E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06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9AD"/>
    <w:rsid w:val="005F6F56"/>
    <w:rsid w:val="006106E0"/>
    <w:rsid w:val="006146CA"/>
    <w:rsid w:val="00617559"/>
    <w:rsid w:val="006204F2"/>
    <w:rsid w:val="00621825"/>
    <w:rsid w:val="0062314B"/>
    <w:rsid w:val="00623A3A"/>
    <w:rsid w:val="00630DE9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30D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579A"/>
    <w:rsid w:val="007661B9"/>
    <w:rsid w:val="0077305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2C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D80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5994"/>
    <w:rsid w:val="00936907"/>
    <w:rsid w:val="0093742A"/>
    <w:rsid w:val="00942E81"/>
    <w:rsid w:val="00945C21"/>
    <w:rsid w:val="009465D7"/>
    <w:rsid w:val="00947AC1"/>
    <w:rsid w:val="009504F4"/>
    <w:rsid w:val="0095464F"/>
    <w:rsid w:val="00956763"/>
    <w:rsid w:val="00956B13"/>
    <w:rsid w:val="00963E38"/>
    <w:rsid w:val="00966286"/>
    <w:rsid w:val="00972075"/>
    <w:rsid w:val="00974167"/>
    <w:rsid w:val="009820E8"/>
    <w:rsid w:val="00985BFB"/>
    <w:rsid w:val="0099250E"/>
    <w:rsid w:val="009954F5"/>
    <w:rsid w:val="009A488E"/>
    <w:rsid w:val="009C4806"/>
    <w:rsid w:val="009C56D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6C3"/>
    <w:rsid w:val="00A14B33"/>
    <w:rsid w:val="00A27830"/>
    <w:rsid w:val="00A318A9"/>
    <w:rsid w:val="00A32AB3"/>
    <w:rsid w:val="00A418F6"/>
    <w:rsid w:val="00A427B9"/>
    <w:rsid w:val="00A55621"/>
    <w:rsid w:val="00A72D80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3C0"/>
    <w:rsid w:val="00B10E4F"/>
    <w:rsid w:val="00B12EE6"/>
    <w:rsid w:val="00B20CCB"/>
    <w:rsid w:val="00B36221"/>
    <w:rsid w:val="00B369A7"/>
    <w:rsid w:val="00B47464"/>
    <w:rsid w:val="00B551FB"/>
    <w:rsid w:val="00B6319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5D6B"/>
    <w:rsid w:val="00C17467"/>
    <w:rsid w:val="00C21A46"/>
    <w:rsid w:val="00C3174D"/>
    <w:rsid w:val="00C31C1A"/>
    <w:rsid w:val="00C35DC9"/>
    <w:rsid w:val="00C444C3"/>
    <w:rsid w:val="00C53646"/>
    <w:rsid w:val="00C54C28"/>
    <w:rsid w:val="00C553AD"/>
    <w:rsid w:val="00C63342"/>
    <w:rsid w:val="00C6548E"/>
    <w:rsid w:val="00C67504"/>
    <w:rsid w:val="00C77181"/>
    <w:rsid w:val="00C80D0A"/>
    <w:rsid w:val="00C8541F"/>
    <w:rsid w:val="00C863F8"/>
    <w:rsid w:val="00C90A6F"/>
    <w:rsid w:val="00C94444"/>
    <w:rsid w:val="00CA1A16"/>
    <w:rsid w:val="00CA4952"/>
    <w:rsid w:val="00CA7285"/>
    <w:rsid w:val="00CB1BE2"/>
    <w:rsid w:val="00CC0853"/>
    <w:rsid w:val="00CC740B"/>
    <w:rsid w:val="00CC7BE1"/>
    <w:rsid w:val="00CD015F"/>
    <w:rsid w:val="00CD0C08"/>
    <w:rsid w:val="00CD1790"/>
    <w:rsid w:val="00CD241C"/>
    <w:rsid w:val="00CD64EA"/>
    <w:rsid w:val="00CD7144"/>
    <w:rsid w:val="00CD7CB8"/>
    <w:rsid w:val="00CE15B3"/>
    <w:rsid w:val="00CE5148"/>
    <w:rsid w:val="00D042DD"/>
    <w:rsid w:val="00D122A6"/>
    <w:rsid w:val="00D14B0D"/>
    <w:rsid w:val="00D2283E"/>
    <w:rsid w:val="00D238A1"/>
    <w:rsid w:val="00D2664B"/>
    <w:rsid w:val="00D30A29"/>
    <w:rsid w:val="00D319CF"/>
    <w:rsid w:val="00D33E9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0F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DAD3-C88B-412E-993F-0ED360B6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Jaroslav Koudelka</cp:lastModifiedBy>
  <cp:revision>2</cp:revision>
  <cp:lastPrinted>2023-10-03T07:41:00Z</cp:lastPrinted>
  <dcterms:created xsi:type="dcterms:W3CDTF">2023-11-29T10:47:00Z</dcterms:created>
  <dcterms:modified xsi:type="dcterms:W3CDTF">2023-11-29T10:47:00Z</dcterms:modified>
</cp:coreProperties>
</file>