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0781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5A07843" wp14:editId="55A0784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SVS/2023/135642-T</w:t>
              </w:r>
            </w:sdtContent>
          </w:sdt>
        </w:sdtContent>
      </w:sdt>
    </w:p>
    <w:p w14:paraId="55A0781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4DEDBC1" w14:textId="77777777" w:rsidR="00377F7E" w:rsidRPr="00DB46C7" w:rsidRDefault="00377F7E" w:rsidP="00377F7E">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DB46C7">
        <w:rPr>
          <w:rFonts w:ascii="Arial" w:eastAsia="Times New Roman" w:hAnsi="Arial" w:cs="Times New Roman"/>
          <w:b/>
          <w:bCs/>
          <w:sz w:val="26"/>
          <w:szCs w:val="28"/>
        </w:rPr>
        <w:t xml:space="preserve">Nařízení Státní veterinární správy </w:t>
      </w:r>
    </w:p>
    <w:p w14:paraId="64A159E5" w14:textId="77777777" w:rsidR="00377F7E" w:rsidRPr="00DB46C7" w:rsidRDefault="00377F7E" w:rsidP="00377F7E">
      <w:pPr>
        <w:autoSpaceDE w:val="0"/>
        <w:autoSpaceDN w:val="0"/>
        <w:spacing w:before="120" w:line="240" w:lineRule="auto"/>
        <w:ind w:firstLine="567"/>
        <w:jc w:val="both"/>
        <w:rPr>
          <w:rFonts w:ascii="Arial" w:eastAsia="Times New Roman" w:hAnsi="Arial" w:cs="Arial"/>
        </w:rPr>
      </w:pPr>
      <w:r w:rsidRPr="00DB46C7">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D029DC8" w14:textId="77777777" w:rsidR="00377F7E" w:rsidRPr="00DB46C7" w:rsidRDefault="00377F7E" w:rsidP="00377F7E">
      <w:pPr>
        <w:spacing w:before="12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mimořádná veterinární opatření</w:t>
      </w:r>
    </w:p>
    <w:p w14:paraId="086BB13D"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k zamezení šíření nebezpečné nákazy – </w:t>
      </w:r>
      <w:r w:rsidRPr="00DB46C7">
        <w:rPr>
          <w:rFonts w:ascii="Arial" w:eastAsia="Times New Roman" w:hAnsi="Arial" w:cs="Arial"/>
          <w:b/>
          <w:bCs/>
          <w:lang w:eastAsia="cs-CZ"/>
        </w:rPr>
        <w:t>moru včelího plodu</w:t>
      </w:r>
      <w:r w:rsidRPr="00DB46C7">
        <w:rPr>
          <w:rFonts w:ascii="Arial" w:eastAsia="Times New Roman" w:hAnsi="Arial" w:cs="Arial"/>
          <w:lang w:eastAsia="cs-CZ"/>
        </w:rPr>
        <w:t xml:space="preserve"> v Moravskoslezském kraji:</w:t>
      </w:r>
    </w:p>
    <w:p w14:paraId="267B31C0"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p>
    <w:p w14:paraId="5F305C41" w14:textId="77777777" w:rsidR="00377F7E" w:rsidRPr="00DB46C7" w:rsidRDefault="00377F7E" w:rsidP="00377F7E">
      <w:pPr>
        <w:spacing w:before="120" w:after="0" w:line="240" w:lineRule="auto"/>
        <w:jc w:val="center"/>
        <w:rPr>
          <w:rFonts w:ascii="Arial" w:eastAsia="Times New Roman" w:hAnsi="Arial" w:cs="Arial"/>
          <w:lang w:eastAsia="cs-CZ"/>
        </w:rPr>
      </w:pPr>
      <w:r w:rsidRPr="00DB46C7">
        <w:rPr>
          <w:rFonts w:ascii="Arial" w:eastAsia="Times New Roman" w:hAnsi="Arial" w:cs="Arial"/>
          <w:lang w:eastAsia="cs-CZ"/>
        </w:rPr>
        <w:t>Čl. 1</w:t>
      </w:r>
    </w:p>
    <w:p w14:paraId="5D500AB8" w14:textId="77777777" w:rsidR="00377F7E" w:rsidRPr="00DB46C7" w:rsidRDefault="00377F7E" w:rsidP="00377F7E">
      <w:pPr>
        <w:spacing w:before="12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Vymezení ochranného pásma</w:t>
      </w:r>
    </w:p>
    <w:p w14:paraId="62B81E44"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33F65089" w14:textId="552DA078" w:rsidR="00377F7E" w:rsidRPr="00DB46C7" w:rsidRDefault="005B1DB1" w:rsidP="00377F7E">
      <w:pPr>
        <w:spacing w:before="120" w:after="0" w:line="240" w:lineRule="auto"/>
        <w:ind w:left="57"/>
        <w:jc w:val="both"/>
        <w:rPr>
          <w:rFonts w:ascii="Arial" w:eastAsia="Times New Roman" w:hAnsi="Arial" w:cs="Arial"/>
          <w:lang w:eastAsia="cs-CZ"/>
        </w:rPr>
      </w:pPr>
      <w:r w:rsidRPr="005B1DB1">
        <w:rPr>
          <w:rFonts w:ascii="Arial" w:eastAsia="Times New Roman" w:hAnsi="Arial" w:cs="Arial"/>
        </w:rPr>
        <w:t>Baška (601063), Kunčičky u Bašky (601098), Dobrá u Frýdku-Mí</w:t>
      </w:r>
      <w:r>
        <w:rPr>
          <w:rFonts w:ascii="Arial" w:eastAsia="Times New Roman" w:hAnsi="Arial" w:cs="Arial"/>
        </w:rPr>
        <w:t xml:space="preserve">stku (626988), Místek (634824), </w:t>
      </w:r>
      <w:r w:rsidRPr="005B1DB1">
        <w:rPr>
          <w:rFonts w:ascii="Arial" w:eastAsia="Times New Roman" w:hAnsi="Arial" w:cs="Arial"/>
        </w:rPr>
        <w:t>Frýdek (634956), Panské Nové Dvory (635081), Nižní Lhoty (704903), Nošovice (704911), Skalice u Frýdku-Místku (747971), Staré Město u Frýdku-Místku (754498)</w:t>
      </w:r>
    </w:p>
    <w:p w14:paraId="0B7C6732" w14:textId="77777777" w:rsidR="00377F7E" w:rsidRPr="00DB46C7" w:rsidRDefault="00377F7E" w:rsidP="00377F7E">
      <w:pPr>
        <w:spacing w:before="120" w:after="0" w:line="240" w:lineRule="auto"/>
        <w:jc w:val="center"/>
        <w:rPr>
          <w:rFonts w:ascii="Arial" w:eastAsia="Times New Roman" w:hAnsi="Arial" w:cs="Arial"/>
          <w:lang w:eastAsia="cs-CZ"/>
        </w:rPr>
      </w:pPr>
      <w:r w:rsidRPr="00DB46C7">
        <w:rPr>
          <w:rFonts w:ascii="Arial" w:eastAsia="Times New Roman" w:hAnsi="Arial" w:cs="Arial"/>
          <w:lang w:eastAsia="cs-CZ"/>
        </w:rPr>
        <w:t>Čl. 2</w:t>
      </w:r>
    </w:p>
    <w:p w14:paraId="3E8FB152" w14:textId="77777777" w:rsidR="00377F7E" w:rsidRPr="00DB46C7" w:rsidRDefault="00377F7E" w:rsidP="00377F7E">
      <w:pPr>
        <w:spacing w:before="12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Opatření v ochranném pásmu</w:t>
      </w:r>
    </w:p>
    <w:p w14:paraId="29926D8F"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(1) Zakazuje se přemisťování včel a včelstev z vymezeného ochranného pásma dle čl. 1 tohoto nařízení.</w:t>
      </w:r>
    </w:p>
    <w:p w14:paraId="7181C776"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DB46C7">
        <w:rPr>
          <w:rFonts w:ascii="Arial" w:eastAsia="Times New Roman" w:hAnsi="Arial" w:cs="Arial"/>
          <w:iCs/>
          <w:lang w:eastAsia="cs-CZ"/>
        </w:rPr>
        <w:t>nebo medných zásob ze všech úlů na stanovišti včelstev</w:t>
      </w:r>
      <w:r w:rsidRPr="00DB46C7">
        <w:rPr>
          <w:rFonts w:ascii="Arial" w:eastAsia="Times New Roman" w:hAnsi="Arial" w:cs="Arial"/>
          <w:lang w:eastAsia="cs-CZ"/>
        </w:rPr>
        <w:t xml:space="preserve"> na původce moru včelího plodu. </w:t>
      </w:r>
      <w:r w:rsidRPr="00DB46C7">
        <w:rPr>
          <w:rFonts w:ascii="Arial" w:eastAsia="Times New Roman" w:hAnsi="Arial" w:cs="Arial"/>
          <w:iCs/>
          <w:lang w:eastAsia="cs-CZ"/>
        </w:rPr>
        <w:t xml:space="preserve">Každý směsný vzorek je tvořen z nejvýše 10 úlů na stanovišti včelstev. </w:t>
      </w:r>
      <w:r w:rsidRPr="00DB46C7">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DB46C7">
        <w:rPr>
          <w:rFonts w:ascii="Arial" w:eastAsia="Times New Roman" w:hAnsi="Arial" w:cs="Arial"/>
          <w:iCs/>
          <w:lang w:eastAsia="cs-CZ"/>
        </w:rPr>
        <w:t>4</w:t>
      </w:r>
      <w:r w:rsidRPr="00DB46C7">
        <w:rPr>
          <w:rFonts w:ascii="Arial" w:eastAsia="Times New Roman" w:hAnsi="Arial" w:cs="Arial"/>
          <w:i/>
          <w:iCs/>
          <w:color w:val="FF0000"/>
          <w:lang w:eastAsia="cs-CZ"/>
        </w:rPr>
        <w:t xml:space="preserve"> </w:t>
      </w:r>
      <w:r w:rsidRPr="00DB46C7">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1ACDE2C5"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DB46C7">
          <w:rPr>
            <w:rFonts w:ascii="Arial" w:eastAsia="Times New Roman" w:hAnsi="Arial" w:cs="Arial"/>
            <w:color w:val="0563C1"/>
            <w:u w:val="single"/>
            <w:lang w:eastAsia="cs-CZ"/>
          </w:rPr>
          <w:t>epodatelna.kvst@svscr.cz</w:t>
        </w:r>
      </w:hyperlink>
      <w:r w:rsidRPr="00DB46C7">
        <w:rPr>
          <w:rFonts w:ascii="Arial" w:eastAsia="Times New Roman" w:hAnsi="Arial" w:cs="Arial"/>
          <w:lang w:eastAsia="cs-CZ"/>
        </w:rPr>
        <w:t xml:space="preserve">. </w:t>
      </w:r>
    </w:p>
    <w:p w14:paraId="67815E6E"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sz w:val="20"/>
          <w:szCs w:val="20"/>
          <w:lang w:eastAsia="cs-CZ"/>
        </w:rPr>
        <w:t> </w:t>
      </w:r>
      <w:r w:rsidRPr="00DB46C7">
        <w:rPr>
          <w:rFonts w:ascii="Arial" w:eastAsia="Times New Roman" w:hAnsi="Arial" w:cs="Arial"/>
          <w:lang w:eastAsia="cs-CZ"/>
        </w:rPr>
        <w:t xml:space="preserve">(4) Všem chovatelům včel v ochranném pásmu se nařizuje provést odběr vzorků </w:t>
      </w:r>
      <w:r w:rsidRPr="00DB46C7">
        <w:rPr>
          <w:rFonts w:ascii="Arial" w:eastAsia="Times New Roman" w:hAnsi="Arial" w:cs="Arial"/>
          <w:iCs/>
          <w:lang w:eastAsia="cs-CZ"/>
        </w:rPr>
        <w:t>měli ze všech úlů na stanovišti včelstev</w:t>
      </w:r>
      <w:r w:rsidRPr="00DB46C7">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DB46C7">
        <w:rPr>
          <w:rFonts w:ascii="Arial" w:eastAsia="Times New Roman" w:hAnsi="Arial" w:cs="Arial"/>
          <w:iCs/>
          <w:lang w:eastAsia="cs-CZ"/>
        </w:rPr>
        <w:t>posledních 4 měsících. Každý směsný vzorek je tvořen z nejvýše 10 úlů na stanovišti včelstev.</w:t>
      </w:r>
      <w:r w:rsidRPr="00DB46C7">
        <w:rPr>
          <w:rFonts w:ascii="Arial" w:eastAsia="Times New Roman" w:hAnsi="Arial" w:cs="Arial"/>
          <w:lang w:eastAsia="cs-CZ"/>
        </w:rPr>
        <w:t xml:space="preserve"> Vzorky musí být předány k </w:t>
      </w:r>
      <w:r w:rsidRPr="00DB46C7">
        <w:rPr>
          <w:rFonts w:ascii="Arial" w:eastAsia="Times New Roman" w:hAnsi="Arial" w:cs="Arial"/>
          <w:lang w:eastAsia="cs-CZ"/>
        </w:rPr>
        <w:lastRenderedPageBreak/>
        <w:t xml:space="preserve">laboratornímu vyšetření nejpozději </w:t>
      </w:r>
      <w:r w:rsidRPr="00DB46C7">
        <w:rPr>
          <w:rFonts w:ascii="Arial" w:eastAsia="Times New Roman" w:hAnsi="Arial" w:cs="Arial"/>
          <w:b/>
          <w:bCs/>
          <w:lang w:eastAsia="cs-CZ"/>
        </w:rPr>
        <w:t>v termínu do 15.02.2024</w:t>
      </w:r>
      <w:r w:rsidRPr="00DB46C7">
        <w:rPr>
          <w:rFonts w:ascii="Arial" w:eastAsia="Times New Roman" w:hAnsi="Arial" w:cs="Arial"/>
          <w:lang w:eastAsia="cs-CZ"/>
        </w:rPr>
        <w:t>. Požadavek na vyšetření moru včelího plodu musí být řádně vyznačen na objednávce laboratorního vyšetření i na obalu vzorků.</w:t>
      </w:r>
    </w:p>
    <w:p w14:paraId="69108B02"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(5) Všem chovatelům včel v ochranném pásmu se nařizuje provést druhý odběr vzorků </w:t>
      </w:r>
      <w:r w:rsidRPr="00DB46C7">
        <w:rPr>
          <w:rFonts w:ascii="Arial" w:eastAsia="Times New Roman" w:hAnsi="Arial" w:cs="Arial"/>
          <w:iCs/>
          <w:lang w:eastAsia="cs-CZ"/>
        </w:rPr>
        <w:t xml:space="preserve">měli, včel ošetřujících plod nebo medných zásob </w:t>
      </w:r>
      <w:r w:rsidRPr="00DB46C7">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DB46C7">
        <w:rPr>
          <w:rFonts w:ascii="Arial" w:eastAsia="Times New Roman" w:hAnsi="Arial" w:cs="Arial"/>
          <w:b/>
          <w:bCs/>
          <w:lang w:eastAsia="cs-CZ"/>
        </w:rPr>
        <w:t>v termínu 15.07.2024</w:t>
      </w:r>
      <w:r w:rsidRPr="00DB46C7">
        <w:rPr>
          <w:rFonts w:ascii="Arial" w:eastAsia="Times New Roman" w:hAnsi="Arial" w:cs="Arial"/>
          <w:lang w:eastAsia="cs-CZ"/>
        </w:rPr>
        <w:t xml:space="preserve">. </w:t>
      </w:r>
      <w:r w:rsidRPr="00DB46C7">
        <w:rPr>
          <w:rFonts w:ascii="Arial" w:eastAsia="Times New Roman" w:hAnsi="Arial" w:cs="Arial"/>
          <w:iCs/>
          <w:lang w:eastAsia="cs-CZ"/>
        </w:rPr>
        <w:t>Každý směsný vzorek je tvořen z nejvýše 10 úlů na stanovišti včelstev.</w:t>
      </w:r>
      <w:r w:rsidRPr="00DB46C7">
        <w:rPr>
          <w:rFonts w:ascii="Arial" w:eastAsia="Times New Roman" w:hAnsi="Arial" w:cs="Arial"/>
          <w:lang w:eastAsia="cs-CZ"/>
        </w:rPr>
        <w:t xml:space="preserve"> Požadavek na vyšetření moru včelího plodu musí být řádně vyznačen na objednávce laboratorního vyšetření i na obalu vzorků.</w:t>
      </w:r>
    </w:p>
    <w:p w14:paraId="3AB1BEE4"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Odběr vzorků se provádí následujícím způsobem:</w:t>
      </w:r>
    </w:p>
    <w:p w14:paraId="4FF511A3"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07B267C5"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243A3F7" w14:textId="77777777" w:rsidR="00377F7E" w:rsidRPr="00DB46C7" w:rsidRDefault="00377F7E" w:rsidP="00377F7E">
      <w:pPr>
        <w:spacing w:before="120" w:after="0" w:line="240" w:lineRule="auto"/>
        <w:ind w:left="57" w:firstLine="652"/>
        <w:jc w:val="both"/>
        <w:rPr>
          <w:rFonts w:ascii="Arial" w:eastAsia="Times New Roman" w:hAnsi="Arial" w:cs="Arial"/>
          <w:lang w:eastAsia="cs-CZ"/>
        </w:rPr>
      </w:pPr>
      <w:r w:rsidRPr="00DB46C7">
        <w:rPr>
          <w:rFonts w:ascii="Arial" w:eastAsia="Times New Roman" w:hAnsi="Arial" w:cs="Arial"/>
          <w:lang w:eastAsia="cs-CZ"/>
        </w:rPr>
        <w:t xml:space="preserve">V případě odběru vzorku medu lze odebrat med z plodových plástů o hmotnosti nejméně </w:t>
      </w:r>
      <w:r w:rsidRPr="00DB46C7">
        <w:rPr>
          <w:rFonts w:ascii="Arial" w:eastAsia="Times New Roman" w:hAnsi="Arial" w:cs="Arial"/>
          <w:bCs/>
          <w:lang w:eastAsia="cs-CZ"/>
        </w:rPr>
        <w:t>15</w:t>
      </w:r>
      <w:r w:rsidRPr="00DB46C7">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57F62BCC" w14:textId="77777777" w:rsidR="00377F7E" w:rsidRPr="00DB46C7" w:rsidRDefault="00377F7E" w:rsidP="00377F7E">
      <w:pPr>
        <w:spacing w:before="120" w:after="0" w:line="240" w:lineRule="auto"/>
        <w:rPr>
          <w:rFonts w:ascii="Arial" w:eastAsia="Times New Roman" w:hAnsi="Arial" w:cs="Arial"/>
          <w:lang w:eastAsia="cs-CZ"/>
        </w:rPr>
      </w:pPr>
    </w:p>
    <w:p w14:paraId="19FB0E9F" w14:textId="77777777" w:rsidR="00377F7E" w:rsidRPr="00DB46C7" w:rsidRDefault="00377F7E" w:rsidP="00377F7E">
      <w:pPr>
        <w:spacing w:before="120" w:after="0" w:line="240" w:lineRule="auto"/>
        <w:jc w:val="center"/>
        <w:rPr>
          <w:rFonts w:ascii="Arial" w:eastAsia="Times New Roman" w:hAnsi="Arial" w:cs="Arial"/>
          <w:lang w:eastAsia="cs-CZ"/>
        </w:rPr>
      </w:pPr>
      <w:r w:rsidRPr="00DB46C7">
        <w:rPr>
          <w:rFonts w:ascii="Arial" w:eastAsia="Times New Roman" w:hAnsi="Arial" w:cs="Arial"/>
          <w:lang w:eastAsia="cs-CZ"/>
        </w:rPr>
        <w:t>Čl. 3</w:t>
      </w:r>
    </w:p>
    <w:p w14:paraId="4F6CB79D" w14:textId="77777777" w:rsidR="00377F7E" w:rsidRPr="00DB46C7" w:rsidRDefault="00377F7E" w:rsidP="00377F7E">
      <w:pPr>
        <w:keepNext/>
        <w:spacing w:before="120" w:after="24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Sankce</w:t>
      </w:r>
    </w:p>
    <w:p w14:paraId="18CCD150" w14:textId="77777777" w:rsidR="00377F7E" w:rsidRPr="00DB46C7" w:rsidRDefault="00377F7E" w:rsidP="00377F7E">
      <w:pPr>
        <w:autoSpaceDE w:val="0"/>
        <w:autoSpaceDN w:val="0"/>
        <w:spacing w:before="120" w:after="0" w:line="240" w:lineRule="auto"/>
        <w:ind w:firstLine="567"/>
        <w:jc w:val="both"/>
        <w:rPr>
          <w:rFonts w:ascii="Arial" w:eastAsia="Times New Roman" w:hAnsi="Arial" w:cs="Arial"/>
        </w:rPr>
      </w:pPr>
      <w:r w:rsidRPr="00DB46C7">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0486A449" w14:textId="77777777" w:rsidR="00377F7E" w:rsidRPr="00DB46C7" w:rsidRDefault="00377F7E" w:rsidP="00377F7E">
      <w:pPr>
        <w:spacing w:before="120" w:after="0" w:line="240" w:lineRule="auto"/>
        <w:jc w:val="both"/>
        <w:rPr>
          <w:rFonts w:ascii="Arial" w:eastAsia="Times New Roman" w:hAnsi="Arial" w:cs="Arial"/>
        </w:rPr>
      </w:pPr>
      <w:r w:rsidRPr="00DB46C7">
        <w:rPr>
          <w:rFonts w:ascii="Arial" w:eastAsia="Times New Roman" w:hAnsi="Arial" w:cs="Arial"/>
        </w:rPr>
        <w:t>a) 100 000 Kč, jde-li o fyzickou osobu,</w:t>
      </w:r>
    </w:p>
    <w:p w14:paraId="3C593D2A" w14:textId="77777777" w:rsidR="00377F7E" w:rsidRPr="00DB46C7" w:rsidRDefault="00377F7E" w:rsidP="00377F7E">
      <w:pPr>
        <w:spacing w:before="120" w:after="0" w:line="240" w:lineRule="auto"/>
        <w:jc w:val="both"/>
        <w:rPr>
          <w:rFonts w:ascii="Arial" w:eastAsia="Times New Roman" w:hAnsi="Arial" w:cs="Arial"/>
        </w:rPr>
      </w:pPr>
      <w:r w:rsidRPr="00DB46C7">
        <w:rPr>
          <w:rFonts w:ascii="Arial" w:eastAsia="Times New Roman" w:hAnsi="Arial" w:cs="Arial"/>
        </w:rPr>
        <w:t>b) 2 000 000 Kč, jde-li o právnickou osobu nebo podnikající fyzickou osobu.</w:t>
      </w:r>
    </w:p>
    <w:p w14:paraId="468C5A63" w14:textId="77777777" w:rsidR="00377F7E" w:rsidRPr="00DB46C7" w:rsidRDefault="00377F7E" w:rsidP="00377F7E">
      <w:pPr>
        <w:spacing w:before="120" w:after="0" w:line="240" w:lineRule="auto"/>
        <w:jc w:val="both"/>
        <w:rPr>
          <w:rFonts w:ascii="Arial" w:eastAsia="Times New Roman" w:hAnsi="Arial" w:cs="Arial"/>
        </w:rPr>
      </w:pPr>
    </w:p>
    <w:p w14:paraId="1174518C" w14:textId="77777777" w:rsidR="00377F7E" w:rsidRPr="00DB46C7" w:rsidRDefault="00377F7E" w:rsidP="00377F7E">
      <w:pPr>
        <w:spacing w:before="120" w:after="0" w:line="240" w:lineRule="auto"/>
        <w:jc w:val="center"/>
        <w:rPr>
          <w:rFonts w:ascii="Arial" w:eastAsia="Times New Roman" w:hAnsi="Arial" w:cs="Arial"/>
          <w:lang w:eastAsia="cs-CZ"/>
        </w:rPr>
      </w:pPr>
    </w:p>
    <w:p w14:paraId="36692993" w14:textId="77777777" w:rsidR="00377F7E" w:rsidRPr="00DB46C7" w:rsidRDefault="00377F7E" w:rsidP="00377F7E">
      <w:pPr>
        <w:spacing w:before="120" w:after="0" w:line="240" w:lineRule="auto"/>
        <w:jc w:val="center"/>
        <w:rPr>
          <w:rFonts w:ascii="Arial" w:eastAsia="Times New Roman" w:hAnsi="Arial" w:cs="Arial"/>
          <w:lang w:eastAsia="cs-CZ"/>
        </w:rPr>
      </w:pPr>
    </w:p>
    <w:p w14:paraId="196015AD" w14:textId="77777777" w:rsidR="00D160E5" w:rsidRDefault="00D160E5" w:rsidP="00377F7E">
      <w:pPr>
        <w:spacing w:before="120" w:after="0" w:line="240" w:lineRule="auto"/>
        <w:jc w:val="center"/>
        <w:rPr>
          <w:rFonts w:ascii="Arial" w:eastAsia="Times New Roman" w:hAnsi="Arial" w:cs="Arial"/>
          <w:lang w:eastAsia="cs-CZ"/>
        </w:rPr>
      </w:pPr>
    </w:p>
    <w:p w14:paraId="3AD2DED3" w14:textId="77777777" w:rsidR="00D160E5" w:rsidRDefault="00D160E5" w:rsidP="00377F7E">
      <w:pPr>
        <w:spacing w:before="120" w:after="0" w:line="240" w:lineRule="auto"/>
        <w:jc w:val="center"/>
        <w:rPr>
          <w:rFonts w:ascii="Arial" w:eastAsia="Times New Roman" w:hAnsi="Arial" w:cs="Arial"/>
          <w:lang w:eastAsia="cs-CZ"/>
        </w:rPr>
      </w:pPr>
    </w:p>
    <w:p w14:paraId="137C5A39" w14:textId="77777777" w:rsidR="00D160E5" w:rsidRDefault="00D160E5" w:rsidP="00377F7E">
      <w:pPr>
        <w:spacing w:before="120" w:after="0" w:line="240" w:lineRule="auto"/>
        <w:jc w:val="center"/>
        <w:rPr>
          <w:rFonts w:ascii="Arial" w:eastAsia="Times New Roman" w:hAnsi="Arial" w:cs="Arial"/>
          <w:lang w:eastAsia="cs-CZ"/>
        </w:rPr>
      </w:pPr>
    </w:p>
    <w:p w14:paraId="7B6CAB57" w14:textId="46BB1E0B" w:rsidR="00377F7E" w:rsidRPr="00DB46C7" w:rsidRDefault="00377F7E" w:rsidP="00377F7E">
      <w:pPr>
        <w:spacing w:before="120" w:after="0" w:line="240" w:lineRule="auto"/>
        <w:jc w:val="center"/>
        <w:rPr>
          <w:rFonts w:ascii="Arial" w:eastAsia="Times New Roman" w:hAnsi="Arial" w:cs="Arial"/>
          <w:lang w:eastAsia="cs-CZ"/>
        </w:rPr>
      </w:pPr>
      <w:r w:rsidRPr="00DB46C7">
        <w:rPr>
          <w:rFonts w:ascii="Arial" w:eastAsia="Times New Roman" w:hAnsi="Arial" w:cs="Arial"/>
          <w:lang w:eastAsia="cs-CZ"/>
        </w:rPr>
        <w:lastRenderedPageBreak/>
        <w:t>Čl. 4</w:t>
      </w:r>
    </w:p>
    <w:p w14:paraId="12F618A0" w14:textId="77777777" w:rsidR="00377F7E" w:rsidRPr="00DB46C7" w:rsidRDefault="00377F7E" w:rsidP="00377F7E">
      <w:pPr>
        <w:keepNext/>
        <w:spacing w:before="120" w:after="24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Poučení</w:t>
      </w:r>
    </w:p>
    <w:p w14:paraId="061B7AE2" w14:textId="77777777" w:rsidR="00377F7E" w:rsidRPr="00DB46C7" w:rsidRDefault="00377F7E" w:rsidP="00377F7E">
      <w:pPr>
        <w:autoSpaceDE w:val="0"/>
        <w:autoSpaceDN w:val="0"/>
        <w:spacing w:before="120" w:after="0" w:line="240" w:lineRule="auto"/>
        <w:ind w:firstLine="567"/>
        <w:jc w:val="both"/>
        <w:rPr>
          <w:rFonts w:ascii="Arial" w:eastAsia="Times New Roman" w:hAnsi="Arial" w:cs="Arial"/>
        </w:rPr>
      </w:pPr>
      <w:r w:rsidRPr="00DB46C7">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6745F1E3" w14:textId="77777777" w:rsidR="00377F7E" w:rsidRPr="00DB46C7" w:rsidRDefault="00377F7E" w:rsidP="00377F7E">
      <w:pPr>
        <w:keepNext/>
        <w:spacing w:before="480" w:after="0" w:line="240" w:lineRule="auto"/>
        <w:jc w:val="center"/>
        <w:rPr>
          <w:rFonts w:ascii="Arial" w:eastAsia="Times New Roman" w:hAnsi="Arial" w:cs="Arial"/>
          <w:lang w:eastAsia="cs-CZ"/>
        </w:rPr>
      </w:pPr>
      <w:r w:rsidRPr="00DB46C7">
        <w:rPr>
          <w:rFonts w:ascii="Arial" w:eastAsia="Times New Roman" w:hAnsi="Arial" w:cs="Arial"/>
          <w:lang w:eastAsia="cs-CZ"/>
        </w:rPr>
        <w:t>Čl. 5</w:t>
      </w:r>
    </w:p>
    <w:p w14:paraId="015D7DBE" w14:textId="77777777" w:rsidR="00377F7E" w:rsidRPr="00DB46C7" w:rsidRDefault="00377F7E" w:rsidP="00377F7E">
      <w:pPr>
        <w:keepNext/>
        <w:spacing w:before="240" w:after="240" w:line="240" w:lineRule="auto"/>
        <w:jc w:val="center"/>
        <w:rPr>
          <w:rFonts w:ascii="Arial" w:eastAsia="Times New Roman" w:hAnsi="Arial" w:cs="Arial"/>
          <w:b/>
          <w:bCs/>
          <w:sz w:val="26"/>
          <w:szCs w:val="26"/>
          <w:lang w:eastAsia="cs-CZ"/>
        </w:rPr>
      </w:pPr>
      <w:r w:rsidRPr="00DB46C7">
        <w:rPr>
          <w:rFonts w:ascii="Arial" w:eastAsia="Times New Roman" w:hAnsi="Arial" w:cs="Arial"/>
          <w:b/>
          <w:bCs/>
          <w:sz w:val="26"/>
          <w:szCs w:val="26"/>
          <w:lang w:eastAsia="cs-CZ"/>
        </w:rPr>
        <w:t>Společná a závěrečná ustanovení</w:t>
      </w:r>
    </w:p>
    <w:p w14:paraId="7AAD8131" w14:textId="77777777" w:rsidR="00377F7E" w:rsidRPr="00DB46C7" w:rsidRDefault="00377F7E" w:rsidP="00377F7E">
      <w:pPr>
        <w:numPr>
          <w:ilvl w:val="3"/>
          <w:numId w:val="3"/>
        </w:numPr>
        <w:autoSpaceDE w:val="0"/>
        <w:autoSpaceDN w:val="0"/>
        <w:spacing w:before="120" w:after="0" w:line="240" w:lineRule="auto"/>
        <w:ind w:left="851" w:hanging="284"/>
        <w:contextualSpacing/>
        <w:jc w:val="both"/>
        <w:rPr>
          <w:rFonts w:ascii="Arial" w:eastAsia="Times New Roman" w:hAnsi="Arial" w:cs="Arial"/>
        </w:rPr>
      </w:pPr>
      <w:r w:rsidRPr="00DB46C7">
        <w:rPr>
          <w:rFonts w:ascii="Arial" w:eastAsia="Times New Roman" w:hAnsi="Arial" w:cs="Arial"/>
        </w:rPr>
        <w:t xml:space="preserve">Toto nařízení nabývá podle § 2 odst. 1 a § 4 odst. 1 a 2 zákona č. 35/2021 Sb., </w:t>
      </w:r>
    </w:p>
    <w:p w14:paraId="6D422438" w14:textId="77777777" w:rsidR="00377F7E" w:rsidRPr="00DB46C7" w:rsidRDefault="00377F7E" w:rsidP="00377F7E">
      <w:pPr>
        <w:autoSpaceDE w:val="0"/>
        <w:autoSpaceDN w:val="0"/>
        <w:spacing w:after="0" w:line="240" w:lineRule="auto"/>
        <w:jc w:val="both"/>
        <w:rPr>
          <w:rFonts w:ascii="Arial" w:eastAsia="Times New Roman" w:hAnsi="Arial" w:cs="Arial"/>
        </w:rPr>
      </w:pPr>
      <w:r w:rsidRPr="00DB46C7">
        <w:rPr>
          <w:rFonts w:ascii="Arial" w:eastAsia="Times New Roman" w:hAnsi="Arial" w:cs="Arial"/>
        </w:rPr>
        <w:t xml:space="preserve">o Sbírce právních předpisů územních samosprávných celků a některých správních úřadů </w:t>
      </w:r>
      <w:r w:rsidRPr="00DB46C7">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DB46C7">
        <w:rPr>
          <w:rFonts w:ascii="Arial" w:eastAsia="Times New Roman" w:hAnsi="Arial" w:cs="Arial"/>
        </w:rPr>
        <w:t>. D</w:t>
      </w:r>
      <w:r w:rsidRPr="00DB46C7">
        <w:rPr>
          <w:rFonts w:ascii="Arial" w:eastAsia="Times New Roman" w:hAnsi="Arial" w:cs="Arial"/>
          <w:color w:val="000000"/>
          <w:shd w:val="clear" w:color="auto" w:fill="FFFFFF"/>
        </w:rPr>
        <w:t>atum a čas vyhlášení nařízení</w:t>
      </w:r>
      <w:r w:rsidRPr="00DB46C7">
        <w:rPr>
          <w:rFonts w:ascii="Arial" w:eastAsia="Times New Roman" w:hAnsi="Arial" w:cs="Arial"/>
        </w:rPr>
        <w:t xml:space="preserve"> je </w:t>
      </w:r>
      <w:r w:rsidRPr="00DB46C7">
        <w:rPr>
          <w:rFonts w:ascii="Arial" w:eastAsia="Times New Roman" w:hAnsi="Arial" w:cs="Arial"/>
          <w:color w:val="000000"/>
          <w:shd w:val="clear" w:color="auto" w:fill="FFFFFF"/>
        </w:rPr>
        <w:t>vyznačen ve Sbírce právních předpisů.</w:t>
      </w:r>
      <w:r w:rsidRPr="00DB46C7">
        <w:rPr>
          <w:rFonts w:ascii="Arial" w:eastAsia="Times New Roman" w:hAnsi="Arial" w:cs="Arial"/>
        </w:rPr>
        <w:t xml:space="preserve"> </w:t>
      </w:r>
    </w:p>
    <w:p w14:paraId="1D74619F" w14:textId="77777777" w:rsidR="00377F7E" w:rsidRPr="00DB46C7" w:rsidRDefault="00377F7E" w:rsidP="00377F7E">
      <w:pPr>
        <w:autoSpaceDE w:val="0"/>
        <w:autoSpaceDN w:val="0"/>
        <w:spacing w:before="120" w:after="0" w:line="240" w:lineRule="auto"/>
        <w:ind w:firstLine="567"/>
        <w:jc w:val="both"/>
        <w:rPr>
          <w:rFonts w:ascii="Arial" w:eastAsia="Times New Roman" w:hAnsi="Arial" w:cs="Arial"/>
        </w:rPr>
      </w:pPr>
      <w:r w:rsidRPr="00DB46C7">
        <w:rPr>
          <w:rFonts w:ascii="Arial" w:eastAsia="Times New Roman" w:hAnsi="Arial" w:cs="Arial"/>
        </w:rPr>
        <w:t xml:space="preserve">(2) Toto nařízení se vyvěšuje na úředních deskách krajského úřadu a všech obecních úřadů, jejichž území se týká, na dobu nejméně 15 dnů a </w:t>
      </w:r>
      <w:r w:rsidRPr="00DB46C7">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DB46C7">
        <w:rPr>
          <w:rFonts w:ascii="Arial" w:eastAsia="Times New Roman" w:hAnsi="Arial" w:cs="Arial"/>
        </w:rPr>
        <w:t xml:space="preserve"> </w:t>
      </w:r>
    </w:p>
    <w:p w14:paraId="14D1CC2F" w14:textId="77777777" w:rsidR="00377F7E" w:rsidRPr="00DB46C7" w:rsidRDefault="00377F7E" w:rsidP="00377F7E">
      <w:pPr>
        <w:autoSpaceDE w:val="0"/>
        <w:autoSpaceDN w:val="0"/>
        <w:spacing w:before="120" w:after="0" w:line="240" w:lineRule="auto"/>
        <w:ind w:firstLine="567"/>
        <w:jc w:val="both"/>
        <w:rPr>
          <w:rFonts w:ascii="Arial" w:eastAsia="Times New Roman" w:hAnsi="Arial" w:cs="Arial"/>
        </w:rPr>
      </w:pPr>
      <w:r w:rsidRPr="00DB46C7">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F92DC1F" w14:textId="2147013F" w:rsidR="00377F7E" w:rsidRPr="00DB46C7" w:rsidRDefault="00377F7E" w:rsidP="00377F7E">
      <w:pPr>
        <w:spacing w:before="800" w:after="400" w:line="240" w:lineRule="auto"/>
        <w:jc w:val="both"/>
        <w:rPr>
          <w:rFonts w:ascii="Arial" w:eastAsia="Times New Roman" w:hAnsi="Arial" w:cs="Arial"/>
          <w:color w:val="000000"/>
        </w:rPr>
      </w:pPr>
      <w:r w:rsidRPr="00DB46C7">
        <w:rPr>
          <w:rFonts w:ascii="Arial" w:eastAsia="Times New Roman" w:hAnsi="Arial" w:cs="Arial"/>
        </w:rPr>
        <w:t xml:space="preserve">V Ostravě dne </w:t>
      </w:r>
      <w:r>
        <w:rPr>
          <w:rFonts w:ascii="Arial" w:eastAsia="Times New Roman" w:hAnsi="Arial" w:cs="Arial"/>
          <w:color w:val="000000"/>
        </w:rPr>
        <w:t>10.10</w:t>
      </w:r>
      <w:r w:rsidRPr="00DB46C7">
        <w:rPr>
          <w:rFonts w:ascii="Arial" w:eastAsia="Times New Roman" w:hAnsi="Arial" w:cs="Arial"/>
          <w:color w:val="000000"/>
        </w:rPr>
        <w:t>.2023</w:t>
      </w:r>
    </w:p>
    <w:p w14:paraId="5013822E" w14:textId="77777777" w:rsidR="00377F7E" w:rsidRPr="00DB46C7" w:rsidRDefault="00377F7E" w:rsidP="00377F7E">
      <w:pPr>
        <w:spacing w:after="0" w:line="240" w:lineRule="auto"/>
        <w:ind w:left="4248"/>
        <w:jc w:val="center"/>
        <w:rPr>
          <w:rFonts w:ascii="Arial" w:eastAsia="Times New Roman" w:hAnsi="Arial" w:cs="Arial"/>
          <w:sz w:val="21"/>
          <w:szCs w:val="21"/>
          <w:lang w:eastAsia="cs-CZ"/>
        </w:rPr>
      </w:pPr>
      <w:r w:rsidRPr="00DB46C7">
        <w:rPr>
          <w:rFonts w:ascii="Arial" w:eastAsia="Times New Roman" w:hAnsi="Arial" w:cs="Arial"/>
          <w:sz w:val="20"/>
          <w:szCs w:val="20"/>
          <w:lang w:eastAsia="cs-CZ"/>
        </w:rPr>
        <w:t xml:space="preserve">             </w:t>
      </w:r>
      <w:r w:rsidRPr="00DB46C7">
        <w:rPr>
          <w:rFonts w:ascii="Arial" w:eastAsia="Times New Roman" w:hAnsi="Arial" w:cs="Arial"/>
          <w:sz w:val="21"/>
          <w:szCs w:val="21"/>
          <w:lang w:eastAsia="cs-CZ"/>
        </w:rPr>
        <w:t>MVDr. Severin Kaděrka</w:t>
      </w:r>
    </w:p>
    <w:p w14:paraId="1775EE4A" w14:textId="77777777" w:rsidR="00377F7E" w:rsidRDefault="00377F7E" w:rsidP="00377F7E">
      <w:pPr>
        <w:spacing w:after="0" w:line="252" w:lineRule="auto"/>
        <w:ind w:left="4963"/>
        <w:jc w:val="center"/>
        <w:rPr>
          <w:rFonts w:ascii="Arial" w:eastAsia="Times New Roman" w:hAnsi="Arial" w:cs="Arial"/>
          <w:color w:val="000000"/>
          <w:sz w:val="21"/>
          <w:szCs w:val="21"/>
        </w:rPr>
      </w:pPr>
      <w:r w:rsidRPr="00DB46C7">
        <w:rPr>
          <w:rFonts w:ascii="Arial" w:eastAsia="Times New Roman" w:hAnsi="Arial" w:cs="Arial"/>
          <w:color w:val="000000"/>
          <w:sz w:val="21"/>
          <w:szCs w:val="21"/>
        </w:rPr>
        <w:t>ředitel Krajské veterinární správy Státní veterinární správy pro Moravskoslezský kraj</w:t>
      </w:r>
    </w:p>
    <w:p w14:paraId="08792190" w14:textId="77777777" w:rsidR="00377F7E" w:rsidRPr="00DB46C7" w:rsidRDefault="00377F7E" w:rsidP="00377F7E">
      <w:pPr>
        <w:keepNext/>
        <w:autoSpaceDE w:val="0"/>
        <w:autoSpaceDN w:val="0"/>
        <w:spacing w:before="960" w:after="0" w:line="240" w:lineRule="auto"/>
        <w:rPr>
          <w:rFonts w:ascii="Arial" w:eastAsia="Times New Roman" w:hAnsi="Arial" w:cs="Arial"/>
          <w:b/>
          <w:bCs/>
          <w:lang w:eastAsia="cs-CZ"/>
        </w:rPr>
      </w:pPr>
      <w:r w:rsidRPr="00DB46C7">
        <w:rPr>
          <w:rFonts w:ascii="Arial" w:eastAsia="Times New Roman" w:hAnsi="Arial" w:cs="Arial"/>
          <w:b/>
          <w:bCs/>
          <w:lang w:eastAsia="cs-CZ"/>
        </w:rPr>
        <w:t>Obdrží:</w:t>
      </w:r>
    </w:p>
    <w:p w14:paraId="2A095294" w14:textId="77777777" w:rsidR="00377F7E" w:rsidRPr="00DB46C7" w:rsidRDefault="00377F7E" w:rsidP="00377F7E">
      <w:pPr>
        <w:spacing w:before="120" w:after="0" w:line="240" w:lineRule="auto"/>
        <w:jc w:val="both"/>
        <w:rPr>
          <w:rFonts w:ascii="Arial" w:eastAsia="Times New Roman" w:hAnsi="Arial" w:cs="Arial"/>
          <w:color w:val="000000"/>
        </w:rPr>
      </w:pPr>
      <w:r w:rsidRPr="00DB46C7">
        <w:rPr>
          <w:rFonts w:ascii="Arial" w:eastAsia="Times New Roman" w:hAnsi="Arial" w:cs="Arial"/>
          <w:color w:val="000000"/>
        </w:rPr>
        <w:t xml:space="preserve">Krajský úřad Moravskoslezský kraj prostřednictvím veřejné datové sítě do datové schránky IDS 8x6bxs </w:t>
      </w:r>
    </w:p>
    <w:p w14:paraId="42B1B342" w14:textId="77777777" w:rsidR="00377F7E" w:rsidRPr="00DB46C7" w:rsidRDefault="00377F7E" w:rsidP="00377F7E">
      <w:pPr>
        <w:spacing w:before="120" w:after="0" w:line="240" w:lineRule="auto"/>
        <w:jc w:val="both"/>
        <w:rPr>
          <w:rFonts w:eastAsia="Times New Roman" w:cs="Times New Roman"/>
        </w:rPr>
      </w:pPr>
      <w:r w:rsidRPr="00DB46C7">
        <w:rPr>
          <w:rFonts w:ascii="Arial" w:eastAsia="Times New Roman" w:hAnsi="Arial" w:cs="Arial"/>
          <w:color w:val="000000"/>
        </w:rPr>
        <w:t>dotčené městské a obecní úřady prostřednictvím veřejné datové sítě do datové schránky</w:t>
      </w:r>
    </w:p>
    <w:p w14:paraId="3636CD5C" w14:textId="77777777" w:rsidR="00377F7E" w:rsidRDefault="00377F7E" w:rsidP="00377F7E">
      <w:pPr>
        <w:keepNext/>
        <w:keepLines/>
        <w:tabs>
          <w:tab w:val="left" w:pos="709"/>
          <w:tab w:val="left" w:pos="5387"/>
        </w:tabs>
        <w:spacing w:before="480" w:after="0" w:line="240" w:lineRule="auto"/>
        <w:jc w:val="center"/>
        <w:outlineLvl w:val="0"/>
      </w:pPr>
    </w:p>
    <w:p w14:paraId="55A07842" w14:textId="77777777" w:rsidR="00661489" w:rsidRDefault="00661489" w:rsidP="00377F7E">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07847" w14:textId="77777777" w:rsidR="00461078" w:rsidRDefault="00461078" w:rsidP="00461078">
      <w:pPr>
        <w:spacing w:after="0" w:line="240" w:lineRule="auto"/>
      </w:pPr>
      <w:r>
        <w:separator/>
      </w:r>
    </w:p>
  </w:endnote>
  <w:endnote w:type="continuationSeparator" w:id="0">
    <w:p w14:paraId="55A07848"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55A07849" w14:textId="22A834E8" w:rsidR="00461078" w:rsidRDefault="00461078">
        <w:pPr>
          <w:pStyle w:val="Zpat"/>
          <w:jc w:val="center"/>
        </w:pPr>
        <w:r>
          <w:fldChar w:fldCharType="begin"/>
        </w:r>
        <w:r>
          <w:instrText>PAGE   \* MERGEFORMAT</w:instrText>
        </w:r>
        <w:r>
          <w:fldChar w:fldCharType="separate"/>
        </w:r>
        <w:r w:rsidR="00BE7A88">
          <w:rPr>
            <w:noProof/>
          </w:rPr>
          <w:t>3</w:t>
        </w:r>
        <w:r>
          <w:fldChar w:fldCharType="end"/>
        </w:r>
      </w:p>
    </w:sdtContent>
  </w:sdt>
  <w:p w14:paraId="55A0784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07845" w14:textId="77777777" w:rsidR="00461078" w:rsidRDefault="00461078" w:rsidP="00461078">
      <w:pPr>
        <w:spacing w:after="0" w:line="240" w:lineRule="auto"/>
      </w:pPr>
      <w:r>
        <w:separator/>
      </w:r>
    </w:p>
  </w:footnote>
  <w:footnote w:type="continuationSeparator" w:id="0">
    <w:p w14:paraId="55A07846"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377F7E"/>
    <w:rsid w:val="00461078"/>
    <w:rsid w:val="005B1DB1"/>
    <w:rsid w:val="00616664"/>
    <w:rsid w:val="00661489"/>
    <w:rsid w:val="006E77B9"/>
    <w:rsid w:val="00740498"/>
    <w:rsid w:val="009066E7"/>
    <w:rsid w:val="00BE7A88"/>
    <w:rsid w:val="00D160E5"/>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781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1114</Words>
  <Characters>6574</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2023-10-10T07:02:00Z</dcterms:created>
  <dcterms:modified xsi:type="dcterms:W3CDTF">2023-10-10T07:02:00Z</dcterms:modified>
</cp:coreProperties>
</file>