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61B515" w14:textId="77777777" w:rsidR="00560DED" w:rsidRPr="00C351D6" w:rsidRDefault="00560DED">
      <w:pPr>
        <w:pStyle w:val="Zhlav"/>
        <w:tabs>
          <w:tab w:val="clear" w:pos="4536"/>
          <w:tab w:val="clear" w:pos="9072"/>
        </w:tabs>
        <w:rPr>
          <w:rFonts w:ascii="Arial" w:hAnsi="Arial" w:cs="Arial"/>
          <w:bCs/>
          <w:szCs w:val="24"/>
        </w:rPr>
      </w:pPr>
    </w:p>
    <w:p w14:paraId="6B6CA6B1" w14:textId="6C57C933" w:rsidR="00D51D24" w:rsidRPr="00C351D6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C351D6">
        <w:rPr>
          <w:rFonts w:ascii="Arial" w:hAnsi="Arial" w:cs="Arial"/>
          <w:b/>
        </w:rPr>
        <w:t xml:space="preserve">OBEC </w:t>
      </w:r>
      <w:r w:rsidR="00456123" w:rsidRPr="00C351D6">
        <w:rPr>
          <w:rFonts w:ascii="Arial" w:hAnsi="Arial" w:cs="Arial"/>
          <w:b/>
        </w:rPr>
        <w:t>ŽAROŠICE</w:t>
      </w:r>
    </w:p>
    <w:p w14:paraId="4243B9C1" w14:textId="2F33EC1B" w:rsidR="00D51D24" w:rsidRPr="00C351D6" w:rsidRDefault="00D51D24" w:rsidP="00D51D24">
      <w:pPr>
        <w:spacing w:line="276" w:lineRule="auto"/>
        <w:jc w:val="center"/>
        <w:rPr>
          <w:rFonts w:ascii="Arial" w:hAnsi="Arial" w:cs="Arial"/>
          <w:b/>
        </w:rPr>
      </w:pPr>
      <w:r w:rsidRPr="00C351D6">
        <w:rPr>
          <w:rFonts w:ascii="Arial" w:hAnsi="Arial" w:cs="Arial"/>
          <w:b/>
        </w:rPr>
        <w:t xml:space="preserve">Zastupitelstvo obce </w:t>
      </w:r>
      <w:r w:rsidR="00456123" w:rsidRPr="00C351D6">
        <w:rPr>
          <w:rFonts w:ascii="Arial" w:hAnsi="Arial" w:cs="Arial"/>
          <w:b/>
        </w:rPr>
        <w:t>Žarošice</w:t>
      </w:r>
    </w:p>
    <w:p w14:paraId="2C5E5C07" w14:textId="77777777" w:rsidR="00EF241E" w:rsidRPr="00C351D6" w:rsidRDefault="00EF241E" w:rsidP="00EF241E">
      <w:pPr>
        <w:pStyle w:val="Nzev"/>
        <w:spacing w:after="0"/>
        <w:rPr>
          <w:rFonts w:cs="Arial"/>
          <w:b w:val="0"/>
          <w:bCs w:val="0"/>
        </w:rPr>
      </w:pPr>
      <w:r w:rsidRPr="00C351D6">
        <w:rPr>
          <w:rFonts w:cs="Arial"/>
        </w:rPr>
        <w:t xml:space="preserve">Obecně závazná </w:t>
      </w:r>
      <w:r w:rsidRPr="00C351D6">
        <w:t>vyhláška</w:t>
      </w:r>
      <w:r w:rsidRPr="00C351D6">
        <w:rPr>
          <w:rFonts w:cs="Arial"/>
        </w:rPr>
        <w:t xml:space="preserve"> obce Žarošice</w:t>
      </w:r>
    </w:p>
    <w:p w14:paraId="14F92584" w14:textId="5E3F4B93" w:rsidR="0024722A" w:rsidRPr="00C351D6" w:rsidRDefault="00C351D6" w:rsidP="00A342C0">
      <w:pPr>
        <w:pStyle w:val="NormlnIMP"/>
        <w:spacing w:line="240" w:lineRule="auto"/>
        <w:jc w:val="center"/>
        <w:rPr>
          <w:rFonts w:ascii="Arial" w:hAnsi="Arial" w:cs="Arial"/>
          <w:b/>
          <w:color w:val="000000"/>
          <w:szCs w:val="24"/>
        </w:rPr>
      </w:pPr>
      <w:r w:rsidRPr="00C351D6">
        <w:rPr>
          <w:rFonts w:ascii="Arial" w:hAnsi="Arial" w:cs="Arial"/>
          <w:b/>
          <w:szCs w:val="24"/>
        </w:rPr>
        <w:t>o stanovení místního koeficientu pro obec</w:t>
      </w:r>
    </w:p>
    <w:p w14:paraId="3520FCB0" w14:textId="77777777" w:rsidR="0024722A" w:rsidRPr="00C351D6" w:rsidRDefault="0024722A">
      <w:pPr>
        <w:jc w:val="both"/>
        <w:rPr>
          <w:rFonts w:ascii="Arial" w:hAnsi="Arial" w:cs="Arial"/>
        </w:rPr>
      </w:pPr>
    </w:p>
    <w:p w14:paraId="39AE7F53" w14:textId="77777777" w:rsidR="00C351D6" w:rsidRPr="00C351D6" w:rsidRDefault="00C351D6" w:rsidP="00C351D6">
      <w:pPr>
        <w:spacing w:line="276" w:lineRule="auto"/>
        <w:jc w:val="center"/>
        <w:rPr>
          <w:rFonts w:ascii="Arial" w:hAnsi="Arial" w:cs="Arial"/>
        </w:rPr>
      </w:pPr>
    </w:p>
    <w:p w14:paraId="76576A97" w14:textId="30AD7B4B" w:rsidR="00C351D6" w:rsidRPr="00C351D6" w:rsidRDefault="00C351D6" w:rsidP="00C351D6">
      <w:pPr>
        <w:spacing w:line="276" w:lineRule="auto"/>
        <w:jc w:val="both"/>
        <w:rPr>
          <w:rFonts w:ascii="Arial" w:hAnsi="Arial" w:cs="Arial"/>
        </w:rPr>
      </w:pPr>
      <w:r w:rsidRPr="00C351D6">
        <w:rPr>
          <w:rFonts w:ascii="Arial" w:hAnsi="Arial" w:cs="Arial"/>
        </w:rPr>
        <w:t>Zastupitelstvo obce Žarošice se na svém zasedání dne 22.9.2026 usneslo vydat na základě § 12 odst. 1 písm. a) bod 1 zákona č. 338/1992 Sb., o dani z nemovitých věcí, ve znění pozdějších předpisů (dále jen „zákon o dani z nemovitých věcí“)</w:t>
      </w:r>
      <w:bookmarkStart w:id="0" w:name="_Hlk159326315"/>
      <w:r w:rsidRPr="00C351D6">
        <w:rPr>
          <w:rFonts w:ascii="Arial" w:hAnsi="Arial" w:cs="Arial"/>
        </w:rPr>
        <w:t xml:space="preserve">, a v souladu s § 10 písm. d) </w:t>
      </w:r>
      <w:bookmarkEnd w:id="0"/>
      <w:r w:rsidRPr="00C351D6">
        <w:rPr>
          <w:rFonts w:ascii="Arial" w:hAnsi="Arial" w:cs="Arial"/>
        </w:rPr>
        <w:t>a § 84 odst. 2 písm. h) zákona č. 128/2000 Sb., o obcích (obecní zřízení), ve znění pozdějších předpisů, tuto obecně závaznou vyhlášku (dále jen „vyhláška“):</w:t>
      </w:r>
    </w:p>
    <w:p w14:paraId="12A12216" w14:textId="77777777" w:rsidR="00C351D6" w:rsidRPr="00C351D6" w:rsidRDefault="00C351D6" w:rsidP="00C351D6">
      <w:pPr>
        <w:spacing w:line="276" w:lineRule="auto"/>
        <w:rPr>
          <w:rFonts w:ascii="Arial" w:hAnsi="Arial" w:cs="Arial"/>
        </w:rPr>
      </w:pPr>
    </w:p>
    <w:p w14:paraId="4AA569F4" w14:textId="77777777" w:rsidR="00C351D6" w:rsidRPr="00C351D6" w:rsidRDefault="00C351D6" w:rsidP="00C351D6">
      <w:pPr>
        <w:keepNext/>
        <w:spacing w:line="276" w:lineRule="auto"/>
        <w:jc w:val="center"/>
        <w:rPr>
          <w:rFonts w:ascii="Arial" w:hAnsi="Arial" w:cs="Arial"/>
          <w:b/>
        </w:rPr>
      </w:pPr>
      <w:r w:rsidRPr="00C351D6">
        <w:rPr>
          <w:rFonts w:ascii="Arial" w:hAnsi="Arial" w:cs="Arial"/>
          <w:b/>
        </w:rPr>
        <w:t>Čl. 1</w:t>
      </w:r>
    </w:p>
    <w:p w14:paraId="46DE85D0" w14:textId="77777777" w:rsidR="00C351D6" w:rsidRPr="00C351D6" w:rsidRDefault="00C351D6" w:rsidP="00C351D6">
      <w:pPr>
        <w:keepNext/>
        <w:spacing w:line="276" w:lineRule="auto"/>
        <w:jc w:val="center"/>
        <w:rPr>
          <w:rFonts w:ascii="Arial" w:hAnsi="Arial" w:cs="Arial"/>
          <w:b/>
        </w:rPr>
      </w:pPr>
      <w:r w:rsidRPr="00C351D6">
        <w:rPr>
          <w:rFonts w:ascii="Arial" w:hAnsi="Arial" w:cs="Arial"/>
          <w:b/>
        </w:rPr>
        <w:t>Místní koeficient pro obec</w:t>
      </w:r>
    </w:p>
    <w:p w14:paraId="61C06409" w14:textId="54C2A778" w:rsidR="00C351D6" w:rsidRPr="00C351D6" w:rsidRDefault="00C351D6" w:rsidP="00C351D6">
      <w:pPr>
        <w:pStyle w:val="Odstavecseseznamem"/>
        <w:numPr>
          <w:ilvl w:val="0"/>
          <w:numId w:val="33"/>
        </w:numPr>
        <w:tabs>
          <w:tab w:val="left" w:pos="1134"/>
        </w:tabs>
        <w:spacing w:after="120"/>
        <w:ind w:left="0" w:firstLine="709"/>
        <w:contextualSpacing w:val="0"/>
        <w:jc w:val="both"/>
        <w:rPr>
          <w:rFonts w:ascii="Arial" w:hAnsi="Arial" w:cs="Arial"/>
          <w:sz w:val="24"/>
          <w:szCs w:val="24"/>
        </w:rPr>
      </w:pPr>
      <w:r w:rsidRPr="00C351D6">
        <w:rPr>
          <w:rFonts w:ascii="Arial" w:hAnsi="Arial" w:cs="Arial"/>
          <w:sz w:val="24"/>
          <w:szCs w:val="24"/>
        </w:rPr>
        <w:t xml:space="preserve">Obec Žarošice stanovuje místní koeficient pro obec ve výši </w:t>
      </w:r>
      <w:r w:rsidR="007B04F3">
        <w:rPr>
          <w:rFonts w:ascii="Arial" w:hAnsi="Arial" w:cs="Arial"/>
          <w:sz w:val="24"/>
          <w:szCs w:val="24"/>
        </w:rPr>
        <w:t>1,5</w:t>
      </w:r>
      <w:r w:rsidRPr="00C351D6">
        <w:rPr>
          <w:rFonts w:ascii="Arial" w:hAnsi="Arial" w:cs="Arial"/>
          <w:sz w:val="24"/>
          <w:szCs w:val="24"/>
        </w:rPr>
        <w:t>.</w:t>
      </w:r>
    </w:p>
    <w:p w14:paraId="2CCAA78E" w14:textId="5F8FD620" w:rsidR="00C351D6" w:rsidRPr="00C351D6" w:rsidRDefault="00C351D6" w:rsidP="00C351D6">
      <w:pPr>
        <w:pStyle w:val="Odstavecseseznamem"/>
        <w:numPr>
          <w:ilvl w:val="0"/>
          <w:numId w:val="33"/>
        </w:numPr>
        <w:tabs>
          <w:tab w:val="left" w:pos="1134"/>
        </w:tabs>
        <w:spacing w:after="120"/>
        <w:ind w:left="0" w:firstLine="709"/>
        <w:jc w:val="both"/>
        <w:rPr>
          <w:rFonts w:ascii="Arial" w:hAnsi="Arial" w:cs="Arial"/>
          <w:sz w:val="24"/>
          <w:szCs w:val="24"/>
        </w:rPr>
      </w:pPr>
      <w:r w:rsidRPr="00C351D6">
        <w:rPr>
          <w:rFonts w:ascii="Arial" w:hAnsi="Arial" w:cs="Arial"/>
          <w:sz w:val="24"/>
          <w:szCs w:val="24"/>
        </w:rPr>
        <w:t>Místní koeficient pro obec se vztahuje na všechny nemovité věci na území celé obce Žarošice</w:t>
      </w:r>
      <w:r w:rsidRPr="00C351D6">
        <w:rPr>
          <w:rFonts w:ascii="Arial" w:hAnsi="Arial" w:cs="Arial"/>
          <w:color w:val="00B0F0"/>
          <w:sz w:val="24"/>
          <w:szCs w:val="24"/>
        </w:rPr>
        <w:t xml:space="preserve"> </w:t>
      </w:r>
      <w:r w:rsidRPr="00C351D6">
        <w:rPr>
          <w:rFonts w:ascii="Arial" w:hAnsi="Arial" w:cs="Arial"/>
          <w:sz w:val="24"/>
          <w:szCs w:val="24"/>
        </w:rPr>
        <w:t>s výjimkou pozemků zařazených do skupiny vybraných zemědělských pozemků, trvalých travních porostů nebo nevyužitelných ostatních ploch.</w:t>
      </w:r>
      <w:r w:rsidRPr="00C351D6">
        <w:rPr>
          <w:rStyle w:val="Znakapoznpodarou"/>
          <w:rFonts w:ascii="Arial" w:hAnsi="Arial" w:cs="Arial"/>
          <w:sz w:val="24"/>
          <w:szCs w:val="24"/>
        </w:rPr>
        <w:footnoteReference w:id="1"/>
      </w:r>
    </w:p>
    <w:p w14:paraId="758AB6D8" w14:textId="77777777" w:rsidR="00C351D6" w:rsidRPr="00C351D6" w:rsidRDefault="00C351D6" w:rsidP="00C351D6">
      <w:pPr>
        <w:spacing w:line="276" w:lineRule="auto"/>
        <w:rPr>
          <w:rFonts w:ascii="Arial" w:hAnsi="Arial" w:cs="Arial"/>
        </w:rPr>
      </w:pPr>
    </w:p>
    <w:p w14:paraId="4F9E9D57" w14:textId="77777777" w:rsidR="00C351D6" w:rsidRPr="00C351D6" w:rsidRDefault="00C351D6" w:rsidP="00C351D6">
      <w:pPr>
        <w:keepNext/>
        <w:spacing w:line="276" w:lineRule="auto"/>
        <w:jc w:val="center"/>
        <w:rPr>
          <w:rFonts w:ascii="Arial" w:hAnsi="Arial" w:cs="Arial"/>
          <w:b/>
        </w:rPr>
      </w:pPr>
      <w:r w:rsidRPr="00C351D6">
        <w:rPr>
          <w:rFonts w:ascii="Arial" w:hAnsi="Arial" w:cs="Arial"/>
          <w:b/>
        </w:rPr>
        <w:t>Čl. 3</w:t>
      </w:r>
    </w:p>
    <w:p w14:paraId="1306F105" w14:textId="77777777" w:rsidR="00C351D6" w:rsidRPr="00D907A5" w:rsidRDefault="00C351D6" w:rsidP="00C351D6">
      <w:pPr>
        <w:keepNext/>
        <w:spacing w:line="276" w:lineRule="auto"/>
        <w:jc w:val="center"/>
        <w:rPr>
          <w:rFonts w:ascii="Arial" w:hAnsi="Arial" w:cs="Arial"/>
          <w:b/>
        </w:rPr>
      </w:pPr>
      <w:r w:rsidRPr="00C351D6">
        <w:rPr>
          <w:rFonts w:ascii="Arial" w:hAnsi="Arial" w:cs="Arial"/>
          <w:b/>
        </w:rPr>
        <w:t>Účinnost</w:t>
      </w:r>
    </w:p>
    <w:p w14:paraId="0C58FB33" w14:textId="5D4E9F03" w:rsidR="00C351D6" w:rsidRPr="00C351D6" w:rsidRDefault="00C351D6" w:rsidP="00C351D6">
      <w:pPr>
        <w:spacing w:line="276" w:lineRule="auto"/>
        <w:ind w:firstLine="709"/>
        <w:rPr>
          <w:rFonts w:ascii="Arial" w:hAnsi="Arial" w:cs="Arial"/>
        </w:rPr>
      </w:pPr>
      <w:r w:rsidRPr="00C351D6">
        <w:rPr>
          <w:rFonts w:ascii="Arial" w:hAnsi="Arial" w:cs="Arial"/>
        </w:rPr>
        <w:t>Tato vyhláška nabývá účinnosti dnem 1. ledna 2027.</w:t>
      </w:r>
    </w:p>
    <w:p w14:paraId="1F2F30CF" w14:textId="77777777" w:rsidR="00362DF8" w:rsidRDefault="00362DF8" w:rsidP="00362DF8">
      <w:pPr>
        <w:spacing w:before="120" w:line="288" w:lineRule="auto"/>
        <w:jc w:val="both"/>
        <w:rPr>
          <w:rFonts w:ascii="Arial" w:hAnsi="Arial" w:cs="Arial"/>
        </w:rPr>
      </w:pPr>
      <w:bookmarkStart w:id="1" w:name="_Hlk176415779"/>
    </w:p>
    <w:p w14:paraId="42DB96CB" w14:textId="77777777" w:rsidR="00C94ABD" w:rsidRDefault="00C94ABD" w:rsidP="00362DF8">
      <w:pPr>
        <w:spacing w:before="120" w:line="288" w:lineRule="auto"/>
        <w:jc w:val="both"/>
        <w:rPr>
          <w:rFonts w:ascii="Arial" w:hAnsi="Arial" w:cs="Arial"/>
        </w:rPr>
      </w:pPr>
    </w:p>
    <w:p w14:paraId="6B3D6ECD" w14:textId="77777777" w:rsidR="00C94ABD" w:rsidRDefault="00C94ABD" w:rsidP="00362DF8">
      <w:pPr>
        <w:spacing w:before="120" w:line="288" w:lineRule="auto"/>
        <w:jc w:val="both"/>
        <w:rPr>
          <w:rFonts w:ascii="Arial" w:hAnsi="Arial" w:cs="Arial"/>
        </w:rPr>
      </w:pPr>
    </w:p>
    <w:p w14:paraId="27D2C433" w14:textId="77777777" w:rsidR="00C94ABD" w:rsidRPr="00C351D6" w:rsidRDefault="00C94ABD" w:rsidP="00362DF8">
      <w:pPr>
        <w:spacing w:before="120" w:line="288" w:lineRule="auto"/>
        <w:jc w:val="both"/>
        <w:rPr>
          <w:rFonts w:ascii="Arial" w:hAnsi="Arial" w:cs="Arial"/>
        </w:rPr>
      </w:pPr>
    </w:p>
    <w:p w14:paraId="40159A92" w14:textId="77777777" w:rsidR="00456123" w:rsidRPr="00C351D6" w:rsidRDefault="00456123" w:rsidP="00362DF8">
      <w:pPr>
        <w:spacing w:before="120" w:line="288" w:lineRule="auto"/>
        <w:jc w:val="both"/>
        <w:rPr>
          <w:rFonts w:ascii="Arial" w:hAnsi="Arial" w:cs="Arial"/>
        </w:rPr>
      </w:pPr>
    </w:p>
    <w:p w14:paraId="48D09CBF" w14:textId="77777777" w:rsidR="00456123" w:rsidRPr="00C351D6" w:rsidRDefault="00456123" w:rsidP="00362DF8">
      <w:pPr>
        <w:spacing w:before="120" w:line="288" w:lineRule="auto"/>
        <w:jc w:val="both"/>
        <w:rPr>
          <w:rFonts w:ascii="Arial" w:hAnsi="Arial" w:cs="Arial"/>
        </w:rPr>
      </w:pPr>
    </w:p>
    <w:p w14:paraId="1CDA83BC" w14:textId="3F3A7FEF" w:rsidR="0024722A" w:rsidRPr="00C351D6" w:rsidRDefault="0024722A" w:rsidP="00C351D6">
      <w:pPr>
        <w:keepNext/>
        <w:spacing w:line="276" w:lineRule="auto"/>
        <w:jc w:val="center"/>
        <w:rPr>
          <w:rFonts w:ascii="Arial" w:hAnsi="Arial" w:cs="Arial"/>
        </w:rPr>
      </w:pPr>
      <w:r w:rsidRPr="00C351D6">
        <w:rPr>
          <w:rFonts w:ascii="Arial" w:hAnsi="Arial" w:cs="Arial"/>
        </w:rPr>
        <w:t>……………….</w:t>
      </w:r>
      <w:r w:rsidR="00E2491F" w:rsidRPr="00C351D6">
        <w:rPr>
          <w:rFonts w:ascii="Arial" w:hAnsi="Arial" w:cs="Arial"/>
        </w:rPr>
        <w:t>..………….</w:t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7D6877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456123" w:rsidRPr="00C351D6">
        <w:rPr>
          <w:rFonts w:ascii="Arial" w:hAnsi="Arial" w:cs="Arial"/>
        </w:rPr>
        <w:t>….</w:t>
      </w:r>
      <w:r w:rsidR="00E2491F" w:rsidRPr="00C351D6">
        <w:rPr>
          <w:rFonts w:ascii="Arial" w:hAnsi="Arial" w:cs="Arial"/>
        </w:rPr>
        <w:t>……</w:t>
      </w:r>
      <w:r w:rsidR="007D6877" w:rsidRPr="00C351D6">
        <w:rPr>
          <w:rFonts w:ascii="Arial" w:hAnsi="Arial" w:cs="Arial"/>
        </w:rPr>
        <w:t>……..</w:t>
      </w:r>
      <w:r w:rsidR="00E2491F" w:rsidRPr="00C351D6">
        <w:rPr>
          <w:rFonts w:ascii="Arial" w:hAnsi="Arial" w:cs="Arial"/>
        </w:rPr>
        <w:t>…………..</w:t>
      </w:r>
    </w:p>
    <w:p w14:paraId="05FC7A5F" w14:textId="6BC46963" w:rsidR="0024722A" w:rsidRPr="00C351D6" w:rsidRDefault="00456123" w:rsidP="00C351D6">
      <w:pPr>
        <w:keepNext/>
        <w:spacing w:line="276" w:lineRule="auto"/>
        <w:jc w:val="center"/>
        <w:rPr>
          <w:rFonts w:ascii="Arial" w:hAnsi="Arial" w:cs="Arial"/>
        </w:rPr>
      </w:pPr>
      <w:r w:rsidRPr="00C351D6">
        <w:rPr>
          <w:rFonts w:ascii="Arial" w:hAnsi="Arial" w:cs="Arial"/>
        </w:rPr>
        <w:t xml:space="preserve">Marcela Buchlovská   </w:t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Pr="00C351D6">
        <w:rPr>
          <w:rFonts w:ascii="Arial" w:hAnsi="Arial" w:cs="Arial"/>
        </w:rPr>
        <w:t>Ing. Jiří Kacer, Ph.D.</w:t>
      </w:r>
    </w:p>
    <w:p w14:paraId="41EF5565" w14:textId="13D2B7A2" w:rsidR="0024722A" w:rsidRPr="00C351D6" w:rsidRDefault="00456123" w:rsidP="00C351D6">
      <w:pPr>
        <w:keepNext/>
        <w:spacing w:line="276" w:lineRule="auto"/>
        <w:jc w:val="center"/>
        <w:rPr>
          <w:rFonts w:ascii="Arial" w:hAnsi="Arial" w:cs="Arial"/>
        </w:rPr>
      </w:pPr>
      <w:r w:rsidRPr="00C351D6">
        <w:rPr>
          <w:rFonts w:ascii="Arial" w:hAnsi="Arial" w:cs="Arial"/>
        </w:rPr>
        <w:t xml:space="preserve">    </w:t>
      </w:r>
      <w:r w:rsidR="0024722A" w:rsidRPr="00C351D6">
        <w:rPr>
          <w:rFonts w:ascii="Arial" w:hAnsi="Arial" w:cs="Arial"/>
        </w:rPr>
        <w:t>místostarosta</w:t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="00E2491F" w:rsidRPr="00C351D6">
        <w:rPr>
          <w:rFonts w:ascii="Arial" w:hAnsi="Arial" w:cs="Arial"/>
        </w:rPr>
        <w:tab/>
      </w:r>
      <w:r w:rsidRPr="00C351D6">
        <w:rPr>
          <w:rFonts w:ascii="Arial" w:hAnsi="Arial" w:cs="Arial"/>
        </w:rPr>
        <w:t xml:space="preserve">      </w:t>
      </w:r>
      <w:r w:rsidR="00E2491F" w:rsidRPr="00C351D6">
        <w:rPr>
          <w:rFonts w:ascii="Arial" w:hAnsi="Arial" w:cs="Arial"/>
        </w:rPr>
        <w:t>starosta</w:t>
      </w:r>
    </w:p>
    <w:bookmarkEnd w:id="1"/>
    <w:p w14:paraId="15ABD717" w14:textId="77777777" w:rsidR="004D5A15" w:rsidRPr="00C351D6" w:rsidRDefault="004D5A15" w:rsidP="00C351D6">
      <w:pPr>
        <w:keepNext/>
        <w:spacing w:line="276" w:lineRule="auto"/>
        <w:jc w:val="center"/>
        <w:rPr>
          <w:rFonts w:ascii="Arial" w:hAnsi="Arial" w:cs="Arial"/>
        </w:rPr>
      </w:pPr>
    </w:p>
    <w:sectPr w:rsidR="004D5A15" w:rsidRPr="00C351D6" w:rsidSect="00F5157E">
      <w:headerReference w:type="default" r:id="rId8"/>
      <w:footerReference w:type="default" r:id="rId9"/>
      <w:pgSz w:w="11906" w:h="16838"/>
      <w:pgMar w:top="1418" w:right="1418" w:bottom="1985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256BCF" w14:textId="77777777" w:rsidR="00801981" w:rsidRDefault="00801981">
      <w:r>
        <w:separator/>
      </w:r>
    </w:p>
  </w:endnote>
  <w:endnote w:type="continuationSeparator" w:id="0">
    <w:p w14:paraId="1AB5B9A7" w14:textId="77777777" w:rsidR="00801981" w:rsidRDefault="008019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ingFang SC">
    <w:charset w:val="00"/>
    <w:family w:val="auto"/>
    <w:pitch w:val="variable"/>
  </w:font>
  <w:font w:name="Arial Unicode MS">
    <w:altName w:val="Yu Gothic"/>
    <w:panose1 w:val="020B0604020202020204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1DE8B6" w14:textId="77777777" w:rsidR="00FB36A3" w:rsidRDefault="00FB36A3">
    <w:pPr>
      <w:pStyle w:val="Zpat"/>
      <w:jc w:val="center"/>
    </w:pPr>
    <w:r>
      <w:fldChar w:fldCharType="begin"/>
    </w:r>
    <w:r>
      <w:instrText>PAGE   \* MERGEFORMAT</w:instrText>
    </w:r>
    <w:r>
      <w:fldChar w:fldCharType="separate"/>
    </w:r>
    <w:r w:rsidR="00AC3DBF">
      <w:rPr>
        <w:noProof/>
      </w:rPr>
      <w:t>1</w:t>
    </w:r>
    <w:r>
      <w:fldChar w:fldCharType="end"/>
    </w:r>
  </w:p>
  <w:p w14:paraId="5575585F" w14:textId="77777777" w:rsidR="00FB36A3" w:rsidRDefault="00FB36A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AFC2D76" w14:textId="77777777" w:rsidR="00801981" w:rsidRDefault="00801981">
      <w:r>
        <w:separator/>
      </w:r>
    </w:p>
  </w:footnote>
  <w:footnote w:type="continuationSeparator" w:id="0">
    <w:p w14:paraId="7DA1EEAE" w14:textId="77777777" w:rsidR="00801981" w:rsidRDefault="00801981">
      <w:r>
        <w:continuationSeparator/>
      </w:r>
    </w:p>
  </w:footnote>
  <w:footnote w:id="1">
    <w:p w14:paraId="723BEB6E" w14:textId="77777777" w:rsidR="00C351D6" w:rsidRPr="00964558" w:rsidRDefault="00C351D6" w:rsidP="00C351D6">
      <w:pPr>
        <w:pStyle w:val="Textpoznpodarou"/>
        <w:rPr>
          <w:rFonts w:ascii="Arial" w:hAnsi="Arial" w:cs="Arial"/>
          <w:sz w:val="18"/>
          <w:szCs w:val="18"/>
        </w:rPr>
      </w:pPr>
      <w:r w:rsidRPr="00964558">
        <w:rPr>
          <w:rStyle w:val="Znakapoznpodarou"/>
          <w:rFonts w:ascii="Arial" w:hAnsi="Arial" w:cs="Arial"/>
          <w:sz w:val="18"/>
          <w:szCs w:val="18"/>
        </w:rPr>
        <w:footnoteRef/>
      </w:r>
      <w:r w:rsidRPr="00964558">
        <w:rPr>
          <w:rFonts w:ascii="Arial" w:hAnsi="Arial" w:cs="Arial"/>
          <w:sz w:val="18"/>
          <w:szCs w:val="18"/>
        </w:rPr>
        <w:t xml:space="preserve"> § 12ab odst. 1 a 6 zákona o dani z nemovitých věcí.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3B360D" w14:textId="4F967C2D" w:rsidR="00EF241E" w:rsidRDefault="00EF241E" w:rsidP="00EF241E">
    <w:pPr>
      <w:pStyle w:val="Zhlav"/>
      <w:tabs>
        <w:tab w:val="clear" w:pos="4536"/>
        <w:tab w:val="clear" w:pos="9072"/>
      </w:tabs>
      <w:ind w:firstLine="708"/>
      <w:jc w:val="center"/>
    </w:pPr>
    <w:r>
      <w:rPr>
        <w:rFonts w:cs="Calibri"/>
        <w:noProof/>
      </w:rPr>
      <w:drawing>
        <wp:anchor distT="0" distB="0" distL="114300" distR="114300" simplePos="0" relativeHeight="251659264" behindDoc="1" locked="0" layoutInCell="1" allowOverlap="1" wp14:anchorId="5C14B948" wp14:editId="2214EDE7">
          <wp:simplePos x="0" y="0"/>
          <wp:positionH relativeFrom="column">
            <wp:posOffset>2011680</wp:posOffset>
          </wp:positionH>
          <wp:positionV relativeFrom="paragraph">
            <wp:posOffset>-38733</wp:posOffset>
          </wp:positionV>
          <wp:extent cx="312423" cy="358143"/>
          <wp:effectExtent l="0" t="0" r="0" b="3807"/>
          <wp:wrapNone/>
          <wp:docPr id="676399406" name="Obráze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2423" cy="358143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rFonts w:cs="Calibri"/>
        <w:smallCaps/>
        <w:sz w:val="32"/>
        <w:szCs w:val="32"/>
      </w:rPr>
      <w:t>obec Žarošice</w:t>
    </w:r>
  </w:p>
  <w:p w14:paraId="38CEEFCD" w14:textId="77777777" w:rsidR="00EF241E" w:rsidRDefault="00EF241E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57C11"/>
    <w:multiLevelType w:val="hybridMultilevel"/>
    <w:tmpl w:val="AB66F702"/>
    <w:lvl w:ilvl="0" w:tplc="98FED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B2B5F"/>
    <w:multiLevelType w:val="hybridMultilevel"/>
    <w:tmpl w:val="55A4D15E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C0B3A0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3B7CA8"/>
    <w:multiLevelType w:val="hybridMultilevel"/>
    <w:tmpl w:val="3CE0E320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032C8"/>
    <w:multiLevelType w:val="hybridMultilevel"/>
    <w:tmpl w:val="16342A44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5202B81"/>
    <w:multiLevelType w:val="hybridMultilevel"/>
    <w:tmpl w:val="2494982E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8385E43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CD7908"/>
    <w:multiLevelType w:val="hybridMultilevel"/>
    <w:tmpl w:val="828EEF9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BC43BCB"/>
    <w:multiLevelType w:val="hybridMultilevel"/>
    <w:tmpl w:val="06C28BB8"/>
    <w:lvl w:ilvl="0" w:tplc="74B83E7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2EFF22FF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005164"/>
    <w:multiLevelType w:val="hybridMultilevel"/>
    <w:tmpl w:val="CDC0F364"/>
    <w:lvl w:ilvl="0" w:tplc="0F56CAF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A179B2"/>
    <w:multiLevelType w:val="hybridMultilevel"/>
    <w:tmpl w:val="ACC232FA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3191354"/>
    <w:multiLevelType w:val="hybridMultilevel"/>
    <w:tmpl w:val="1DCC74E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1D01B0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A1333CB"/>
    <w:multiLevelType w:val="hybridMultilevel"/>
    <w:tmpl w:val="13E818EA"/>
    <w:lvl w:ilvl="0" w:tplc="04050011">
      <w:start w:val="1"/>
      <w:numFmt w:val="decimal"/>
      <w:lvlText w:val="%1)"/>
      <w:lvlJc w:val="left"/>
      <w:pPr>
        <w:ind w:left="36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F5721E2"/>
    <w:multiLevelType w:val="hybridMultilevel"/>
    <w:tmpl w:val="1E1C7F3E"/>
    <w:lvl w:ilvl="0" w:tplc="04050011">
      <w:start w:val="1"/>
      <w:numFmt w:val="decimal"/>
      <w:lvlText w:val="%1)"/>
      <w:lvlJc w:val="left"/>
      <w:pPr>
        <w:ind w:left="720" w:hanging="360"/>
      </w:pPr>
      <w:rPr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47705B"/>
    <w:multiLevelType w:val="hybridMultilevel"/>
    <w:tmpl w:val="D0D0670E"/>
    <w:lvl w:ilvl="0" w:tplc="DD408AD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D21562"/>
    <w:multiLevelType w:val="hybridMultilevel"/>
    <w:tmpl w:val="A2DAEDC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232FFE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F13426B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0" w15:restartNumberingAfterBreak="0">
    <w:nsid w:val="55BD6FC1"/>
    <w:multiLevelType w:val="hybridMultilevel"/>
    <w:tmpl w:val="A93039E4"/>
    <w:lvl w:ilvl="0" w:tplc="47A293C4">
      <w:start w:val="1"/>
      <w:numFmt w:val="decimal"/>
      <w:lvlText w:val="%1)"/>
      <w:lvlJc w:val="left"/>
      <w:pPr>
        <w:ind w:left="720" w:hanging="360"/>
      </w:pPr>
      <w:rPr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037E27"/>
    <w:multiLevelType w:val="hybridMultilevel"/>
    <w:tmpl w:val="EFC873E6"/>
    <w:lvl w:ilvl="0" w:tplc="A57620A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5A69286E"/>
    <w:multiLevelType w:val="hybridMultilevel"/>
    <w:tmpl w:val="5666217E"/>
    <w:lvl w:ilvl="0" w:tplc="0405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ACE60B4"/>
    <w:multiLevelType w:val="hybridMultilevel"/>
    <w:tmpl w:val="41C206B0"/>
    <w:lvl w:ilvl="0" w:tplc="C5D29E16">
      <w:start w:val="1"/>
      <w:numFmt w:val="lowerLetter"/>
      <w:lvlText w:val="%1)"/>
      <w:lvlJc w:val="left"/>
      <w:pPr>
        <w:ind w:left="786" w:hanging="360"/>
      </w:pPr>
      <w:rPr>
        <w:rFonts w:eastAsia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24" w15:restartNumberingAfterBreak="0">
    <w:nsid w:val="5C9F043D"/>
    <w:multiLevelType w:val="hybridMultilevel"/>
    <w:tmpl w:val="DE9C952A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u w:val="none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5F662351"/>
    <w:multiLevelType w:val="hybridMultilevel"/>
    <w:tmpl w:val="F0EC547A"/>
    <w:lvl w:ilvl="0" w:tplc="E50ED9F4">
      <w:start w:val="8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6" w:hanging="360"/>
      </w:pPr>
    </w:lvl>
    <w:lvl w:ilvl="2" w:tplc="0405001B" w:tentative="1">
      <w:start w:val="1"/>
      <w:numFmt w:val="lowerRoman"/>
      <w:lvlText w:val="%3."/>
      <w:lvlJc w:val="right"/>
      <w:pPr>
        <w:ind w:left="3216" w:hanging="180"/>
      </w:pPr>
    </w:lvl>
    <w:lvl w:ilvl="3" w:tplc="0405000F" w:tentative="1">
      <w:start w:val="1"/>
      <w:numFmt w:val="decimal"/>
      <w:lvlText w:val="%4."/>
      <w:lvlJc w:val="left"/>
      <w:pPr>
        <w:ind w:left="3936" w:hanging="360"/>
      </w:pPr>
    </w:lvl>
    <w:lvl w:ilvl="4" w:tplc="04050019" w:tentative="1">
      <w:start w:val="1"/>
      <w:numFmt w:val="lowerLetter"/>
      <w:lvlText w:val="%5."/>
      <w:lvlJc w:val="left"/>
      <w:pPr>
        <w:ind w:left="4656" w:hanging="360"/>
      </w:pPr>
    </w:lvl>
    <w:lvl w:ilvl="5" w:tplc="0405001B" w:tentative="1">
      <w:start w:val="1"/>
      <w:numFmt w:val="lowerRoman"/>
      <w:lvlText w:val="%6."/>
      <w:lvlJc w:val="right"/>
      <w:pPr>
        <w:ind w:left="5376" w:hanging="180"/>
      </w:pPr>
    </w:lvl>
    <w:lvl w:ilvl="6" w:tplc="0405000F" w:tentative="1">
      <w:start w:val="1"/>
      <w:numFmt w:val="decimal"/>
      <w:lvlText w:val="%7."/>
      <w:lvlJc w:val="left"/>
      <w:pPr>
        <w:ind w:left="6096" w:hanging="360"/>
      </w:pPr>
    </w:lvl>
    <w:lvl w:ilvl="7" w:tplc="04050019" w:tentative="1">
      <w:start w:val="1"/>
      <w:numFmt w:val="lowerLetter"/>
      <w:lvlText w:val="%8."/>
      <w:lvlJc w:val="left"/>
      <w:pPr>
        <w:ind w:left="6816" w:hanging="360"/>
      </w:pPr>
    </w:lvl>
    <w:lvl w:ilvl="8" w:tplc="040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6" w15:restartNumberingAfterBreak="0">
    <w:nsid w:val="60671685"/>
    <w:multiLevelType w:val="hybridMultilevel"/>
    <w:tmpl w:val="4F886F68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9423A1"/>
    <w:multiLevelType w:val="hybridMultilevel"/>
    <w:tmpl w:val="37BC9992"/>
    <w:lvl w:ilvl="0" w:tplc="FFFFFFFF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682A625E"/>
    <w:multiLevelType w:val="hybridMultilevel"/>
    <w:tmpl w:val="D74ABD34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0902306"/>
    <w:multiLevelType w:val="hybridMultilevel"/>
    <w:tmpl w:val="B3A44E42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5B4AC9"/>
    <w:multiLevelType w:val="hybridMultilevel"/>
    <w:tmpl w:val="F874162E"/>
    <w:lvl w:ilvl="0" w:tplc="40EC111A">
      <w:start w:val="1"/>
      <w:numFmt w:val="decimal"/>
      <w:lvlText w:val="%1)"/>
      <w:lvlJc w:val="left"/>
      <w:pPr>
        <w:ind w:left="360" w:hanging="360"/>
      </w:pPr>
      <w:rPr>
        <w:rFonts w:hint="default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960271F"/>
    <w:multiLevelType w:val="hybridMultilevel"/>
    <w:tmpl w:val="0CF8E39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CEA02C5"/>
    <w:multiLevelType w:val="hybridMultilevel"/>
    <w:tmpl w:val="3E2C7390"/>
    <w:lvl w:ilvl="0" w:tplc="E2940DDA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/>
        <w:color w:val="auto"/>
      </w:r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020306814">
    <w:abstractNumId w:val="7"/>
  </w:num>
  <w:num w:numId="2" w16cid:durableId="931205710">
    <w:abstractNumId w:val="32"/>
  </w:num>
  <w:num w:numId="3" w16cid:durableId="532228652">
    <w:abstractNumId w:val="4"/>
  </w:num>
  <w:num w:numId="4" w16cid:durableId="1887716805">
    <w:abstractNumId w:val="24"/>
  </w:num>
  <w:num w:numId="5" w16cid:durableId="467094600">
    <w:abstractNumId w:val="21"/>
  </w:num>
  <w:num w:numId="6" w16cid:durableId="1978299676">
    <w:abstractNumId w:val="28"/>
  </w:num>
  <w:num w:numId="7" w16cid:durableId="349182737">
    <w:abstractNumId w:val="8"/>
  </w:num>
  <w:num w:numId="8" w16cid:durableId="229075522">
    <w:abstractNumId w:val="1"/>
  </w:num>
  <w:num w:numId="9" w16cid:durableId="1112169536">
    <w:abstractNumId w:val="27"/>
  </w:num>
  <w:num w:numId="10" w16cid:durableId="987323507">
    <w:abstractNumId w:val="23"/>
  </w:num>
  <w:num w:numId="11" w16cid:durableId="1443645008">
    <w:abstractNumId w:val="22"/>
  </w:num>
  <w:num w:numId="12" w16cid:durableId="1288774445">
    <w:abstractNumId w:val="11"/>
  </w:num>
  <w:num w:numId="13" w16cid:durableId="398794794">
    <w:abstractNumId w:val="25"/>
  </w:num>
  <w:num w:numId="14" w16cid:durableId="30352397">
    <w:abstractNumId w:val="31"/>
  </w:num>
  <w:num w:numId="15" w16cid:durableId="1982734013">
    <w:abstractNumId w:val="14"/>
  </w:num>
  <w:num w:numId="16" w16cid:durableId="1391339766">
    <w:abstractNumId w:val="30"/>
  </w:num>
  <w:num w:numId="17" w16cid:durableId="1372337134">
    <w:abstractNumId w:val="5"/>
  </w:num>
  <w:num w:numId="18" w16cid:durableId="161094158">
    <w:abstractNumId w:val="0"/>
  </w:num>
  <w:num w:numId="19" w16cid:durableId="417335812">
    <w:abstractNumId w:val="17"/>
  </w:num>
  <w:num w:numId="20" w16cid:durableId="1727610468">
    <w:abstractNumId w:val="26"/>
  </w:num>
  <w:num w:numId="21" w16cid:durableId="1003625646">
    <w:abstractNumId w:val="18"/>
  </w:num>
  <w:num w:numId="22" w16cid:durableId="2123761754">
    <w:abstractNumId w:val="19"/>
  </w:num>
  <w:num w:numId="23" w16cid:durableId="756900748">
    <w:abstractNumId w:val="13"/>
  </w:num>
  <w:num w:numId="24" w16cid:durableId="423574417">
    <w:abstractNumId w:val="6"/>
  </w:num>
  <w:num w:numId="25" w16cid:durableId="1427918799">
    <w:abstractNumId w:val="2"/>
  </w:num>
  <w:num w:numId="26" w16cid:durableId="1581863399">
    <w:abstractNumId w:val="16"/>
  </w:num>
  <w:num w:numId="27" w16cid:durableId="911432234">
    <w:abstractNumId w:val="3"/>
  </w:num>
  <w:num w:numId="28" w16cid:durableId="2012636594">
    <w:abstractNumId w:val="15"/>
  </w:num>
  <w:num w:numId="29" w16cid:durableId="877625299">
    <w:abstractNumId w:val="9"/>
  </w:num>
  <w:num w:numId="30" w16cid:durableId="1326664797">
    <w:abstractNumId w:val="12"/>
  </w:num>
  <w:num w:numId="31" w16cid:durableId="744108624">
    <w:abstractNumId w:val="29"/>
  </w:num>
  <w:num w:numId="32" w16cid:durableId="182863550">
    <w:abstractNumId w:val="20"/>
  </w:num>
  <w:num w:numId="33" w16cid:durableId="14159718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1DB2"/>
    <w:rsid w:val="00012F79"/>
    <w:rsid w:val="00024B27"/>
    <w:rsid w:val="00031731"/>
    <w:rsid w:val="000332D7"/>
    <w:rsid w:val="00036778"/>
    <w:rsid w:val="00041A92"/>
    <w:rsid w:val="00042756"/>
    <w:rsid w:val="00053446"/>
    <w:rsid w:val="00053FEC"/>
    <w:rsid w:val="0005615E"/>
    <w:rsid w:val="0005787D"/>
    <w:rsid w:val="00061946"/>
    <w:rsid w:val="00074576"/>
    <w:rsid w:val="00076F7D"/>
    <w:rsid w:val="00077E69"/>
    <w:rsid w:val="0008576A"/>
    <w:rsid w:val="00091C2D"/>
    <w:rsid w:val="00095548"/>
    <w:rsid w:val="0009785F"/>
    <w:rsid w:val="000A04B6"/>
    <w:rsid w:val="000A3A9A"/>
    <w:rsid w:val="000B560B"/>
    <w:rsid w:val="000D0024"/>
    <w:rsid w:val="000D356A"/>
    <w:rsid w:val="000D40B5"/>
    <w:rsid w:val="000E7318"/>
    <w:rsid w:val="000E7404"/>
    <w:rsid w:val="000F4494"/>
    <w:rsid w:val="000F4568"/>
    <w:rsid w:val="000F4ADB"/>
    <w:rsid w:val="000F645D"/>
    <w:rsid w:val="00103649"/>
    <w:rsid w:val="001078B1"/>
    <w:rsid w:val="00111089"/>
    <w:rsid w:val="00115451"/>
    <w:rsid w:val="00117E27"/>
    <w:rsid w:val="00122EA8"/>
    <w:rsid w:val="00123D3A"/>
    <w:rsid w:val="00133646"/>
    <w:rsid w:val="00134AA3"/>
    <w:rsid w:val="001363E2"/>
    <w:rsid w:val="00143C84"/>
    <w:rsid w:val="001468F1"/>
    <w:rsid w:val="001476FD"/>
    <w:rsid w:val="001510B8"/>
    <w:rsid w:val="00164E8B"/>
    <w:rsid w:val="001724A3"/>
    <w:rsid w:val="0017608F"/>
    <w:rsid w:val="00181515"/>
    <w:rsid w:val="00181C99"/>
    <w:rsid w:val="001869E0"/>
    <w:rsid w:val="001A1793"/>
    <w:rsid w:val="001A5FC6"/>
    <w:rsid w:val="001B0AEB"/>
    <w:rsid w:val="001C59DE"/>
    <w:rsid w:val="001C6E05"/>
    <w:rsid w:val="001D113B"/>
    <w:rsid w:val="001E0DF7"/>
    <w:rsid w:val="001E5FBF"/>
    <w:rsid w:val="00200839"/>
    <w:rsid w:val="00202C4A"/>
    <w:rsid w:val="00206275"/>
    <w:rsid w:val="00211D36"/>
    <w:rsid w:val="002217C9"/>
    <w:rsid w:val="00223F72"/>
    <w:rsid w:val="00232642"/>
    <w:rsid w:val="0023379E"/>
    <w:rsid w:val="00242D06"/>
    <w:rsid w:val="002439E9"/>
    <w:rsid w:val="00244C59"/>
    <w:rsid w:val="00246D80"/>
    <w:rsid w:val="0024722A"/>
    <w:rsid w:val="00247C11"/>
    <w:rsid w:val="00251FBA"/>
    <w:rsid w:val="0025354B"/>
    <w:rsid w:val="00255095"/>
    <w:rsid w:val="00255AE6"/>
    <w:rsid w:val="002574D8"/>
    <w:rsid w:val="00261098"/>
    <w:rsid w:val="00262D62"/>
    <w:rsid w:val="0026520E"/>
    <w:rsid w:val="00265EF4"/>
    <w:rsid w:val="00267188"/>
    <w:rsid w:val="002A020A"/>
    <w:rsid w:val="002A3581"/>
    <w:rsid w:val="002A5A25"/>
    <w:rsid w:val="002B7E6B"/>
    <w:rsid w:val="002C32D2"/>
    <w:rsid w:val="002C3644"/>
    <w:rsid w:val="002C442F"/>
    <w:rsid w:val="002D1563"/>
    <w:rsid w:val="002D64B8"/>
    <w:rsid w:val="002D7DAC"/>
    <w:rsid w:val="002F4026"/>
    <w:rsid w:val="002F6C9F"/>
    <w:rsid w:val="0031415A"/>
    <w:rsid w:val="00320CF7"/>
    <w:rsid w:val="0032634F"/>
    <w:rsid w:val="00332A01"/>
    <w:rsid w:val="0034317B"/>
    <w:rsid w:val="00343C2D"/>
    <w:rsid w:val="00344369"/>
    <w:rsid w:val="00352DD8"/>
    <w:rsid w:val="003558A3"/>
    <w:rsid w:val="00362DF8"/>
    <w:rsid w:val="00373576"/>
    <w:rsid w:val="0037455E"/>
    <w:rsid w:val="003746ED"/>
    <w:rsid w:val="003934B6"/>
    <w:rsid w:val="003A0DB1"/>
    <w:rsid w:val="003A7FC0"/>
    <w:rsid w:val="003D6965"/>
    <w:rsid w:val="003E3D8B"/>
    <w:rsid w:val="003E6669"/>
    <w:rsid w:val="003E7B1D"/>
    <w:rsid w:val="003E7C46"/>
    <w:rsid w:val="003F1228"/>
    <w:rsid w:val="003F24A0"/>
    <w:rsid w:val="003F24AA"/>
    <w:rsid w:val="003F4801"/>
    <w:rsid w:val="00402834"/>
    <w:rsid w:val="00414D31"/>
    <w:rsid w:val="00421C34"/>
    <w:rsid w:val="00423176"/>
    <w:rsid w:val="00425B78"/>
    <w:rsid w:val="0042723F"/>
    <w:rsid w:val="00431942"/>
    <w:rsid w:val="00435697"/>
    <w:rsid w:val="00453AB3"/>
    <w:rsid w:val="00456123"/>
    <w:rsid w:val="00471DDC"/>
    <w:rsid w:val="004761AD"/>
    <w:rsid w:val="00476A0B"/>
    <w:rsid w:val="00492D2F"/>
    <w:rsid w:val="004966EB"/>
    <w:rsid w:val="004B018B"/>
    <w:rsid w:val="004C5CD8"/>
    <w:rsid w:val="004D0009"/>
    <w:rsid w:val="004D30A2"/>
    <w:rsid w:val="004D3973"/>
    <w:rsid w:val="004D5A15"/>
    <w:rsid w:val="00502A5D"/>
    <w:rsid w:val="00503F10"/>
    <w:rsid w:val="00505735"/>
    <w:rsid w:val="0051226B"/>
    <w:rsid w:val="0052041F"/>
    <w:rsid w:val="00525ABF"/>
    <w:rsid w:val="00540721"/>
    <w:rsid w:val="00540BAC"/>
    <w:rsid w:val="00543342"/>
    <w:rsid w:val="00543380"/>
    <w:rsid w:val="0054776B"/>
    <w:rsid w:val="00547890"/>
    <w:rsid w:val="00550D41"/>
    <w:rsid w:val="00552FFF"/>
    <w:rsid w:val="00553B78"/>
    <w:rsid w:val="00555FEB"/>
    <w:rsid w:val="00560DED"/>
    <w:rsid w:val="0056694A"/>
    <w:rsid w:val="00576E29"/>
    <w:rsid w:val="00584D37"/>
    <w:rsid w:val="0059780C"/>
    <w:rsid w:val="005A3FFD"/>
    <w:rsid w:val="005C0885"/>
    <w:rsid w:val="005C7494"/>
    <w:rsid w:val="005C7FAC"/>
    <w:rsid w:val="005D29B1"/>
    <w:rsid w:val="005D6CD7"/>
    <w:rsid w:val="005D78B7"/>
    <w:rsid w:val="005E114F"/>
    <w:rsid w:val="005E2539"/>
    <w:rsid w:val="005E3069"/>
    <w:rsid w:val="005F0210"/>
    <w:rsid w:val="005F1D1F"/>
    <w:rsid w:val="006025AC"/>
    <w:rsid w:val="006101FB"/>
    <w:rsid w:val="00617D61"/>
    <w:rsid w:val="00617FE8"/>
    <w:rsid w:val="00620481"/>
    <w:rsid w:val="006277AF"/>
    <w:rsid w:val="00632F39"/>
    <w:rsid w:val="00636CAB"/>
    <w:rsid w:val="00641107"/>
    <w:rsid w:val="006511C7"/>
    <w:rsid w:val="00651D65"/>
    <w:rsid w:val="00666995"/>
    <w:rsid w:val="00667683"/>
    <w:rsid w:val="00671A01"/>
    <w:rsid w:val="00675B4F"/>
    <w:rsid w:val="00680CEA"/>
    <w:rsid w:val="006814CB"/>
    <w:rsid w:val="006866EF"/>
    <w:rsid w:val="00690C0E"/>
    <w:rsid w:val="00692B36"/>
    <w:rsid w:val="00693339"/>
    <w:rsid w:val="00696155"/>
    <w:rsid w:val="006B58B2"/>
    <w:rsid w:val="006B6EE4"/>
    <w:rsid w:val="006C3462"/>
    <w:rsid w:val="006C56DD"/>
    <w:rsid w:val="006E5A79"/>
    <w:rsid w:val="006F432E"/>
    <w:rsid w:val="007008E2"/>
    <w:rsid w:val="00702D6A"/>
    <w:rsid w:val="007063A1"/>
    <w:rsid w:val="00712D36"/>
    <w:rsid w:val="007131EC"/>
    <w:rsid w:val="00714B2D"/>
    <w:rsid w:val="0071677D"/>
    <w:rsid w:val="00723DF9"/>
    <w:rsid w:val="0072693E"/>
    <w:rsid w:val="00730253"/>
    <w:rsid w:val="00732470"/>
    <w:rsid w:val="0073528A"/>
    <w:rsid w:val="00745703"/>
    <w:rsid w:val="00765052"/>
    <w:rsid w:val="007654D3"/>
    <w:rsid w:val="00777412"/>
    <w:rsid w:val="00787EE1"/>
    <w:rsid w:val="007900E4"/>
    <w:rsid w:val="007909DA"/>
    <w:rsid w:val="00795009"/>
    <w:rsid w:val="00797A40"/>
    <w:rsid w:val="007A3B21"/>
    <w:rsid w:val="007A514D"/>
    <w:rsid w:val="007B04F3"/>
    <w:rsid w:val="007B6584"/>
    <w:rsid w:val="007B792E"/>
    <w:rsid w:val="007C40FF"/>
    <w:rsid w:val="007C5E41"/>
    <w:rsid w:val="007C7508"/>
    <w:rsid w:val="007D6877"/>
    <w:rsid w:val="007E1DB2"/>
    <w:rsid w:val="007E2B21"/>
    <w:rsid w:val="007E7071"/>
    <w:rsid w:val="007F1D2E"/>
    <w:rsid w:val="007F3823"/>
    <w:rsid w:val="008015C8"/>
    <w:rsid w:val="00801981"/>
    <w:rsid w:val="008041C3"/>
    <w:rsid w:val="00806A9C"/>
    <w:rsid w:val="00811FB6"/>
    <w:rsid w:val="008120EE"/>
    <w:rsid w:val="00823562"/>
    <w:rsid w:val="00833615"/>
    <w:rsid w:val="00834BBA"/>
    <w:rsid w:val="00836693"/>
    <w:rsid w:val="0083695F"/>
    <w:rsid w:val="008376C9"/>
    <w:rsid w:val="00841C04"/>
    <w:rsid w:val="00841F59"/>
    <w:rsid w:val="008420FF"/>
    <w:rsid w:val="00843541"/>
    <w:rsid w:val="008449B5"/>
    <w:rsid w:val="00856F33"/>
    <w:rsid w:val="00870986"/>
    <w:rsid w:val="00872F8B"/>
    <w:rsid w:val="008A0526"/>
    <w:rsid w:val="008A20A1"/>
    <w:rsid w:val="008A2FC7"/>
    <w:rsid w:val="008A4009"/>
    <w:rsid w:val="008B4493"/>
    <w:rsid w:val="008C3A2A"/>
    <w:rsid w:val="008D2025"/>
    <w:rsid w:val="008D3350"/>
    <w:rsid w:val="008E10CD"/>
    <w:rsid w:val="008E4005"/>
    <w:rsid w:val="008F1E1D"/>
    <w:rsid w:val="009007DD"/>
    <w:rsid w:val="00912D28"/>
    <w:rsid w:val="009146F3"/>
    <w:rsid w:val="00915FF6"/>
    <w:rsid w:val="00916185"/>
    <w:rsid w:val="009175D0"/>
    <w:rsid w:val="00923300"/>
    <w:rsid w:val="009401A1"/>
    <w:rsid w:val="00940656"/>
    <w:rsid w:val="0094179C"/>
    <w:rsid w:val="00951700"/>
    <w:rsid w:val="00963A13"/>
    <w:rsid w:val="009722E1"/>
    <w:rsid w:val="00973C0E"/>
    <w:rsid w:val="009743BA"/>
    <w:rsid w:val="009774F4"/>
    <w:rsid w:val="009859B0"/>
    <w:rsid w:val="0099441B"/>
    <w:rsid w:val="009A0DDF"/>
    <w:rsid w:val="009A1A48"/>
    <w:rsid w:val="009A64B8"/>
    <w:rsid w:val="009B50E5"/>
    <w:rsid w:val="009B680A"/>
    <w:rsid w:val="009B77CC"/>
    <w:rsid w:val="009C64A1"/>
    <w:rsid w:val="009C7464"/>
    <w:rsid w:val="009D5C19"/>
    <w:rsid w:val="009E4450"/>
    <w:rsid w:val="009E5176"/>
    <w:rsid w:val="009F5BB9"/>
    <w:rsid w:val="00A07653"/>
    <w:rsid w:val="00A11DFF"/>
    <w:rsid w:val="00A23FF9"/>
    <w:rsid w:val="00A25B5E"/>
    <w:rsid w:val="00A33FDC"/>
    <w:rsid w:val="00A342C0"/>
    <w:rsid w:val="00A47650"/>
    <w:rsid w:val="00A532C2"/>
    <w:rsid w:val="00A61EAE"/>
    <w:rsid w:val="00A625BA"/>
    <w:rsid w:val="00A62EC3"/>
    <w:rsid w:val="00A64714"/>
    <w:rsid w:val="00A773EE"/>
    <w:rsid w:val="00A81D11"/>
    <w:rsid w:val="00A90A65"/>
    <w:rsid w:val="00A90CF0"/>
    <w:rsid w:val="00A94551"/>
    <w:rsid w:val="00A9554C"/>
    <w:rsid w:val="00AA1F36"/>
    <w:rsid w:val="00AA408A"/>
    <w:rsid w:val="00AB3FF3"/>
    <w:rsid w:val="00AB44E2"/>
    <w:rsid w:val="00AB4897"/>
    <w:rsid w:val="00AB61B3"/>
    <w:rsid w:val="00AB64CD"/>
    <w:rsid w:val="00AB71EE"/>
    <w:rsid w:val="00AC1028"/>
    <w:rsid w:val="00AC13C7"/>
    <w:rsid w:val="00AC2295"/>
    <w:rsid w:val="00AC3DBF"/>
    <w:rsid w:val="00AC4B55"/>
    <w:rsid w:val="00AD035D"/>
    <w:rsid w:val="00AD0D21"/>
    <w:rsid w:val="00AE03A0"/>
    <w:rsid w:val="00AE2DEE"/>
    <w:rsid w:val="00AE5EEF"/>
    <w:rsid w:val="00AF49AB"/>
    <w:rsid w:val="00AF72CD"/>
    <w:rsid w:val="00B11B51"/>
    <w:rsid w:val="00B16326"/>
    <w:rsid w:val="00B321B9"/>
    <w:rsid w:val="00B3452E"/>
    <w:rsid w:val="00B42462"/>
    <w:rsid w:val="00B556A5"/>
    <w:rsid w:val="00B7787C"/>
    <w:rsid w:val="00B947F5"/>
    <w:rsid w:val="00BA2FB8"/>
    <w:rsid w:val="00BA7164"/>
    <w:rsid w:val="00BC187F"/>
    <w:rsid w:val="00BC51C4"/>
    <w:rsid w:val="00BC676E"/>
    <w:rsid w:val="00BD2B1D"/>
    <w:rsid w:val="00BD3591"/>
    <w:rsid w:val="00BD3C08"/>
    <w:rsid w:val="00BE347C"/>
    <w:rsid w:val="00BE4DFE"/>
    <w:rsid w:val="00BE72A2"/>
    <w:rsid w:val="00BF0879"/>
    <w:rsid w:val="00BF3879"/>
    <w:rsid w:val="00BF6EFC"/>
    <w:rsid w:val="00C06DBD"/>
    <w:rsid w:val="00C125FE"/>
    <w:rsid w:val="00C169D0"/>
    <w:rsid w:val="00C20056"/>
    <w:rsid w:val="00C25DCE"/>
    <w:rsid w:val="00C351D6"/>
    <w:rsid w:val="00C3782E"/>
    <w:rsid w:val="00C45BF9"/>
    <w:rsid w:val="00C63DDE"/>
    <w:rsid w:val="00C67796"/>
    <w:rsid w:val="00C742D1"/>
    <w:rsid w:val="00C819B3"/>
    <w:rsid w:val="00C8342C"/>
    <w:rsid w:val="00C9368B"/>
    <w:rsid w:val="00C94283"/>
    <w:rsid w:val="00C94ABD"/>
    <w:rsid w:val="00CA5511"/>
    <w:rsid w:val="00CB176B"/>
    <w:rsid w:val="00CB5394"/>
    <w:rsid w:val="00CB5754"/>
    <w:rsid w:val="00CB5E14"/>
    <w:rsid w:val="00CC4B32"/>
    <w:rsid w:val="00CE1581"/>
    <w:rsid w:val="00CF0B79"/>
    <w:rsid w:val="00CF5BE8"/>
    <w:rsid w:val="00CF6192"/>
    <w:rsid w:val="00D04C14"/>
    <w:rsid w:val="00D13DB8"/>
    <w:rsid w:val="00D226C7"/>
    <w:rsid w:val="00D2467D"/>
    <w:rsid w:val="00D25BA7"/>
    <w:rsid w:val="00D27F18"/>
    <w:rsid w:val="00D310A6"/>
    <w:rsid w:val="00D4132C"/>
    <w:rsid w:val="00D4339A"/>
    <w:rsid w:val="00D44ECF"/>
    <w:rsid w:val="00D51D24"/>
    <w:rsid w:val="00D546F5"/>
    <w:rsid w:val="00D62F8B"/>
    <w:rsid w:val="00D7341B"/>
    <w:rsid w:val="00D736CB"/>
    <w:rsid w:val="00D832B7"/>
    <w:rsid w:val="00D907A5"/>
    <w:rsid w:val="00D91A41"/>
    <w:rsid w:val="00DB2051"/>
    <w:rsid w:val="00DC3C0A"/>
    <w:rsid w:val="00DE0A5F"/>
    <w:rsid w:val="00DE54A3"/>
    <w:rsid w:val="00DF28D8"/>
    <w:rsid w:val="00E005C3"/>
    <w:rsid w:val="00E04C79"/>
    <w:rsid w:val="00E11050"/>
    <w:rsid w:val="00E117FD"/>
    <w:rsid w:val="00E12C86"/>
    <w:rsid w:val="00E2491F"/>
    <w:rsid w:val="00E318DB"/>
    <w:rsid w:val="00E42543"/>
    <w:rsid w:val="00E428C5"/>
    <w:rsid w:val="00E555A1"/>
    <w:rsid w:val="00E5685C"/>
    <w:rsid w:val="00E5725E"/>
    <w:rsid w:val="00E66B2E"/>
    <w:rsid w:val="00E72053"/>
    <w:rsid w:val="00E8031C"/>
    <w:rsid w:val="00E87A75"/>
    <w:rsid w:val="00E87B0B"/>
    <w:rsid w:val="00E92D8B"/>
    <w:rsid w:val="00EA1B4D"/>
    <w:rsid w:val="00EB2DCF"/>
    <w:rsid w:val="00EB4815"/>
    <w:rsid w:val="00EB486C"/>
    <w:rsid w:val="00EB7D8D"/>
    <w:rsid w:val="00EF0F4E"/>
    <w:rsid w:val="00EF241E"/>
    <w:rsid w:val="00F00E31"/>
    <w:rsid w:val="00F11FC3"/>
    <w:rsid w:val="00F17575"/>
    <w:rsid w:val="00F1773A"/>
    <w:rsid w:val="00F20DEA"/>
    <w:rsid w:val="00F301DF"/>
    <w:rsid w:val="00F349F4"/>
    <w:rsid w:val="00F37B51"/>
    <w:rsid w:val="00F429C8"/>
    <w:rsid w:val="00F45BB1"/>
    <w:rsid w:val="00F45D43"/>
    <w:rsid w:val="00F47FED"/>
    <w:rsid w:val="00F50677"/>
    <w:rsid w:val="00F5157E"/>
    <w:rsid w:val="00F51A5D"/>
    <w:rsid w:val="00F534BD"/>
    <w:rsid w:val="00F53E58"/>
    <w:rsid w:val="00F57F1D"/>
    <w:rsid w:val="00F67C91"/>
    <w:rsid w:val="00F71191"/>
    <w:rsid w:val="00F724DF"/>
    <w:rsid w:val="00F76A45"/>
    <w:rsid w:val="00F77173"/>
    <w:rsid w:val="00F771CC"/>
    <w:rsid w:val="00F876B3"/>
    <w:rsid w:val="00F87C7D"/>
    <w:rsid w:val="00FA33FD"/>
    <w:rsid w:val="00FA3D38"/>
    <w:rsid w:val="00FB298C"/>
    <w:rsid w:val="00FB317C"/>
    <w:rsid w:val="00FB36A3"/>
    <w:rsid w:val="00FB4709"/>
    <w:rsid w:val="00FB6AE5"/>
    <w:rsid w:val="00FB6FF1"/>
    <w:rsid w:val="00FC59DA"/>
    <w:rsid w:val="00FD337F"/>
    <w:rsid w:val="00FE0414"/>
    <w:rsid w:val="00FE7963"/>
    <w:rsid w:val="00FE7C1B"/>
    <w:rsid w:val="00FF6064"/>
    <w:rsid w:val="00FF6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4A278F"/>
  <w15:chartTrackingRefBased/>
  <w15:docId w15:val="{F2C5A23B-2777-4BD4-9462-01311F82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next w:val="Normln"/>
    <w:qFormat/>
    <w:pPr>
      <w:keepNext/>
      <w:jc w:val="both"/>
      <w:outlineLvl w:val="1"/>
    </w:pPr>
    <w:rPr>
      <w:szCs w:val="20"/>
      <w:u w:val="singl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619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708" w:firstLine="357"/>
      <w:jc w:val="both"/>
    </w:pPr>
    <w:rPr>
      <w:szCs w:val="20"/>
    </w:rPr>
  </w:style>
  <w:style w:type="paragraph" w:styleId="Zkladntextodsazen2">
    <w:name w:val="Body Text Indent 2"/>
    <w:basedOn w:val="Normln"/>
    <w:pPr>
      <w:ind w:left="708" w:firstLine="360"/>
      <w:jc w:val="both"/>
    </w:pPr>
    <w:rPr>
      <w:bCs/>
      <w:szCs w:val="20"/>
    </w:rPr>
  </w:style>
  <w:style w:type="paragraph" w:styleId="Zhlav">
    <w:name w:val="header"/>
    <w:basedOn w:val="Normln"/>
    <w:link w:val="ZhlavChar"/>
    <w:pPr>
      <w:tabs>
        <w:tab w:val="center" w:pos="4536"/>
        <w:tab w:val="right" w:pos="9072"/>
      </w:tabs>
    </w:pPr>
    <w:rPr>
      <w:szCs w:val="20"/>
    </w:rPr>
  </w:style>
  <w:style w:type="paragraph" w:styleId="Zkladntext">
    <w:name w:val="Body Text"/>
    <w:basedOn w:val="Normln"/>
    <w:pPr>
      <w:spacing w:after="120"/>
    </w:pPr>
    <w:rPr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rPr>
      <w:noProof/>
      <w:sz w:val="20"/>
      <w:szCs w:val="20"/>
    </w:rPr>
  </w:style>
  <w:style w:type="character" w:styleId="Znakapoznpodarou">
    <w:name w:val="footnote reference"/>
    <w:uiPriority w:val="99"/>
    <w:semiHidden/>
    <w:rPr>
      <w:vertAlign w:val="superscript"/>
    </w:rPr>
  </w:style>
  <w:style w:type="paragraph" w:customStyle="1" w:styleId="NormlnIMP">
    <w:name w:val="Normální_IMP"/>
    <w:basedOn w:val="Normln"/>
    <w:pPr>
      <w:suppressAutoHyphens/>
      <w:overflowPunct w:val="0"/>
      <w:autoSpaceDE w:val="0"/>
      <w:autoSpaceDN w:val="0"/>
      <w:adjustRightInd w:val="0"/>
      <w:spacing w:line="230" w:lineRule="auto"/>
      <w:jc w:val="both"/>
      <w:textAlignment w:val="baseline"/>
    </w:pPr>
    <w:rPr>
      <w:szCs w:val="20"/>
    </w:rPr>
  </w:style>
  <w:style w:type="character" w:styleId="Odkaznakoment">
    <w:name w:val="annotation reference"/>
    <w:semiHidden/>
    <w:rPr>
      <w:sz w:val="16"/>
      <w:szCs w:val="16"/>
    </w:rPr>
  </w:style>
  <w:style w:type="paragraph" w:styleId="Textkomente">
    <w:name w:val="annotation text"/>
    <w:basedOn w:val="Normln"/>
    <w:link w:val="TextkomenteChar"/>
    <w:semiHidden/>
    <w:rPr>
      <w:sz w:val="20"/>
      <w:szCs w:val="20"/>
    </w:rPr>
  </w:style>
  <w:style w:type="paragraph" w:styleId="Zkladntextodsazen3">
    <w:name w:val="Body Text Indent 3"/>
    <w:basedOn w:val="Normln"/>
    <w:pPr>
      <w:widowControl w:val="0"/>
      <w:tabs>
        <w:tab w:val="num" w:pos="540"/>
      </w:tabs>
      <w:ind w:left="540" w:hanging="540"/>
      <w:jc w:val="both"/>
    </w:pPr>
    <w:rPr>
      <w:bCs/>
    </w:rPr>
  </w:style>
  <w:style w:type="paragraph" w:styleId="Textbubliny">
    <w:name w:val="Balloon Text"/>
    <w:basedOn w:val="Normln"/>
    <w:semiHidden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9B77C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D0D21"/>
    <w:rPr>
      <w:b/>
      <w:bCs/>
      <w:lang w:val="x-none" w:eastAsia="x-none"/>
    </w:rPr>
  </w:style>
  <w:style w:type="character" w:customStyle="1" w:styleId="TextkomenteChar">
    <w:name w:val="Text komentáře Char"/>
    <w:basedOn w:val="Standardnpsmoodstavce"/>
    <w:link w:val="Textkomente"/>
    <w:semiHidden/>
    <w:rsid w:val="00AD0D21"/>
  </w:style>
  <w:style w:type="character" w:customStyle="1" w:styleId="PedmtkomenteChar">
    <w:name w:val="Předmět komentáře Char"/>
    <w:link w:val="Pedmtkomente"/>
    <w:uiPriority w:val="99"/>
    <w:semiHidden/>
    <w:rsid w:val="00AD0D21"/>
    <w:rPr>
      <w:b/>
      <w:bCs/>
    </w:rPr>
  </w:style>
  <w:style w:type="paragraph" w:styleId="Zpat">
    <w:name w:val="footer"/>
    <w:basedOn w:val="Normln"/>
    <w:link w:val="ZpatChar"/>
    <w:uiPriority w:val="99"/>
    <w:unhideWhenUsed/>
    <w:rsid w:val="005E114F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ZpatChar">
    <w:name w:val="Zápatí Char"/>
    <w:link w:val="Zpat"/>
    <w:uiPriority w:val="99"/>
    <w:rsid w:val="005E114F"/>
    <w:rPr>
      <w:sz w:val="24"/>
      <w:szCs w:val="24"/>
    </w:rPr>
  </w:style>
  <w:style w:type="paragraph" w:customStyle="1" w:styleId="Default">
    <w:name w:val="Default"/>
    <w:rsid w:val="003A0D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6194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Nzvylnk">
    <w:name w:val="Názvy článků"/>
    <w:basedOn w:val="Normln"/>
    <w:rsid w:val="00730253"/>
    <w:pPr>
      <w:keepNext/>
      <w:keepLines/>
      <w:spacing w:before="60" w:after="160"/>
      <w:jc w:val="center"/>
    </w:pPr>
    <w:rPr>
      <w:b/>
      <w:bCs/>
      <w:szCs w:val="20"/>
    </w:rPr>
  </w:style>
  <w:style w:type="character" w:customStyle="1" w:styleId="ZhlavChar">
    <w:name w:val="Záhlaví Char"/>
    <w:basedOn w:val="Standardnpsmoodstavce"/>
    <w:link w:val="Zhlav"/>
    <w:uiPriority w:val="99"/>
    <w:rsid w:val="00EF241E"/>
    <w:rPr>
      <w:sz w:val="24"/>
    </w:rPr>
  </w:style>
  <w:style w:type="paragraph" w:styleId="Nzev">
    <w:name w:val="Title"/>
    <w:basedOn w:val="Normln"/>
    <w:next w:val="Normln"/>
    <w:link w:val="NzevChar"/>
    <w:uiPriority w:val="10"/>
    <w:qFormat/>
    <w:rsid w:val="00EF241E"/>
    <w:pPr>
      <w:keepNext/>
      <w:suppressAutoHyphens/>
      <w:autoSpaceDN w:val="0"/>
      <w:spacing w:before="240" w:after="120"/>
      <w:jc w:val="center"/>
      <w:textAlignment w:val="baseline"/>
    </w:pPr>
    <w:rPr>
      <w:rFonts w:ascii="Arial" w:eastAsia="PingFang SC" w:hAnsi="Arial" w:cs="Arial Unicode MS"/>
      <w:b/>
      <w:bCs/>
      <w:kern w:val="3"/>
      <w:lang w:eastAsia="zh-CN" w:bidi="hi-IN"/>
    </w:rPr>
  </w:style>
  <w:style w:type="character" w:customStyle="1" w:styleId="NzevChar">
    <w:name w:val="Název Char"/>
    <w:basedOn w:val="Standardnpsmoodstavce"/>
    <w:link w:val="Nzev"/>
    <w:uiPriority w:val="10"/>
    <w:rsid w:val="00EF241E"/>
    <w:rPr>
      <w:rFonts w:ascii="Arial" w:eastAsia="PingFang SC" w:hAnsi="Arial" w:cs="Arial Unicode MS"/>
      <w:b/>
      <w:bCs/>
      <w:kern w:val="3"/>
      <w:sz w:val="24"/>
      <w:szCs w:val="24"/>
      <w:lang w:eastAsia="zh-CN" w:bidi="hi-IN"/>
    </w:rPr>
  </w:style>
  <w:style w:type="character" w:styleId="Hypertextovodkaz">
    <w:name w:val="Hyperlink"/>
    <w:basedOn w:val="Standardnpsmoodstavce"/>
    <w:uiPriority w:val="99"/>
    <w:unhideWhenUsed/>
    <w:rsid w:val="00F50677"/>
    <w:rPr>
      <w:color w:val="0000FF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F50677"/>
    <w:rPr>
      <w:color w:val="605E5C"/>
      <w:shd w:val="clear" w:color="auto" w:fill="E1DFDD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C351D6"/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91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7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8807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506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277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6845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0106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359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86A947-7022-4B9D-9289-F1EE0FB76F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155</Words>
  <Characters>919</Characters>
  <Application>Microsoft Office Word</Application>
  <DocSecurity>0</DocSecurity>
  <Lines>7</Lines>
  <Paragraphs>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16</vt:i4>
      </vt:variant>
    </vt:vector>
  </HeadingPairs>
  <TitlesOfParts>
    <vt:vector size="17" baseType="lpstr">
      <vt:lpstr>Vzor obecně závazné vyhlášky obce o stanovení systému shromažďování, sběru, přepravy, třídění, využívání a odstraňování komuná</vt:lpstr>
      <vt:lpstr>    Metodický materiál</vt:lpstr>
      <vt:lpstr>    odboru veřejné správy, dozoru a kontroly Ministerstva vnitra </vt:lpstr>
      <vt:lpstr>    Úvodní ustanovení</vt:lpstr>
      <vt:lpstr>    Soustřeďování papíru, plastů, skla, kovů, biologického odpadu, jedlých olejů a t</vt:lpstr>
      <vt:lpstr>    Čl. 4</vt:lpstr>
      <vt:lpstr>    Svoz nebezpečných složek komunálního odpadu</vt:lpstr>
      <vt:lpstr>    Nakládání s komunálním odpadem vznikajícím na území obce při činnosti právnickýc</vt:lpstr>
      <vt:lpstr>    (uvést v případě, kdy obec zapojuje do obecního systému též právnické a podnikaj</vt:lpstr>
      <vt:lpstr>    Nakládání s movitými věcmi v rámci předcházení vzniku odpadu</vt:lpstr>
      <vt:lpstr>    (uvést pouze v případě, když má obec zájem upravovat)</vt:lpstr>
      <vt:lpstr>    Nakládání s výrobky s ukončenou životností v rámci služby pro výrobce </vt:lpstr>
      <vt:lpstr>    (zpětný odběr)</vt:lpstr>
      <vt:lpstr>    (uvést pouze v případě, že obec má zájem upravovat; obec však musí mít uzavřenou</vt:lpstr>
      <vt:lpstr>    Komunitní kompostování</vt:lpstr>
      <vt:lpstr>    (uvést pouze v případě, když má obec zájem upravovat)</vt:lpstr>
      <vt:lpstr>    (uvést pouze v případě, když má obec zájem upravovat)</vt:lpstr>
    </vt:vector>
  </TitlesOfParts>
  <Company>MV ČR</Company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Vzor obecně závazné vyhlášky obce o stanovení systému shromažďování, sběru, přepravy, třídění, využívání a odstraňování komuná</dc:title>
  <dc:subject/>
  <dc:creator>DA210036</dc:creator>
  <cp:keywords/>
  <cp:lastModifiedBy>Jiří Kacer</cp:lastModifiedBy>
  <cp:revision>6</cp:revision>
  <cp:lastPrinted>2020-12-03T09:05:00Z</cp:lastPrinted>
  <dcterms:created xsi:type="dcterms:W3CDTF">2026-09-14T09:36:00Z</dcterms:created>
  <dcterms:modified xsi:type="dcterms:W3CDTF">2026-09-25T08:16:00Z</dcterms:modified>
</cp:coreProperties>
</file>