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AB" w:rsidRPr="00C24B9A" w:rsidRDefault="00B514AB" w:rsidP="00686440">
      <w:pPr>
        <w:pStyle w:val="Nadpis1"/>
        <w:tabs>
          <w:tab w:val="left" w:pos="2410"/>
        </w:tabs>
        <w:spacing w:line="240" w:lineRule="atLeast"/>
        <w:jc w:val="both"/>
        <w:rPr>
          <w:rFonts w:ascii="Arial" w:hAnsi="Arial" w:cs="Arial"/>
        </w:rPr>
      </w:pPr>
    </w:p>
    <w:p w:rsidR="00B514AB" w:rsidRPr="00C24B9A" w:rsidRDefault="00B514AB" w:rsidP="00686440">
      <w:pPr>
        <w:pStyle w:val="Nadpis1"/>
        <w:tabs>
          <w:tab w:val="left" w:pos="2410"/>
        </w:tabs>
        <w:spacing w:line="240" w:lineRule="atLeast"/>
        <w:jc w:val="both"/>
        <w:rPr>
          <w:rFonts w:ascii="Arial" w:hAnsi="Arial" w:cs="Arial"/>
        </w:rPr>
      </w:pPr>
    </w:p>
    <w:p w:rsidR="00B514AB" w:rsidRPr="00C24B9A" w:rsidRDefault="00B514AB" w:rsidP="00686440">
      <w:pPr>
        <w:pStyle w:val="Nadpis1"/>
        <w:tabs>
          <w:tab w:val="left" w:pos="2410"/>
        </w:tabs>
        <w:spacing w:line="240" w:lineRule="atLeast"/>
        <w:jc w:val="both"/>
        <w:rPr>
          <w:rFonts w:ascii="Arial" w:hAnsi="Arial" w:cs="Arial"/>
        </w:rPr>
      </w:pPr>
      <w:r w:rsidRPr="00C24B9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71500" cy="800100"/>
            <wp:effectExtent l="0" t="0" r="0" b="0"/>
            <wp:wrapNone/>
            <wp:docPr id="1" name="Obrázek 1" descr="ZnakVimperk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VimperkMa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4AB" w:rsidRPr="00C24B9A" w:rsidRDefault="00B514AB" w:rsidP="00686440">
      <w:pPr>
        <w:tabs>
          <w:tab w:val="left" w:pos="2410"/>
        </w:tabs>
        <w:spacing w:line="240" w:lineRule="atLeast"/>
        <w:jc w:val="both"/>
        <w:rPr>
          <w:rFonts w:ascii="Arial" w:hAnsi="Arial" w:cs="Arial"/>
        </w:rPr>
      </w:pPr>
    </w:p>
    <w:p w:rsidR="00B514AB" w:rsidRPr="00C24B9A" w:rsidRDefault="00B514AB" w:rsidP="00686440">
      <w:pPr>
        <w:pStyle w:val="Nadpis1"/>
        <w:tabs>
          <w:tab w:val="left" w:pos="2410"/>
        </w:tabs>
        <w:spacing w:line="240" w:lineRule="atLeast"/>
        <w:jc w:val="both"/>
        <w:rPr>
          <w:rFonts w:ascii="Arial" w:hAnsi="Arial" w:cs="Arial"/>
        </w:rPr>
      </w:pPr>
    </w:p>
    <w:p w:rsidR="00B514AB" w:rsidRPr="00C24B9A" w:rsidRDefault="00B514AB" w:rsidP="00686440">
      <w:pPr>
        <w:pStyle w:val="Nadpis1"/>
        <w:tabs>
          <w:tab w:val="left" w:pos="2410"/>
        </w:tabs>
        <w:spacing w:line="240" w:lineRule="atLeast"/>
        <w:rPr>
          <w:rFonts w:ascii="Arial" w:hAnsi="Arial" w:cs="Arial"/>
        </w:rPr>
      </w:pPr>
      <w:r w:rsidRPr="00C24B9A">
        <w:rPr>
          <w:rFonts w:ascii="Arial" w:hAnsi="Arial" w:cs="Arial"/>
        </w:rPr>
        <w:t>MĚSTO VIMPERK</w:t>
      </w:r>
    </w:p>
    <w:p w:rsidR="00B514AB" w:rsidRDefault="00B514AB" w:rsidP="00686440">
      <w:pPr>
        <w:tabs>
          <w:tab w:val="left" w:pos="2410"/>
        </w:tabs>
        <w:jc w:val="center"/>
        <w:rPr>
          <w:rFonts w:ascii="Arial" w:hAnsi="Arial" w:cs="Arial"/>
          <w:b/>
          <w:sz w:val="28"/>
          <w:szCs w:val="28"/>
        </w:rPr>
      </w:pPr>
    </w:p>
    <w:p w:rsidR="00B514AB" w:rsidRDefault="00B514AB" w:rsidP="00686440">
      <w:pPr>
        <w:tabs>
          <w:tab w:val="left" w:pos="241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města Vimperk</w:t>
      </w:r>
    </w:p>
    <w:p w:rsidR="00B514AB" w:rsidRPr="00C24B9A" w:rsidRDefault="00B514AB" w:rsidP="00686440">
      <w:pPr>
        <w:tabs>
          <w:tab w:val="left" w:pos="2410"/>
        </w:tabs>
        <w:jc w:val="center"/>
        <w:rPr>
          <w:rFonts w:ascii="Arial" w:hAnsi="Arial" w:cs="Arial"/>
          <w:b/>
          <w:sz w:val="28"/>
          <w:szCs w:val="28"/>
        </w:rPr>
      </w:pPr>
    </w:p>
    <w:p w:rsidR="00B514AB" w:rsidRPr="00C24B9A" w:rsidRDefault="00B514AB" w:rsidP="00686440">
      <w:pPr>
        <w:tabs>
          <w:tab w:val="left" w:pos="2410"/>
        </w:tabs>
        <w:jc w:val="center"/>
        <w:rPr>
          <w:rFonts w:ascii="Arial" w:hAnsi="Arial" w:cs="Arial"/>
          <w:b/>
          <w:sz w:val="72"/>
          <w:szCs w:val="72"/>
        </w:rPr>
      </w:pPr>
      <w:r w:rsidRPr="00C24B9A">
        <w:rPr>
          <w:rFonts w:ascii="Arial" w:hAnsi="Arial" w:cs="Arial"/>
          <w:b/>
          <w:sz w:val="28"/>
          <w:szCs w:val="28"/>
        </w:rPr>
        <w:t>Obecně závazná vyhláška města Vimperk</w:t>
      </w:r>
    </w:p>
    <w:p w:rsidR="00B514AB" w:rsidRPr="00C24B9A" w:rsidRDefault="00515480" w:rsidP="00686440">
      <w:pPr>
        <w:tabs>
          <w:tab w:val="left" w:pos="241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č. 3</w:t>
      </w:r>
      <w:r w:rsidR="00B514AB" w:rsidRPr="00C24B9A">
        <w:rPr>
          <w:rFonts w:ascii="Arial" w:hAnsi="Arial" w:cs="Arial"/>
          <w:b/>
          <w:sz w:val="28"/>
          <w:szCs w:val="28"/>
        </w:rPr>
        <w:t>/20</w:t>
      </w:r>
      <w:r w:rsidR="00B514AB">
        <w:rPr>
          <w:rFonts w:ascii="Arial" w:hAnsi="Arial" w:cs="Arial"/>
          <w:b/>
          <w:sz w:val="28"/>
          <w:szCs w:val="28"/>
        </w:rPr>
        <w:t>19</w:t>
      </w:r>
      <w:r w:rsidR="00B514AB" w:rsidRPr="00C24B9A">
        <w:rPr>
          <w:rFonts w:ascii="Arial" w:hAnsi="Arial" w:cs="Arial"/>
          <w:b/>
          <w:sz w:val="28"/>
          <w:szCs w:val="28"/>
        </w:rPr>
        <w:t xml:space="preserve"> o stanovení školských obvodů</w:t>
      </w:r>
    </w:p>
    <w:p w:rsidR="00B514AB" w:rsidRPr="00C24B9A" w:rsidRDefault="00B514AB" w:rsidP="00686440">
      <w:pPr>
        <w:tabs>
          <w:tab w:val="left" w:pos="2410"/>
        </w:tabs>
        <w:jc w:val="center"/>
        <w:rPr>
          <w:rFonts w:ascii="Arial" w:hAnsi="Arial" w:cs="Arial"/>
          <w:b/>
          <w:sz w:val="28"/>
          <w:szCs w:val="28"/>
        </w:rPr>
      </w:pPr>
      <w:r w:rsidRPr="00C24B9A">
        <w:rPr>
          <w:rFonts w:ascii="Arial" w:hAnsi="Arial" w:cs="Arial"/>
          <w:b/>
          <w:sz w:val="28"/>
          <w:szCs w:val="28"/>
        </w:rPr>
        <w:t xml:space="preserve">pro </w:t>
      </w:r>
      <w:r>
        <w:rPr>
          <w:rFonts w:ascii="Arial" w:hAnsi="Arial" w:cs="Arial"/>
          <w:b/>
          <w:sz w:val="28"/>
          <w:szCs w:val="28"/>
        </w:rPr>
        <w:t>mateřské školy</w:t>
      </w:r>
      <w:r w:rsidRPr="00C24B9A">
        <w:rPr>
          <w:rFonts w:ascii="Arial" w:hAnsi="Arial" w:cs="Arial"/>
          <w:b/>
          <w:sz w:val="28"/>
          <w:szCs w:val="28"/>
        </w:rPr>
        <w:t xml:space="preserve"> zřizované městem Vimperk</w:t>
      </w:r>
    </w:p>
    <w:p w:rsidR="00B514AB" w:rsidRPr="00C24B9A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</w:p>
    <w:p w:rsidR="00B514AB" w:rsidRPr="00515480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  <w:r w:rsidRPr="00C24B9A">
        <w:rPr>
          <w:rFonts w:ascii="Arial" w:hAnsi="Arial" w:cs="Arial"/>
        </w:rPr>
        <w:t>Zastupitelstvo města Vimperk se na svém zasedá</w:t>
      </w:r>
      <w:r>
        <w:rPr>
          <w:rFonts w:ascii="Arial" w:hAnsi="Arial" w:cs="Arial"/>
        </w:rPr>
        <w:t xml:space="preserve">ní dne </w:t>
      </w:r>
      <w:proofErr w:type="gramStart"/>
      <w:r w:rsidR="00515480">
        <w:rPr>
          <w:rFonts w:ascii="Arial" w:hAnsi="Arial" w:cs="Arial"/>
        </w:rPr>
        <w:t>05.11</w:t>
      </w:r>
      <w:r>
        <w:rPr>
          <w:rFonts w:ascii="Arial" w:hAnsi="Arial" w:cs="Arial"/>
        </w:rPr>
        <w:t>.2019</w:t>
      </w:r>
      <w:proofErr w:type="gramEnd"/>
      <w:r>
        <w:rPr>
          <w:rFonts w:ascii="Arial" w:hAnsi="Arial" w:cs="Arial"/>
        </w:rPr>
        <w:t xml:space="preserve"> usnesením  č. </w:t>
      </w:r>
      <w:r w:rsidR="00515480">
        <w:rPr>
          <w:rFonts w:ascii="Arial" w:hAnsi="Arial" w:cs="Arial"/>
        </w:rPr>
        <w:t>145</w:t>
      </w:r>
      <w:r>
        <w:rPr>
          <w:rFonts w:ascii="Arial" w:hAnsi="Arial" w:cs="Arial"/>
        </w:rPr>
        <w:t xml:space="preserve"> </w:t>
      </w:r>
      <w:r w:rsidRPr="00C24B9A">
        <w:rPr>
          <w:rFonts w:ascii="Arial" w:hAnsi="Arial" w:cs="Arial"/>
        </w:rPr>
        <w:t>usneslo vydat na základě</w:t>
      </w:r>
      <w:r>
        <w:rPr>
          <w:rFonts w:ascii="Arial" w:hAnsi="Arial" w:cs="Arial"/>
        </w:rPr>
        <w:t xml:space="preserve"> ustanovení</w:t>
      </w:r>
      <w:r w:rsidRPr="00C24B9A">
        <w:rPr>
          <w:rFonts w:ascii="Arial" w:hAnsi="Arial" w:cs="Arial"/>
        </w:rPr>
        <w:t xml:space="preserve"> § 178 odst.</w:t>
      </w:r>
      <w:r>
        <w:rPr>
          <w:rFonts w:ascii="Arial" w:hAnsi="Arial" w:cs="Arial"/>
        </w:rPr>
        <w:t xml:space="preserve"> </w:t>
      </w:r>
      <w:r w:rsidRPr="00C24B9A">
        <w:rPr>
          <w:rFonts w:ascii="Arial" w:hAnsi="Arial" w:cs="Arial"/>
        </w:rPr>
        <w:t>2 písm. b)</w:t>
      </w:r>
      <w:r>
        <w:rPr>
          <w:rFonts w:ascii="Arial" w:hAnsi="Arial" w:cs="Arial"/>
        </w:rPr>
        <w:t xml:space="preserve"> a § 179 odst. 2 a odst. 3</w:t>
      </w:r>
      <w:r w:rsidRPr="00C24B9A">
        <w:rPr>
          <w:rFonts w:ascii="Arial" w:hAnsi="Arial" w:cs="Arial"/>
        </w:rPr>
        <w:t xml:space="preserve">  zákona č. 561/2004 Sb., o</w:t>
      </w:r>
      <w:r>
        <w:rPr>
          <w:rFonts w:ascii="Arial" w:hAnsi="Arial" w:cs="Arial"/>
        </w:rPr>
        <w:t> </w:t>
      </w:r>
      <w:r w:rsidRPr="00C24B9A">
        <w:rPr>
          <w:rFonts w:ascii="Arial" w:hAnsi="Arial" w:cs="Arial"/>
        </w:rPr>
        <w:t>předškolním, základním, středním, vyšší</w:t>
      </w:r>
      <w:r w:rsidR="00515480">
        <w:rPr>
          <w:rFonts w:ascii="Arial" w:hAnsi="Arial" w:cs="Arial"/>
        </w:rPr>
        <w:t>m odborném a jiném vzdělávání (</w:t>
      </w:r>
      <w:r w:rsidRPr="00C24B9A">
        <w:rPr>
          <w:rFonts w:ascii="Arial" w:hAnsi="Arial" w:cs="Arial"/>
        </w:rPr>
        <w:t xml:space="preserve">školský zákon), </w:t>
      </w:r>
      <w:r>
        <w:rPr>
          <w:rFonts w:ascii="Arial" w:hAnsi="Arial" w:cs="Arial"/>
        </w:rPr>
        <w:t>ve znění pozdějších předpisů</w:t>
      </w:r>
      <w:r w:rsidRPr="00C24B9A">
        <w:rPr>
          <w:rFonts w:ascii="Arial" w:hAnsi="Arial" w:cs="Arial"/>
        </w:rPr>
        <w:t xml:space="preserve">,  </w:t>
      </w:r>
      <w:r>
        <w:rPr>
          <w:rFonts w:ascii="Arial" w:hAnsi="Arial" w:cs="Arial"/>
        </w:rPr>
        <w:t xml:space="preserve">a v souladu s </w:t>
      </w:r>
      <w:r w:rsidRPr="00C24B9A">
        <w:rPr>
          <w:rFonts w:ascii="Arial" w:hAnsi="Arial" w:cs="Arial"/>
        </w:rPr>
        <w:t>§ 10 písm.</w:t>
      </w:r>
      <w:r>
        <w:rPr>
          <w:rFonts w:ascii="Arial" w:hAnsi="Arial" w:cs="Arial"/>
        </w:rPr>
        <w:t xml:space="preserve"> </w:t>
      </w:r>
      <w:r w:rsidRPr="00C24B9A">
        <w:rPr>
          <w:rFonts w:ascii="Arial" w:hAnsi="Arial" w:cs="Arial"/>
        </w:rPr>
        <w:t>d) a § 84 odst.</w:t>
      </w:r>
      <w:r>
        <w:rPr>
          <w:rFonts w:ascii="Arial" w:hAnsi="Arial" w:cs="Arial"/>
        </w:rPr>
        <w:t xml:space="preserve"> </w:t>
      </w:r>
      <w:r w:rsidRPr="00C24B9A">
        <w:rPr>
          <w:rFonts w:ascii="Arial" w:hAnsi="Arial" w:cs="Arial"/>
        </w:rPr>
        <w:t>2 písm. h) zákona č. 128/2000 Sb., o obcích</w:t>
      </w:r>
      <w:r>
        <w:rPr>
          <w:rFonts w:ascii="Arial" w:hAnsi="Arial" w:cs="Arial"/>
        </w:rPr>
        <w:t xml:space="preserve"> (obecní zřízení)</w:t>
      </w:r>
      <w:r w:rsidRPr="00C24B9A">
        <w:rPr>
          <w:rFonts w:ascii="Arial" w:hAnsi="Arial" w:cs="Arial"/>
        </w:rPr>
        <w:t xml:space="preserve">,  </w:t>
      </w:r>
      <w:r>
        <w:rPr>
          <w:rFonts w:ascii="Arial" w:hAnsi="Arial" w:cs="Arial"/>
        </w:rPr>
        <w:t>ve znění pozdějších předpisů</w:t>
      </w:r>
      <w:r w:rsidRPr="00C24B9A">
        <w:rPr>
          <w:rFonts w:ascii="Arial" w:hAnsi="Arial" w:cs="Arial"/>
        </w:rPr>
        <w:t>, tuto  obecně závaznou vyhlášku (dále je</w:t>
      </w:r>
      <w:r>
        <w:rPr>
          <w:rFonts w:ascii="Arial" w:hAnsi="Arial" w:cs="Arial"/>
        </w:rPr>
        <w:t xml:space="preserve">n </w:t>
      </w:r>
      <w:r w:rsidRPr="00C24B9A">
        <w:rPr>
          <w:rFonts w:ascii="Arial" w:hAnsi="Arial" w:cs="Arial"/>
        </w:rPr>
        <w:t>„vyhláška"):</w:t>
      </w:r>
    </w:p>
    <w:p w:rsidR="00B514AB" w:rsidRDefault="00B514AB" w:rsidP="00686440">
      <w:pPr>
        <w:tabs>
          <w:tab w:val="left" w:pos="2410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:rsidR="00B514AB" w:rsidRPr="00D73B60" w:rsidRDefault="00B514AB" w:rsidP="00686440">
      <w:pPr>
        <w:tabs>
          <w:tab w:val="left" w:pos="2410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:rsidR="00B514AB" w:rsidRPr="005F3DC5" w:rsidRDefault="00B514AB" w:rsidP="00686440">
      <w:pPr>
        <w:tabs>
          <w:tab w:val="left" w:pos="2410"/>
        </w:tabs>
        <w:jc w:val="center"/>
        <w:rPr>
          <w:rFonts w:ascii="Arial" w:hAnsi="Arial" w:cs="Arial"/>
          <w:b/>
        </w:rPr>
      </w:pPr>
      <w:r w:rsidRPr="005F3DC5">
        <w:rPr>
          <w:rFonts w:ascii="Arial" w:hAnsi="Arial" w:cs="Arial"/>
          <w:b/>
        </w:rPr>
        <w:t>ČI. 1</w:t>
      </w:r>
    </w:p>
    <w:p w:rsidR="00B514AB" w:rsidRPr="00C24B9A" w:rsidRDefault="00B514AB" w:rsidP="00686440">
      <w:pPr>
        <w:tabs>
          <w:tab w:val="left" w:pos="241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Stanovení školských obvodů</w:t>
      </w:r>
    </w:p>
    <w:p w:rsidR="00B514AB" w:rsidRPr="00C24B9A" w:rsidRDefault="00B514AB" w:rsidP="00686440">
      <w:pPr>
        <w:tabs>
          <w:tab w:val="left" w:pos="241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514AB" w:rsidRDefault="00B514AB" w:rsidP="00686440">
      <w:pPr>
        <w:tabs>
          <w:tab w:val="left" w:pos="241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Školské obvody mateřských škol zřízených městem Vimperk se stanovují takto:</w:t>
      </w:r>
    </w:p>
    <w:p w:rsidR="00B514AB" w:rsidRPr="00C24B9A" w:rsidRDefault="00B514AB" w:rsidP="00686440">
      <w:pPr>
        <w:tabs>
          <w:tab w:val="left" w:pos="2410"/>
        </w:tabs>
        <w:rPr>
          <w:rFonts w:ascii="Arial" w:hAnsi="Arial" w:cs="Arial"/>
          <w:b/>
        </w:rPr>
      </w:pPr>
    </w:p>
    <w:p w:rsidR="00B514AB" w:rsidRPr="00E852B4" w:rsidRDefault="00B514AB" w:rsidP="00686440">
      <w:pPr>
        <w:tabs>
          <w:tab w:val="left" w:pos="241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</w:t>
      </w:r>
      <w:r w:rsidRPr="00C24B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školský </w:t>
      </w:r>
      <w:r w:rsidRPr="00C24B9A">
        <w:rPr>
          <w:rFonts w:ascii="Arial" w:hAnsi="Arial" w:cs="Arial"/>
          <w:b/>
        </w:rPr>
        <w:t>obvod</w:t>
      </w:r>
      <w:r w:rsidRPr="00E852B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Mateřské školy, Vimperk, 1. máje 180, příspěvková organizace:</w:t>
      </w:r>
    </w:p>
    <w:p w:rsidR="00B514AB" w:rsidRPr="00C24B9A" w:rsidRDefault="00B514AB" w:rsidP="00686440">
      <w:pPr>
        <w:tabs>
          <w:tab w:val="left" w:pos="2410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:rsidR="00B514AB" w:rsidRPr="00C24B9A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  <w:r w:rsidRPr="00C24B9A">
        <w:rPr>
          <w:rFonts w:ascii="Arial" w:hAnsi="Arial" w:cs="Arial"/>
        </w:rPr>
        <w:t>Části města Vimperk:  Arnoštka</w:t>
      </w:r>
    </w:p>
    <w:p w:rsidR="00B514AB" w:rsidRPr="00C24B9A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  <w:r w:rsidRPr="00C24B9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 </w:t>
      </w:r>
      <w:r w:rsidRPr="00C24B9A">
        <w:rPr>
          <w:rFonts w:ascii="Arial" w:hAnsi="Arial" w:cs="Arial"/>
        </w:rPr>
        <w:t xml:space="preserve">  Klášterec</w:t>
      </w:r>
    </w:p>
    <w:p w:rsidR="00B514AB" w:rsidRPr="00C24B9A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  <w:r w:rsidRPr="00C24B9A">
        <w:rPr>
          <w:rFonts w:ascii="Arial" w:hAnsi="Arial" w:cs="Arial"/>
        </w:rPr>
        <w:t xml:space="preserve">                                    </w:t>
      </w:r>
      <w:proofErr w:type="spellStart"/>
      <w:r w:rsidR="006E7E9A">
        <w:rPr>
          <w:rFonts w:ascii="Arial" w:hAnsi="Arial" w:cs="Arial"/>
        </w:rPr>
        <w:t>Kork</w:t>
      </w:r>
      <w:r w:rsidRPr="00C24B9A">
        <w:rPr>
          <w:rFonts w:ascii="Arial" w:hAnsi="Arial" w:cs="Arial"/>
        </w:rPr>
        <w:t>usova</w:t>
      </w:r>
      <w:proofErr w:type="spellEnd"/>
      <w:r w:rsidRPr="00C24B9A">
        <w:rPr>
          <w:rFonts w:ascii="Arial" w:hAnsi="Arial" w:cs="Arial"/>
        </w:rPr>
        <w:t xml:space="preserve"> Huť                                </w:t>
      </w:r>
    </w:p>
    <w:p w:rsidR="00B514AB" w:rsidRPr="00C24B9A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  <w:r w:rsidRPr="00C24B9A">
        <w:rPr>
          <w:rFonts w:ascii="Arial" w:hAnsi="Arial" w:cs="Arial"/>
        </w:rPr>
        <w:t xml:space="preserve">                                    Lipka                                 </w:t>
      </w:r>
    </w:p>
    <w:p w:rsidR="00B514AB" w:rsidRPr="00C24B9A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  <w:r w:rsidRPr="00C24B9A">
        <w:rPr>
          <w:rFonts w:ascii="Arial" w:hAnsi="Arial" w:cs="Arial"/>
        </w:rPr>
        <w:t xml:space="preserve">                                    Michlova Huť</w:t>
      </w:r>
    </w:p>
    <w:p w:rsidR="00B514AB" w:rsidRPr="00C24B9A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  <w:r w:rsidRPr="00C24B9A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         </w:t>
      </w:r>
      <w:r w:rsidRPr="00C24B9A">
        <w:rPr>
          <w:rFonts w:ascii="Arial" w:hAnsi="Arial" w:cs="Arial"/>
        </w:rPr>
        <w:t>Skláře</w:t>
      </w:r>
    </w:p>
    <w:p w:rsidR="00B514AB" w:rsidRPr="00C24B9A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  <w:r w:rsidRPr="00C24B9A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</w:t>
      </w:r>
      <w:r w:rsidRPr="00C24B9A">
        <w:rPr>
          <w:rFonts w:ascii="Arial" w:hAnsi="Arial" w:cs="Arial"/>
        </w:rPr>
        <w:t>Solná Lhota</w:t>
      </w:r>
    </w:p>
    <w:p w:rsidR="00B514AB" w:rsidRPr="00C24B9A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  <w:r w:rsidRPr="00C24B9A">
        <w:rPr>
          <w:rFonts w:ascii="Arial" w:hAnsi="Arial" w:cs="Arial"/>
        </w:rPr>
        <w:t xml:space="preserve">                                                                        </w:t>
      </w:r>
    </w:p>
    <w:p w:rsidR="00B514AB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</w:p>
    <w:p w:rsidR="00B514AB" w:rsidRDefault="00B514AB" w:rsidP="00686440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 w:rsidRPr="00C24B9A">
        <w:rPr>
          <w:rFonts w:ascii="Arial" w:hAnsi="Arial" w:cs="Arial"/>
        </w:rPr>
        <w:t xml:space="preserve">Ulice města Vimperk: </w:t>
      </w:r>
      <w:r>
        <w:rPr>
          <w:rFonts w:ascii="Arial" w:hAnsi="Arial" w:cs="Arial"/>
        </w:rPr>
        <w:t xml:space="preserve"> B. Němcové</w:t>
      </w:r>
      <w:r w:rsidR="00686440">
        <w:rPr>
          <w:rFonts w:ascii="Arial" w:hAnsi="Arial" w:cs="Arial"/>
        </w:rPr>
        <w:tab/>
      </w:r>
      <w:r w:rsidR="00B45FF5">
        <w:rPr>
          <w:rFonts w:ascii="Arial" w:hAnsi="Arial" w:cs="Arial"/>
        </w:rPr>
        <w:t>náměstí Svobody</w:t>
      </w:r>
    </w:p>
    <w:p w:rsidR="00B514AB" w:rsidRDefault="00686440" w:rsidP="00686440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Boubínská</w:t>
      </w:r>
      <w:r w:rsidR="008A4DDB">
        <w:rPr>
          <w:rFonts w:ascii="Arial" w:hAnsi="Arial" w:cs="Arial"/>
        </w:rPr>
        <w:tab/>
      </w:r>
      <w:r w:rsidR="00B45FF5">
        <w:rPr>
          <w:rFonts w:ascii="Arial" w:hAnsi="Arial" w:cs="Arial"/>
        </w:rPr>
        <w:t>Nerudova</w:t>
      </w:r>
    </w:p>
    <w:p w:rsidR="00B514AB" w:rsidRDefault="00686440" w:rsidP="00686440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514AB">
        <w:rPr>
          <w:rFonts w:ascii="Arial" w:hAnsi="Arial" w:cs="Arial"/>
        </w:rPr>
        <w:t>Brantlova</w:t>
      </w:r>
      <w:proofErr w:type="spellEnd"/>
      <w:r>
        <w:rPr>
          <w:rFonts w:ascii="Arial" w:hAnsi="Arial" w:cs="Arial"/>
        </w:rPr>
        <w:tab/>
      </w:r>
      <w:r w:rsidR="00B45FF5">
        <w:rPr>
          <w:rFonts w:ascii="Arial" w:hAnsi="Arial" w:cs="Arial"/>
        </w:rPr>
        <w:t>Pasovská</w:t>
      </w:r>
    </w:p>
    <w:p w:rsidR="00B45FF5" w:rsidRDefault="00686440" w:rsidP="00B45FF5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Brigádnická</w:t>
      </w:r>
      <w:r w:rsidR="00B45FF5">
        <w:rPr>
          <w:rFonts w:ascii="Arial" w:hAnsi="Arial" w:cs="Arial"/>
        </w:rPr>
        <w:tab/>
        <w:t>Pivovarská</w:t>
      </w:r>
    </w:p>
    <w:p w:rsidR="00B45FF5" w:rsidRDefault="00B45FF5" w:rsidP="00686440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Hájná</w:t>
      </w:r>
      <w:proofErr w:type="spellEnd"/>
      <w:r>
        <w:rPr>
          <w:rFonts w:ascii="Arial" w:hAnsi="Arial" w:cs="Arial"/>
        </w:rPr>
        <w:t xml:space="preserve"> Hora</w:t>
      </w:r>
      <w:r>
        <w:rPr>
          <w:rFonts w:ascii="Arial" w:hAnsi="Arial" w:cs="Arial"/>
        </w:rPr>
        <w:tab/>
        <w:t>Podzámčí</w:t>
      </w:r>
    </w:p>
    <w:p w:rsidR="00B45FF5" w:rsidRDefault="00B45FF5" w:rsidP="00B45FF5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Hřbitovní</w:t>
      </w:r>
      <w:r>
        <w:rPr>
          <w:rFonts w:ascii="Arial" w:hAnsi="Arial" w:cs="Arial"/>
        </w:rPr>
        <w:tab/>
        <w:t>Pražská</w:t>
      </w:r>
    </w:p>
    <w:p w:rsidR="00B45FF5" w:rsidRDefault="00B45FF5" w:rsidP="00B45FF5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Inocencova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Purkártova</w:t>
      </w:r>
      <w:proofErr w:type="spellEnd"/>
    </w:p>
    <w:p w:rsidR="00B514AB" w:rsidRDefault="00686440" w:rsidP="00B45FF5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Husova</w:t>
      </w:r>
      <w:r w:rsidR="00B45FF5">
        <w:rPr>
          <w:rFonts w:ascii="Arial" w:hAnsi="Arial" w:cs="Arial"/>
        </w:rPr>
        <w:tab/>
        <w:t>Rožmberská</w:t>
      </w:r>
    </w:p>
    <w:p w:rsidR="00B514AB" w:rsidRDefault="00686440" w:rsidP="00686440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Jiráskova</w:t>
      </w:r>
      <w:r>
        <w:rPr>
          <w:rFonts w:ascii="Arial" w:hAnsi="Arial" w:cs="Arial"/>
        </w:rPr>
        <w:tab/>
      </w:r>
      <w:r w:rsidR="00B45FF5">
        <w:rPr>
          <w:rFonts w:ascii="Arial" w:hAnsi="Arial" w:cs="Arial"/>
        </w:rPr>
        <w:t>Rückerova</w:t>
      </w:r>
    </w:p>
    <w:p w:rsidR="00B514AB" w:rsidRDefault="00686440" w:rsidP="00686440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Jirchářská</w:t>
      </w:r>
      <w:r>
        <w:rPr>
          <w:rFonts w:ascii="Arial" w:hAnsi="Arial" w:cs="Arial"/>
        </w:rPr>
        <w:tab/>
      </w:r>
      <w:r w:rsidR="00B45FF5">
        <w:rPr>
          <w:rFonts w:ascii="Arial" w:hAnsi="Arial" w:cs="Arial"/>
        </w:rPr>
        <w:t>Sadová</w:t>
      </w:r>
    </w:p>
    <w:p w:rsidR="00B514AB" w:rsidRDefault="00686440" w:rsidP="00686440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Johnova</w:t>
      </w:r>
      <w:r>
        <w:rPr>
          <w:rFonts w:ascii="Arial" w:hAnsi="Arial" w:cs="Arial"/>
        </w:rPr>
        <w:tab/>
      </w:r>
      <w:proofErr w:type="spellStart"/>
      <w:r w:rsidR="00B45FF5">
        <w:rPr>
          <w:rFonts w:ascii="Arial" w:hAnsi="Arial" w:cs="Arial"/>
        </w:rPr>
        <w:t>Steinbrenerova</w:t>
      </w:r>
      <w:proofErr w:type="spellEnd"/>
    </w:p>
    <w:p w:rsidR="00B514AB" w:rsidRDefault="00686440" w:rsidP="00B45FF5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5FF5">
        <w:rPr>
          <w:rFonts w:ascii="Arial" w:hAnsi="Arial" w:cs="Arial"/>
        </w:rPr>
        <w:t>K. Světlé</w:t>
      </w:r>
      <w:r w:rsidR="00B45FF5">
        <w:rPr>
          <w:rFonts w:ascii="Arial" w:hAnsi="Arial" w:cs="Arial"/>
        </w:rPr>
        <w:tab/>
        <w:t>Svornosti</w:t>
      </w:r>
    </w:p>
    <w:p w:rsidR="00B514AB" w:rsidRDefault="00686440" w:rsidP="00686440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K</w:t>
      </w:r>
      <w:r>
        <w:rPr>
          <w:rFonts w:ascii="Arial" w:hAnsi="Arial" w:cs="Arial"/>
        </w:rPr>
        <w:t> </w:t>
      </w:r>
      <w:r w:rsidR="00B514AB">
        <w:rPr>
          <w:rFonts w:ascii="Arial" w:hAnsi="Arial" w:cs="Arial"/>
        </w:rPr>
        <w:t>Vodníku</w:t>
      </w:r>
      <w:r>
        <w:rPr>
          <w:rFonts w:ascii="Arial" w:hAnsi="Arial" w:cs="Arial"/>
        </w:rPr>
        <w:tab/>
      </w:r>
      <w:r w:rsidR="00B45FF5">
        <w:rPr>
          <w:rFonts w:ascii="Arial" w:hAnsi="Arial" w:cs="Arial"/>
        </w:rPr>
        <w:t>Tovární</w:t>
      </w:r>
    </w:p>
    <w:p w:rsidR="00B514AB" w:rsidRDefault="00686440" w:rsidP="00686440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B514AB">
        <w:rPr>
          <w:rFonts w:ascii="Arial" w:hAnsi="Arial" w:cs="Arial"/>
        </w:rPr>
        <w:t>K. Weise</w:t>
      </w:r>
      <w:r>
        <w:rPr>
          <w:rFonts w:ascii="Arial" w:hAnsi="Arial" w:cs="Arial"/>
        </w:rPr>
        <w:tab/>
      </w:r>
      <w:r w:rsidR="00B45FF5">
        <w:rPr>
          <w:rFonts w:ascii="Arial" w:hAnsi="Arial" w:cs="Arial"/>
        </w:rPr>
        <w:t>U Lázní</w:t>
      </w:r>
    </w:p>
    <w:p w:rsidR="00B514AB" w:rsidRDefault="00686440" w:rsidP="00686440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Kaplířova</w:t>
      </w:r>
      <w:r>
        <w:rPr>
          <w:rFonts w:ascii="Arial" w:hAnsi="Arial" w:cs="Arial"/>
        </w:rPr>
        <w:tab/>
      </w:r>
      <w:r w:rsidR="00B45FF5">
        <w:rPr>
          <w:rFonts w:ascii="Arial" w:hAnsi="Arial" w:cs="Arial"/>
        </w:rPr>
        <w:t>Výhledy</w:t>
      </w:r>
    </w:p>
    <w:p w:rsidR="00B514AB" w:rsidRDefault="00686440" w:rsidP="00686440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Kostelní</w:t>
      </w:r>
      <w:r>
        <w:rPr>
          <w:rFonts w:ascii="Arial" w:hAnsi="Arial" w:cs="Arial"/>
        </w:rPr>
        <w:tab/>
      </w:r>
      <w:r w:rsidR="00B45FF5">
        <w:rPr>
          <w:rFonts w:ascii="Arial" w:hAnsi="Arial" w:cs="Arial"/>
        </w:rPr>
        <w:t>Zahradní</w:t>
      </w:r>
    </w:p>
    <w:p w:rsidR="00B514AB" w:rsidRDefault="00686440" w:rsidP="00686440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Krátká</w:t>
      </w:r>
      <w:r>
        <w:rPr>
          <w:rFonts w:ascii="Arial" w:hAnsi="Arial" w:cs="Arial"/>
        </w:rPr>
        <w:tab/>
      </w:r>
      <w:r w:rsidR="00B45FF5">
        <w:rPr>
          <w:rFonts w:ascii="Arial" w:hAnsi="Arial" w:cs="Arial"/>
        </w:rPr>
        <w:t>Zámecká alej</w:t>
      </w:r>
    </w:p>
    <w:p w:rsidR="00B514AB" w:rsidRDefault="00686440" w:rsidP="00686440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Na Baště</w:t>
      </w:r>
      <w:r>
        <w:rPr>
          <w:rFonts w:ascii="Arial" w:hAnsi="Arial" w:cs="Arial"/>
        </w:rPr>
        <w:tab/>
      </w:r>
      <w:r w:rsidR="00B45FF5">
        <w:rPr>
          <w:rFonts w:ascii="Arial" w:hAnsi="Arial" w:cs="Arial"/>
        </w:rPr>
        <w:t>Zámek</w:t>
      </w:r>
    </w:p>
    <w:p w:rsidR="00B514AB" w:rsidRDefault="00686440" w:rsidP="00686440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Na Stráni</w:t>
      </w:r>
      <w:r>
        <w:rPr>
          <w:rFonts w:ascii="Arial" w:hAnsi="Arial" w:cs="Arial"/>
        </w:rPr>
        <w:tab/>
      </w:r>
      <w:r w:rsidR="00B45FF5">
        <w:rPr>
          <w:rFonts w:ascii="Arial" w:hAnsi="Arial" w:cs="Arial"/>
        </w:rPr>
        <w:t>Zlatá stezka</w:t>
      </w:r>
    </w:p>
    <w:p w:rsidR="00B514AB" w:rsidRDefault="00686440" w:rsidP="00686440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Na Výsluní</w:t>
      </w:r>
      <w:r>
        <w:rPr>
          <w:rFonts w:ascii="Arial" w:hAnsi="Arial" w:cs="Arial"/>
        </w:rPr>
        <w:tab/>
      </w:r>
      <w:r w:rsidR="00B45FF5">
        <w:rPr>
          <w:rFonts w:ascii="Arial" w:hAnsi="Arial" w:cs="Arial"/>
        </w:rPr>
        <w:t>Žižkova</w:t>
      </w:r>
    </w:p>
    <w:p w:rsidR="00B514AB" w:rsidRDefault="00686440" w:rsidP="00686440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5FF5">
        <w:rPr>
          <w:rFonts w:ascii="Arial" w:hAnsi="Arial" w:cs="Arial"/>
        </w:rPr>
        <w:t>Nad Stadió</w:t>
      </w:r>
      <w:r w:rsidR="00B514AB">
        <w:rPr>
          <w:rFonts w:ascii="Arial" w:hAnsi="Arial" w:cs="Arial"/>
        </w:rPr>
        <w:t>nem</w:t>
      </w:r>
      <w:r>
        <w:rPr>
          <w:rFonts w:ascii="Arial" w:hAnsi="Arial" w:cs="Arial"/>
        </w:rPr>
        <w:tab/>
      </w:r>
      <w:r w:rsidR="00B45FF5">
        <w:rPr>
          <w:rFonts w:ascii="Arial" w:hAnsi="Arial" w:cs="Arial"/>
        </w:rPr>
        <w:t>1. máje</w:t>
      </w:r>
    </w:p>
    <w:p w:rsidR="00B514AB" w:rsidRDefault="00686440" w:rsidP="00686440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Nádražní</w:t>
      </w:r>
      <w:r>
        <w:rPr>
          <w:rFonts w:ascii="Arial" w:hAnsi="Arial" w:cs="Arial"/>
        </w:rPr>
        <w:tab/>
      </w:r>
    </w:p>
    <w:p w:rsidR="00B514AB" w:rsidRPr="00C24B9A" w:rsidRDefault="00686440" w:rsidP="00B45FF5">
      <w:pPr>
        <w:tabs>
          <w:tab w:val="left" w:pos="2410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514AB" w:rsidRPr="00C24B9A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  <w:r w:rsidRPr="00C24B9A">
        <w:rPr>
          <w:rFonts w:ascii="Arial" w:hAnsi="Arial" w:cs="Arial"/>
        </w:rPr>
        <w:t xml:space="preserve">                               </w:t>
      </w:r>
    </w:p>
    <w:p w:rsidR="00B514AB" w:rsidRPr="00C24B9A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b)</w:t>
      </w:r>
      <w:r w:rsidRPr="00C24B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školský</w:t>
      </w:r>
      <w:r w:rsidRPr="00C24B9A">
        <w:rPr>
          <w:rFonts w:ascii="Arial" w:hAnsi="Arial" w:cs="Arial"/>
          <w:b/>
        </w:rPr>
        <w:t xml:space="preserve"> obvod </w:t>
      </w:r>
      <w:r w:rsidR="00686440">
        <w:rPr>
          <w:rFonts w:ascii="Arial" w:hAnsi="Arial" w:cs="Arial"/>
          <w:b/>
        </w:rPr>
        <w:t>Mateřské školy Vimperk, Klostermannova 365, okres Prachatice</w:t>
      </w:r>
      <w:r>
        <w:rPr>
          <w:rFonts w:ascii="Arial" w:hAnsi="Arial" w:cs="Arial"/>
          <w:b/>
        </w:rPr>
        <w:t>:</w:t>
      </w:r>
    </w:p>
    <w:p w:rsidR="00B514AB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</w:p>
    <w:p w:rsidR="00B514AB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  <w:r w:rsidRPr="00C24B9A">
        <w:rPr>
          <w:rFonts w:ascii="Arial" w:hAnsi="Arial" w:cs="Arial"/>
        </w:rPr>
        <w:t xml:space="preserve">Části města Vimperk:  </w:t>
      </w:r>
      <w:r>
        <w:rPr>
          <w:rFonts w:ascii="Arial" w:hAnsi="Arial" w:cs="Arial"/>
        </w:rPr>
        <w:t>Bořanovice</w:t>
      </w:r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514AB">
        <w:rPr>
          <w:rFonts w:ascii="Arial" w:hAnsi="Arial" w:cs="Arial"/>
        </w:rPr>
        <w:t>Boubská</w:t>
      </w:r>
      <w:proofErr w:type="spellEnd"/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514AB">
        <w:rPr>
          <w:rFonts w:ascii="Arial" w:hAnsi="Arial" w:cs="Arial"/>
        </w:rPr>
        <w:t>Cejsice</w:t>
      </w:r>
      <w:proofErr w:type="spellEnd"/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Hrabice</w:t>
      </w:r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514AB">
        <w:rPr>
          <w:rFonts w:ascii="Arial" w:hAnsi="Arial" w:cs="Arial"/>
        </w:rPr>
        <w:t>Křes</w:t>
      </w:r>
      <w:r w:rsidR="008A4DDB">
        <w:rPr>
          <w:rFonts w:ascii="Arial" w:hAnsi="Arial" w:cs="Arial"/>
        </w:rPr>
        <w:t>a</w:t>
      </w:r>
      <w:r w:rsidR="00B514AB">
        <w:rPr>
          <w:rFonts w:ascii="Arial" w:hAnsi="Arial" w:cs="Arial"/>
        </w:rPr>
        <w:t>nov</w:t>
      </w:r>
      <w:proofErr w:type="spellEnd"/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514AB">
        <w:rPr>
          <w:rFonts w:ascii="Arial" w:hAnsi="Arial" w:cs="Arial"/>
        </w:rPr>
        <w:t>Modlenice</w:t>
      </w:r>
      <w:proofErr w:type="spellEnd"/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514AB">
        <w:rPr>
          <w:rFonts w:ascii="Arial" w:hAnsi="Arial" w:cs="Arial"/>
        </w:rPr>
        <w:t>Pravětín</w:t>
      </w:r>
      <w:proofErr w:type="spellEnd"/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514AB">
        <w:rPr>
          <w:rFonts w:ascii="Arial" w:hAnsi="Arial" w:cs="Arial"/>
        </w:rPr>
        <w:t>Sudslavice</w:t>
      </w:r>
      <w:proofErr w:type="spellEnd"/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Veselka</w:t>
      </w:r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514AB">
        <w:rPr>
          <w:rFonts w:ascii="Arial" w:hAnsi="Arial" w:cs="Arial"/>
        </w:rPr>
        <w:t>Vnarovy</w:t>
      </w:r>
      <w:proofErr w:type="spellEnd"/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Výškovice</w:t>
      </w:r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U Sloupů</w:t>
      </w:r>
    </w:p>
    <w:p w:rsidR="00B514AB" w:rsidRPr="00C24B9A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</w:p>
    <w:p w:rsidR="00B514AB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  <w:r w:rsidRPr="00C24B9A">
        <w:rPr>
          <w:rFonts w:ascii="Arial" w:hAnsi="Arial" w:cs="Arial"/>
        </w:rPr>
        <w:t xml:space="preserve">Ulice města Vimperk:  </w:t>
      </w:r>
      <w:r>
        <w:rPr>
          <w:rFonts w:ascii="Arial" w:hAnsi="Arial" w:cs="Arial"/>
        </w:rPr>
        <w:t>Čelakovského</w:t>
      </w:r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Družstevní</w:t>
      </w:r>
    </w:p>
    <w:p w:rsidR="00B45FF5" w:rsidRDefault="00B45FF5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Hraničářská</w:t>
      </w:r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Hřbitovní (od křižovatky v ul. Podzámčí)</w:t>
      </w:r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K Rokli</w:t>
      </w:r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Klostermannova</w:t>
      </w:r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Luční</w:t>
      </w:r>
    </w:p>
    <w:p w:rsidR="00686440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Malá Homolka</w:t>
      </w:r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Mírová</w:t>
      </w:r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Na Vyhlídce</w:t>
      </w:r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Palackého</w:t>
      </w:r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Pod Homolkou</w:t>
      </w:r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Pod Hrabicemi</w:t>
      </w:r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Pod Pekárnou</w:t>
      </w:r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Sklářská</w:t>
      </w:r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Slunečná</w:t>
      </w:r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Smetanova</w:t>
      </w:r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SNP</w:t>
      </w:r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Sušická</w:t>
      </w:r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514AB">
        <w:rPr>
          <w:rFonts w:ascii="Arial" w:hAnsi="Arial" w:cs="Arial"/>
        </w:rPr>
        <w:t>Špidrova</w:t>
      </w:r>
      <w:proofErr w:type="spellEnd"/>
    </w:p>
    <w:p w:rsidR="00B514AB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4AB">
        <w:rPr>
          <w:rFonts w:ascii="Arial" w:hAnsi="Arial" w:cs="Arial"/>
        </w:rPr>
        <w:t>Větrná</w:t>
      </w:r>
    </w:p>
    <w:p w:rsidR="00686440" w:rsidRPr="00C24B9A" w:rsidRDefault="00686440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 Vrchem</w:t>
      </w:r>
    </w:p>
    <w:p w:rsidR="00B514AB" w:rsidRPr="00C24B9A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</w:p>
    <w:p w:rsidR="00B514AB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  <w:r w:rsidRPr="00C24B9A">
        <w:rPr>
          <w:rFonts w:ascii="Arial" w:hAnsi="Arial" w:cs="Arial"/>
        </w:rPr>
        <w:t xml:space="preserve">                                                              </w:t>
      </w:r>
    </w:p>
    <w:p w:rsidR="00B514AB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</w:p>
    <w:p w:rsidR="00686440" w:rsidRDefault="00686440" w:rsidP="00686440">
      <w:pPr>
        <w:tabs>
          <w:tab w:val="left" w:pos="2410"/>
        </w:tabs>
        <w:jc w:val="center"/>
        <w:rPr>
          <w:rFonts w:ascii="Arial" w:hAnsi="Arial" w:cs="Arial"/>
          <w:b/>
        </w:rPr>
      </w:pPr>
    </w:p>
    <w:p w:rsidR="00B514AB" w:rsidRPr="005F3DC5" w:rsidRDefault="00B514AB" w:rsidP="00686440">
      <w:pPr>
        <w:tabs>
          <w:tab w:val="left" w:pos="2410"/>
        </w:tabs>
        <w:jc w:val="center"/>
        <w:rPr>
          <w:rFonts w:ascii="Arial" w:hAnsi="Arial" w:cs="Arial"/>
          <w:b/>
        </w:rPr>
      </w:pPr>
      <w:r w:rsidRPr="005F3DC5">
        <w:rPr>
          <w:rFonts w:ascii="Arial" w:hAnsi="Arial" w:cs="Arial"/>
          <w:b/>
        </w:rPr>
        <w:t>Čl. 2</w:t>
      </w:r>
    </w:p>
    <w:p w:rsidR="00B514AB" w:rsidRPr="005F3DC5" w:rsidRDefault="00B514AB" w:rsidP="00686440">
      <w:pPr>
        <w:tabs>
          <w:tab w:val="left" w:pos="2410"/>
        </w:tabs>
        <w:jc w:val="center"/>
        <w:rPr>
          <w:rFonts w:ascii="Arial" w:hAnsi="Arial" w:cs="Arial"/>
          <w:b/>
        </w:rPr>
      </w:pPr>
      <w:r w:rsidRPr="005F3DC5">
        <w:rPr>
          <w:rFonts w:ascii="Arial" w:hAnsi="Arial" w:cs="Arial"/>
          <w:b/>
        </w:rPr>
        <w:lastRenderedPageBreak/>
        <w:t>Zrušovací ustanovení</w:t>
      </w:r>
    </w:p>
    <w:p w:rsidR="00B514AB" w:rsidRDefault="00B514AB" w:rsidP="00686440">
      <w:pPr>
        <w:tabs>
          <w:tab w:val="left" w:pos="2410"/>
        </w:tabs>
        <w:jc w:val="center"/>
        <w:rPr>
          <w:rFonts w:ascii="Arial" w:hAnsi="Arial" w:cs="Arial"/>
        </w:rPr>
      </w:pPr>
    </w:p>
    <w:p w:rsidR="00B514AB" w:rsidRDefault="00B514AB" w:rsidP="00686440">
      <w:pP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>Zrušuje</w:t>
      </w:r>
      <w:r w:rsidR="00686440">
        <w:rPr>
          <w:rFonts w:ascii="Arial" w:hAnsi="Arial" w:cs="Arial"/>
        </w:rPr>
        <w:t xml:space="preserve"> se obecně závazná vyhláška č. 1</w:t>
      </w:r>
      <w:r>
        <w:rPr>
          <w:rFonts w:ascii="Arial" w:hAnsi="Arial" w:cs="Arial"/>
        </w:rPr>
        <w:t xml:space="preserve">/2017, o stanovení školských obvodů pro </w:t>
      </w:r>
      <w:r w:rsidR="00686440">
        <w:rPr>
          <w:rFonts w:ascii="Arial" w:hAnsi="Arial" w:cs="Arial"/>
        </w:rPr>
        <w:t>mateřské</w:t>
      </w:r>
      <w:r>
        <w:rPr>
          <w:rFonts w:ascii="Arial" w:hAnsi="Arial" w:cs="Arial"/>
        </w:rPr>
        <w:t xml:space="preserve"> školy zřizované městem Vimperk.</w:t>
      </w:r>
    </w:p>
    <w:p w:rsidR="00B514AB" w:rsidRPr="00C24B9A" w:rsidRDefault="00B514AB" w:rsidP="00686440">
      <w:pPr>
        <w:tabs>
          <w:tab w:val="left" w:pos="2410"/>
        </w:tabs>
        <w:rPr>
          <w:rFonts w:ascii="Arial" w:hAnsi="Arial" w:cs="Arial"/>
        </w:rPr>
      </w:pPr>
    </w:p>
    <w:p w:rsidR="00B514AB" w:rsidRPr="005F3DC5" w:rsidRDefault="00B514AB" w:rsidP="00686440">
      <w:pPr>
        <w:tabs>
          <w:tab w:val="left" w:pos="2410"/>
        </w:tabs>
        <w:jc w:val="both"/>
        <w:rPr>
          <w:rFonts w:ascii="Arial" w:hAnsi="Arial" w:cs="Arial"/>
          <w:b/>
        </w:rPr>
      </w:pPr>
    </w:p>
    <w:p w:rsidR="00B514AB" w:rsidRPr="005F3DC5" w:rsidRDefault="00B514AB" w:rsidP="00686440">
      <w:pPr>
        <w:tabs>
          <w:tab w:val="left" w:pos="2410"/>
        </w:tabs>
        <w:jc w:val="center"/>
        <w:rPr>
          <w:rFonts w:ascii="Arial" w:hAnsi="Arial" w:cs="Arial"/>
          <w:b/>
        </w:rPr>
      </w:pPr>
      <w:r w:rsidRPr="005F3DC5">
        <w:rPr>
          <w:rFonts w:ascii="Arial" w:hAnsi="Arial" w:cs="Arial"/>
          <w:b/>
        </w:rPr>
        <w:t>Čl. 3</w:t>
      </w:r>
    </w:p>
    <w:p w:rsidR="00B514AB" w:rsidRPr="005F3DC5" w:rsidRDefault="00B514AB" w:rsidP="00686440">
      <w:pPr>
        <w:tabs>
          <w:tab w:val="left" w:pos="2410"/>
        </w:tabs>
        <w:jc w:val="center"/>
        <w:rPr>
          <w:rFonts w:ascii="Arial" w:hAnsi="Arial" w:cs="Arial"/>
          <w:b/>
        </w:rPr>
      </w:pPr>
      <w:r w:rsidRPr="005F3DC5">
        <w:rPr>
          <w:rFonts w:ascii="Arial" w:hAnsi="Arial" w:cs="Arial"/>
          <w:b/>
        </w:rPr>
        <w:t>Závěrečná ustanovení</w:t>
      </w:r>
    </w:p>
    <w:p w:rsidR="00B514AB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</w:p>
    <w:p w:rsidR="00B514AB" w:rsidRPr="00C24B9A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patnáctým dnem po dni jejího vyhlášení.</w:t>
      </w:r>
    </w:p>
    <w:p w:rsidR="00B514AB" w:rsidRPr="00C24B9A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</w:p>
    <w:p w:rsidR="00B514AB" w:rsidRPr="00C24B9A" w:rsidRDefault="00B514AB" w:rsidP="00686440">
      <w:pPr>
        <w:tabs>
          <w:tab w:val="left" w:pos="24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514AB" w:rsidRPr="00C24B9A" w:rsidRDefault="00B514AB" w:rsidP="00686440">
      <w:pPr>
        <w:tabs>
          <w:tab w:val="left" w:pos="24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514AB" w:rsidRDefault="00B514AB" w:rsidP="00686440">
      <w:pPr>
        <w:tabs>
          <w:tab w:val="left" w:pos="24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514AB" w:rsidRDefault="00B514AB" w:rsidP="00686440">
      <w:pPr>
        <w:tabs>
          <w:tab w:val="left" w:pos="24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514AB" w:rsidRDefault="00B514AB" w:rsidP="00686440">
      <w:pPr>
        <w:tabs>
          <w:tab w:val="left" w:pos="24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514AB" w:rsidRPr="00C24B9A" w:rsidRDefault="00B514AB" w:rsidP="00686440">
      <w:pPr>
        <w:tabs>
          <w:tab w:val="left" w:pos="24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4B9A">
        <w:rPr>
          <w:rFonts w:ascii="Arial" w:hAnsi="Arial" w:cs="Arial"/>
        </w:rPr>
        <w:t xml:space="preserve">...………………………………..                                       </w:t>
      </w:r>
      <w:r>
        <w:rPr>
          <w:rFonts w:ascii="Arial" w:hAnsi="Arial" w:cs="Arial"/>
        </w:rPr>
        <w:t xml:space="preserve"> </w:t>
      </w:r>
      <w:r w:rsidRPr="00C24B9A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</w:t>
      </w:r>
    </w:p>
    <w:p w:rsidR="00B514AB" w:rsidRPr="00C24B9A" w:rsidRDefault="00B514AB" w:rsidP="00686440">
      <w:pPr>
        <w:tabs>
          <w:tab w:val="left" w:pos="24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Ing. Jaroslava Martanová v. r. </w:t>
      </w:r>
      <w:r w:rsidRPr="00C24B9A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        Mgr. Zdeněk Kuncl v. r. </w:t>
      </w:r>
    </w:p>
    <w:p w:rsidR="00B514AB" w:rsidRPr="00C24B9A" w:rsidRDefault="00B514AB" w:rsidP="00686440">
      <w:pPr>
        <w:tabs>
          <w:tab w:val="left" w:pos="24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gramStart"/>
      <w:r w:rsidRPr="00C24B9A">
        <w:rPr>
          <w:rFonts w:ascii="Arial" w:hAnsi="Arial" w:cs="Arial"/>
        </w:rPr>
        <w:t xml:space="preserve">starostka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C24B9A">
        <w:rPr>
          <w:rFonts w:ascii="Arial" w:hAnsi="Arial" w:cs="Arial"/>
        </w:rPr>
        <w:t>místostarosta</w:t>
      </w:r>
      <w:proofErr w:type="gramEnd"/>
    </w:p>
    <w:p w:rsidR="00B514AB" w:rsidRPr="00C24B9A" w:rsidRDefault="00B514AB" w:rsidP="00686440">
      <w:pPr>
        <w:tabs>
          <w:tab w:val="left" w:pos="24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514AB" w:rsidRPr="00C24B9A" w:rsidRDefault="00B514AB" w:rsidP="00686440">
      <w:pPr>
        <w:tabs>
          <w:tab w:val="left" w:pos="24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514AB" w:rsidRPr="00C24B9A" w:rsidRDefault="00B514AB" w:rsidP="00686440">
      <w:pPr>
        <w:tabs>
          <w:tab w:val="left" w:pos="24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514AB" w:rsidRDefault="00B514AB" w:rsidP="00686440">
      <w:pPr>
        <w:tabs>
          <w:tab w:val="left" w:pos="24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514AB" w:rsidRDefault="00463248" w:rsidP="00686440">
      <w:pPr>
        <w:tabs>
          <w:tab w:val="left" w:pos="24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22.11.2019</w:t>
      </w:r>
      <w:proofErr w:type="gramEnd"/>
    </w:p>
    <w:p w:rsidR="00B514AB" w:rsidRPr="00C24B9A" w:rsidRDefault="00B514AB" w:rsidP="00686440">
      <w:pPr>
        <w:tabs>
          <w:tab w:val="left" w:pos="24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4B9A">
        <w:rPr>
          <w:rFonts w:ascii="Arial" w:hAnsi="Arial" w:cs="Arial"/>
        </w:rPr>
        <w:t xml:space="preserve">Vyvěšeno </w:t>
      </w:r>
      <w:r>
        <w:rPr>
          <w:rFonts w:ascii="Arial" w:hAnsi="Arial" w:cs="Arial"/>
        </w:rPr>
        <w:t>na úřední desce dne:</w:t>
      </w:r>
      <w:r w:rsidRPr="00C24B9A">
        <w:rPr>
          <w:rFonts w:ascii="Arial" w:hAnsi="Arial" w:cs="Arial"/>
        </w:rPr>
        <w:t xml:space="preserve">  ----------------------------</w:t>
      </w:r>
    </w:p>
    <w:p w:rsidR="00B514AB" w:rsidRDefault="00463248" w:rsidP="00686440">
      <w:pPr>
        <w:tabs>
          <w:tab w:val="left" w:pos="24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06.12.2019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514AB" w:rsidRPr="00C24B9A" w:rsidRDefault="00B514AB" w:rsidP="00686440">
      <w:pPr>
        <w:tabs>
          <w:tab w:val="left" w:pos="24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4B9A">
        <w:rPr>
          <w:rFonts w:ascii="Arial" w:hAnsi="Arial" w:cs="Arial"/>
        </w:rPr>
        <w:t xml:space="preserve">Sejmuto </w:t>
      </w:r>
      <w:r>
        <w:rPr>
          <w:rFonts w:ascii="Arial" w:hAnsi="Arial" w:cs="Arial"/>
        </w:rPr>
        <w:t xml:space="preserve">z úřední desky </w:t>
      </w:r>
      <w:r w:rsidRPr="00C24B9A">
        <w:rPr>
          <w:rFonts w:ascii="Arial" w:hAnsi="Arial" w:cs="Arial"/>
        </w:rPr>
        <w:t>dne:  ----------------------------</w:t>
      </w:r>
    </w:p>
    <w:p w:rsidR="00B514AB" w:rsidRPr="00C24B9A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</w:p>
    <w:p w:rsidR="00B514AB" w:rsidRPr="00C24B9A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</w:p>
    <w:p w:rsidR="00B514AB" w:rsidRPr="00C24B9A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</w:p>
    <w:p w:rsidR="00B514AB" w:rsidRPr="00C24B9A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</w:p>
    <w:p w:rsidR="00B514AB" w:rsidRPr="00C24B9A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</w:p>
    <w:p w:rsidR="00B514AB" w:rsidRPr="00C24B9A" w:rsidRDefault="00B514AB" w:rsidP="00686440">
      <w:pPr>
        <w:tabs>
          <w:tab w:val="left" w:pos="2410"/>
        </w:tabs>
        <w:jc w:val="both"/>
        <w:rPr>
          <w:rFonts w:ascii="Arial" w:hAnsi="Arial" w:cs="Arial"/>
        </w:rPr>
      </w:pPr>
    </w:p>
    <w:p w:rsidR="00B514AB" w:rsidRPr="00C24B9A" w:rsidRDefault="00B514AB" w:rsidP="00686440">
      <w:pPr>
        <w:pStyle w:val="Zkladntext"/>
        <w:tabs>
          <w:tab w:val="left" w:pos="2410"/>
        </w:tabs>
        <w:spacing w:before="120"/>
        <w:rPr>
          <w:rFonts w:ascii="Arial" w:hAnsi="Arial" w:cs="Arial"/>
          <w:b/>
          <w:bCs/>
        </w:rPr>
      </w:pPr>
    </w:p>
    <w:p w:rsidR="00B514AB" w:rsidRPr="00C24B9A" w:rsidRDefault="00B514AB" w:rsidP="00686440">
      <w:pPr>
        <w:pStyle w:val="Zkladntext"/>
        <w:tabs>
          <w:tab w:val="left" w:pos="2410"/>
        </w:tabs>
        <w:spacing w:before="120"/>
        <w:rPr>
          <w:rFonts w:ascii="Arial" w:hAnsi="Arial" w:cs="Arial"/>
          <w:b/>
          <w:bCs/>
        </w:rPr>
      </w:pPr>
    </w:p>
    <w:p w:rsidR="00B514AB" w:rsidRPr="00C24B9A" w:rsidRDefault="00B514AB" w:rsidP="00686440">
      <w:pPr>
        <w:pStyle w:val="Zkladntext"/>
        <w:tabs>
          <w:tab w:val="left" w:pos="2410"/>
        </w:tabs>
        <w:spacing w:before="120"/>
        <w:rPr>
          <w:rFonts w:ascii="Arial" w:hAnsi="Arial" w:cs="Arial"/>
          <w:b/>
          <w:bCs/>
        </w:rPr>
      </w:pPr>
    </w:p>
    <w:p w:rsidR="00B514AB" w:rsidRPr="00C24B9A" w:rsidRDefault="00B514AB" w:rsidP="00686440">
      <w:pPr>
        <w:pStyle w:val="Zkladntext"/>
        <w:tabs>
          <w:tab w:val="left" w:pos="2410"/>
        </w:tabs>
        <w:spacing w:before="120"/>
        <w:rPr>
          <w:rFonts w:ascii="Arial" w:hAnsi="Arial" w:cs="Arial"/>
          <w:b/>
          <w:bCs/>
        </w:rPr>
      </w:pPr>
    </w:p>
    <w:p w:rsidR="00B514AB" w:rsidRPr="00C24B9A" w:rsidRDefault="00B514AB" w:rsidP="00686440">
      <w:pPr>
        <w:pStyle w:val="Zkladntext"/>
        <w:tabs>
          <w:tab w:val="left" w:pos="2410"/>
        </w:tabs>
        <w:spacing w:before="120"/>
        <w:rPr>
          <w:rFonts w:ascii="Arial" w:hAnsi="Arial" w:cs="Arial"/>
          <w:b/>
          <w:bCs/>
        </w:rPr>
      </w:pPr>
    </w:p>
    <w:p w:rsidR="00B514AB" w:rsidRPr="00C24B9A" w:rsidRDefault="00B514AB" w:rsidP="00686440">
      <w:pPr>
        <w:pStyle w:val="Zkladntext"/>
        <w:tabs>
          <w:tab w:val="left" w:pos="2410"/>
        </w:tabs>
        <w:spacing w:before="120"/>
        <w:rPr>
          <w:rFonts w:ascii="Arial" w:hAnsi="Arial" w:cs="Arial"/>
          <w:b/>
          <w:bCs/>
        </w:rPr>
      </w:pPr>
    </w:p>
    <w:p w:rsidR="00B25455" w:rsidRDefault="00B25455" w:rsidP="00686440">
      <w:pPr>
        <w:tabs>
          <w:tab w:val="left" w:pos="2410"/>
        </w:tabs>
      </w:pPr>
    </w:p>
    <w:sectPr w:rsidR="00B25455" w:rsidSect="00126A14">
      <w:footerReference w:type="even" r:id="rId8"/>
      <w:footerReference w:type="default" r:id="rId9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BAE" w:rsidRDefault="00013149">
      <w:r>
        <w:separator/>
      </w:r>
    </w:p>
  </w:endnote>
  <w:endnote w:type="continuationSeparator" w:id="0">
    <w:p w:rsidR="00E34BAE" w:rsidRDefault="0001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B9A" w:rsidRDefault="00686440" w:rsidP="00126A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4B9A" w:rsidRDefault="004632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B9A" w:rsidRDefault="00463248" w:rsidP="00B27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BAE" w:rsidRDefault="00013149">
      <w:r>
        <w:separator/>
      </w:r>
    </w:p>
  </w:footnote>
  <w:footnote w:type="continuationSeparator" w:id="0">
    <w:p w:rsidR="00E34BAE" w:rsidRDefault="00013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AB"/>
    <w:rsid w:val="00013149"/>
    <w:rsid w:val="00463248"/>
    <w:rsid w:val="00515480"/>
    <w:rsid w:val="00686440"/>
    <w:rsid w:val="006E7E9A"/>
    <w:rsid w:val="008A4DDB"/>
    <w:rsid w:val="00B25455"/>
    <w:rsid w:val="00B45FF5"/>
    <w:rsid w:val="00B514AB"/>
    <w:rsid w:val="00E3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FDDE4-74EE-4CC2-A45B-CD269C98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514A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pacing w:val="-15"/>
      <w:sz w:val="44"/>
      <w:szCs w:val="5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14AB"/>
    <w:rPr>
      <w:rFonts w:ascii="Times New Roman" w:eastAsia="Times New Roman" w:hAnsi="Times New Roman" w:cs="Times New Roman"/>
      <w:b/>
      <w:bCs/>
      <w:color w:val="000000"/>
      <w:spacing w:val="-15"/>
      <w:sz w:val="44"/>
      <w:szCs w:val="57"/>
      <w:lang w:eastAsia="cs-CZ"/>
    </w:rPr>
  </w:style>
  <w:style w:type="paragraph" w:styleId="Zkladntext">
    <w:name w:val="Body Text"/>
    <w:basedOn w:val="Normln"/>
    <w:link w:val="ZkladntextChar"/>
    <w:rsid w:val="00B514AB"/>
    <w:pPr>
      <w:spacing w:line="0" w:lineRule="atLeast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514A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B514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514A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514AB"/>
  </w:style>
  <w:style w:type="paragraph" w:styleId="Textbubliny">
    <w:name w:val="Balloon Text"/>
    <w:basedOn w:val="Normln"/>
    <w:link w:val="TextbublinyChar"/>
    <w:uiPriority w:val="99"/>
    <w:semiHidden/>
    <w:unhideWhenUsed/>
    <w:rsid w:val="008A4D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DD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D7D61-DB5D-4E70-B65E-6014FF11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Jiříková</dc:creator>
  <cp:keywords/>
  <dc:description/>
  <cp:lastModifiedBy>Oliwa Vladislav</cp:lastModifiedBy>
  <cp:revision>4</cp:revision>
  <cp:lastPrinted>2019-10-16T11:01:00Z</cp:lastPrinted>
  <dcterms:created xsi:type="dcterms:W3CDTF">2019-10-11T12:19:00Z</dcterms:created>
  <dcterms:modified xsi:type="dcterms:W3CDTF">2020-09-25T12:05:00Z</dcterms:modified>
</cp:coreProperties>
</file>