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C7D5C52" w14:textId="77777777" w:rsidR="00131160" w:rsidRPr="002E0EAD" w:rsidRDefault="00131160" w:rsidP="00131160">
      <w:pPr>
        <w:pStyle w:val="Zhlav"/>
        <w:tabs>
          <w:tab w:val="clear" w:pos="226.80pt"/>
          <w:tab w:val="clear" w:pos="453.60pt"/>
        </w:tabs>
      </w:pPr>
    </w:p>
    <w:p w14:paraId="13CD5752" w14:textId="678E67E0" w:rsidR="00E02807" w:rsidRPr="00C279E7" w:rsidRDefault="00E02807" w:rsidP="00E02807">
      <w:pPr>
        <w:spacing w:line="13.80pt" w:lineRule="auto"/>
        <w:jc w:val="center"/>
      </w:pPr>
      <w:r>
        <w:rPr>
          <w:rFonts w:ascii="Arial" w:hAnsi="Arial" w:cs="Arial"/>
          <w:b/>
        </w:rPr>
        <w:t xml:space="preserve">OBEC </w:t>
      </w:r>
      <w:r w:rsidR="00402FAC" w:rsidRPr="00C279E7">
        <w:rPr>
          <w:rFonts w:ascii="Arial" w:hAnsi="Arial" w:cs="Arial"/>
          <w:b/>
        </w:rPr>
        <w:t>HAŤ</w:t>
      </w:r>
    </w:p>
    <w:p w14:paraId="479B9DCF" w14:textId="5658E906" w:rsidR="00E02807" w:rsidRPr="00C279E7" w:rsidRDefault="00E02807" w:rsidP="00E02807">
      <w:pPr>
        <w:spacing w:line="13.80pt" w:lineRule="auto"/>
        <w:jc w:val="center"/>
        <w:rPr>
          <w:rFonts w:ascii="Arial" w:hAnsi="Arial" w:cs="Arial"/>
          <w:b/>
        </w:rPr>
      </w:pPr>
      <w:r w:rsidRPr="00C279E7">
        <w:rPr>
          <w:rFonts w:ascii="Arial" w:hAnsi="Arial" w:cs="Arial"/>
          <w:b/>
        </w:rPr>
        <w:t xml:space="preserve">Zastupitelstvo obce </w:t>
      </w:r>
      <w:r w:rsidR="00402FAC" w:rsidRPr="00C279E7">
        <w:rPr>
          <w:rFonts w:ascii="Arial" w:hAnsi="Arial" w:cs="Arial"/>
          <w:b/>
        </w:rPr>
        <w:t>Hať</w:t>
      </w:r>
    </w:p>
    <w:p w14:paraId="3801F0CE" w14:textId="77777777" w:rsidR="00E02807" w:rsidRPr="00C279E7" w:rsidRDefault="00E02807" w:rsidP="00E02807">
      <w:pPr>
        <w:spacing w:line="13.80pt" w:lineRule="auto"/>
        <w:jc w:val="center"/>
      </w:pPr>
    </w:p>
    <w:p w14:paraId="3D7FEA2D" w14:textId="28E9879D" w:rsidR="00E02807" w:rsidRPr="00C279E7" w:rsidRDefault="00E02807" w:rsidP="00E02807">
      <w:pPr>
        <w:spacing w:line="13.80pt" w:lineRule="auto"/>
        <w:jc w:val="center"/>
      </w:pPr>
      <w:r w:rsidRPr="00C279E7">
        <w:rPr>
          <w:rFonts w:ascii="Arial" w:hAnsi="Arial" w:cs="Arial"/>
          <w:b/>
        </w:rPr>
        <w:t xml:space="preserve">Obecně závazná vyhláška obce </w:t>
      </w:r>
      <w:r w:rsidR="00402FAC" w:rsidRPr="00C279E7">
        <w:rPr>
          <w:rFonts w:ascii="Arial" w:hAnsi="Arial" w:cs="Arial"/>
          <w:b/>
        </w:rPr>
        <w:t>Hať</w:t>
      </w:r>
    </w:p>
    <w:p w14:paraId="6F4783EE" w14:textId="77777777" w:rsidR="00E02807" w:rsidRPr="00C279E7" w:rsidRDefault="00E02807" w:rsidP="00E02807">
      <w:pPr>
        <w:spacing w:line="13.80pt" w:lineRule="auto"/>
        <w:jc w:val="center"/>
      </w:pPr>
      <w:r w:rsidRPr="00C279E7"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Pr="00C279E7" w:rsidRDefault="00E02807" w:rsidP="00D012E1">
      <w:pPr>
        <w:pStyle w:val="nzevzkona"/>
        <w:tabs>
          <w:tab w:val="start" w:pos="148.85pt"/>
        </w:tabs>
        <w:spacing w:before="6pt" w:after="0pt" w:line="14.40pt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7DC249D0" w:rsidR="00131160" w:rsidRPr="00C279E7" w:rsidRDefault="00AC18A4" w:rsidP="00D012E1">
      <w:pPr>
        <w:pStyle w:val="nzevzkona"/>
        <w:tabs>
          <w:tab w:val="start" w:pos="148.85pt"/>
        </w:tabs>
        <w:spacing w:before="6pt" w:after="0pt" w:line="14.40pt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279E7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02FAC" w:rsidRPr="00C279E7">
        <w:rPr>
          <w:rFonts w:ascii="Arial" w:hAnsi="Arial" w:cs="Arial"/>
          <w:b w:val="0"/>
          <w:sz w:val="22"/>
          <w:szCs w:val="22"/>
        </w:rPr>
        <w:t xml:space="preserve">Hať </w:t>
      </w:r>
      <w:r w:rsidRPr="00C279E7">
        <w:rPr>
          <w:rFonts w:ascii="Arial" w:hAnsi="Arial" w:cs="Arial"/>
          <w:b w:val="0"/>
          <w:sz w:val="22"/>
          <w:szCs w:val="22"/>
        </w:rPr>
        <w:t xml:space="preserve">se na svém </w:t>
      </w:r>
      <w:r w:rsidR="00402FAC" w:rsidRPr="00C279E7">
        <w:rPr>
          <w:rFonts w:ascii="Arial" w:hAnsi="Arial" w:cs="Arial"/>
          <w:b w:val="0"/>
          <w:sz w:val="22"/>
          <w:szCs w:val="22"/>
        </w:rPr>
        <w:t xml:space="preserve">7. </w:t>
      </w:r>
      <w:r w:rsidRPr="00C279E7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6A00DE" w:rsidRPr="00C279E7">
        <w:rPr>
          <w:rFonts w:ascii="Arial" w:hAnsi="Arial" w:cs="Arial"/>
          <w:b w:val="0"/>
          <w:sz w:val="22"/>
          <w:szCs w:val="22"/>
        </w:rPr>
        <w:t>13</w:t>
      </w:r>
      <w:r w:rsidR="00402FAC" w:rsidRPr="00C279E7">
        <w:rPr>
          <w:rFonts w:ascii="Arial" w:hAnsi="Arial" w:cs="Arial"/>
          <w:b w:val="0"/>
          <w:sz w:val="22"/>
          <w:szCs w:val="22"/>
        </w:rPr>
        <w:t>.12.2023</w:t>
      </w:r>
      <w:r w:rsidRPr="00C279E7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C279E7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C279E7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C279E7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C279E7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C279E7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C279E7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C279E7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 w:rsidRPr="00C279E7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C279E7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 w:rsidRPr="00C279E7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C279E7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C279E7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 w:rsidRPr="00C279E7">
        <w:rPr>
          <w:rFonts w:ascii="Arial" w:hAnsi="Arial" w:cs="Arial"/>
          <w:b w:val="0"/>
          <w:bCs w:val="0"/>
          <w:sz w:val="22"/>
          <w:szCs w:val="22"/>
        </w:rPr>
        <w:t> </w:t>
      </w:r>
      <w:r w:rsidRPr="00C279E7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C279E7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C279E7">
        <w:rPr>
          <w:rFonts w:ascii="Arial" w:hAnsi="Arial" w:cs="Arial"/>
          <w:b w:val="0"/>
          <w:bCs w:val="0"/>
          <w:sz w:val="22"/>
          <w:szCs w:val="22"/>
        </w:rPr>
        <w:t>,</w:t>
      </w:r>
      <w:r w:rsidRPr="00C279E7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C279E7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C279E7" w:rsidRDefault="00131160" w:rsidP="00956763">
      <w:pPr>
        <w:pStyle w:val="slalnk"/>
        <w:spacing w:before="24pt"/>
        <w:rPr>
          <w:rFonts w:ascii="Arial" w:hAnsi="Arial" w:cs="Arial"/>
        </w:rPr>
      </w:pPr>
      <w:r w:rsidRPr="00C279E7">
        <w:rPr>
          <w:rFonts w:ascii="Arial" w:hAnsi="Arial" w:cs="Arial"/>
        </w:rPr>
        <w:t>Čl. 1</w:t>
      </w:r>
    </w:p>
    <w:p w14:paraId="75B75114" w14:textId="77777777" w:rsidR="00131160" w:rsidRPr="00C279E7" w:rsidRDefault="00131160" w:rsidP="00B71306">
      <w:pPr>
        <w:pStyle w:val="Nzvylnk"/>
        <w:rPr>
          <w:rFonts w:ascii="Arial" w:hAnsi="Arial" w:cs="Arial"/>
        </w:rPr>
      </w:pPr>
      <w:r w:rsidRPr="00C279E7">
        <w:rPr>
          <w:rFonts w:ascii="Arial" w:hAnsi="Arial" w:cs="Arial"/>
        </w:rPr>
        <w:t>Úvodní ustanovení</w:t>
      </w:r>
    </w:p>
    <w:p w14:paraId="14AE69EC" w14:textId="67B7E282" w:rsidR="00131160" w:rsidRPr="00C279E7" w:rsidRDefault="00131160" w:rsidP="00D012E1">
      <w:pPr>
        <w:pStyle w:val="Zkladntextodsazen"/>
        <w:numPr>
          <w:ilvl w:val="0"/>
          <w:numId w:val="1"/>
        </w:numPr>
        <w:spacing w:before="6pt" w:line="14.40pt" w:lineRule="auto"/>
        <w:rPr>
          <w:rFonts w:ascii="Arial" w:hAnsi="Arial" w:cs="Arial"/>
          <w:sz w:val="22"/>
          <w:szCs w:val="22"/>
        </w:rPr>
      </w:pPr>
      <w:r w:rsidRPr="00C279E7">
        <w:rPr>
          <w:rFonts w:ascii="Arial" w:hAnsi="Arial" w:cs="Arial"/>
          <w:sz w:val="22"/>
          <w:szCs w:val="22"/>
        </w:rPr>
        <w:t xml:space="preserve">Obec </w:t>
      </w:r>
      <w:r w:rsidR="00402FAC" w:rsidRPr="00C279E7">
        <w:rPr>
          <w:rFonts w:ascii="Arial" w:hAnsi="Arial" w:cs="Arial"/>
          <w:sz w:val="22"/>
          <w:szCs w:val="22"/>
        </w:rPr>
        <w:t>Hať</w:t>
      </w:r>
      <w:r w:rsidRPr="00C279E7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279E7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C279E7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6pt" w:line="14.40pt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DE22F09" w:rsidR="009D02DA" w:rsidRPr="002E0EAD" w:rsidRDefault="007165A1" w:rsidP="00D012E1">
      <w:pPr>
        <w:numPr>
          <w:ilvl w:val="0"/>
          <w:numId w:val="1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02FAC">
        <w:rPr>
          <w:rFonts w:ascii="Arial" w:hAnsi="Arial" w:cs="Arial"/>
          <w:sz w:val="22"/>
          <w:szCs w:val="22"/>
        </w:rPr>
        <w:t>Hať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54F482EF" w:rsidR="003D427E" w:rsidRPr="003D427E" w:rsidRDefault="003D427E" w:rsidP="00D012E1">
      <w:pPr>
        <w:numPr>
          <w:ilvl w:val="0"/>
          <w:numId w:val="12"/>
        </w:numPr>
        <w:spacing w:before="6pt" w:line="14.40pt" w:lineRule="auto"/>
        <w:ind w:start="28.35pt" w:hanging="28.35pt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6pt" w:line="14.4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6pt" w:after="3pt" w:line="13.20pt" w:lineRule="auto"/>
        <w:ind w:firstLine="28.35pt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6pt" w:after="3pt" w:line="13.20pt" w:lineRule="auto"/>
        <w:ind w:firstLine="28.35pt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6pt" w:line="14.40pt" w:lineRule="auto"/>
        <w:ind w:start="28.35pt" w:hanging="28.35pt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6pt" w:after="3pt" w:line="13.20pt" w:lineRule="auto"/>
        <w:ind w:firstLine="28.35pt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6pt" w:after="3pt" w:line="13.20pt" w:lineRule="auto"/>
        <w:ind w:firstLine="28.35pt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6pt" w:line="14.4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6pt" w:line="14.4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590AED46" w:rsidR="00716519" w:rsidRDefault="00716519" w:rsidP="00D012E1">
      <w:pPr>
        <w:numPr>
          <w:ilvl w:val="0"/>
          <w:numId w:val="11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402FAC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133D83C1" w:rsidR="00716519" w:rsidRPr="00376155" w:rsidRDefault="00716519" w:rsidP="00D012E1">
      <w:pPr>
        <w:numPr>
          <w:ilvl w:val="0"/>
          <w:numId w:val="11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24pt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6pt" w:line="14.40pt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6pt" w:line="14.40pt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6pt" w:after="3pt" w:line="13.20pt" w:lineRule="auto"/>
        <w:ind w:start="28.35pt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6pt" w:after="3pt" w:line="13.20pt" w:lineRule="auto"/>
        <w:ind w:start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68F32F9F" w14:textId="77777777" w:rsidR="00402FAC" w:rsidRDefault="00402FAC" w:rsidP="00330165">
      <w:pPr>
        <w:pStyle w:val="slalnk"/>
        <w:spacing w:before="24pt"/>
        <w:rPr>
          <w:rFonts w:ascii="Arial" w:hAnsi="Arial" w:cs="Arial"/>
        </w:rPr>
      </w:pPr>
    </w:p>
    <w:p w14:paraId="1B2DFBC0" w14:textId="39F4371D" w:rsidR="00330165" w:rsidRPr="002E0EAD" w:rsidRDefault="00330165" w:rsidP="00330165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6pt" w:after="3pt" w:line="13.20pt" w:lineRule="auto"/>
        <w:ind w:start="28.35pt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4F110DD0" w:rsidR="00330165" w:rsidRDefault="006A4A80" w:rsidP="00D012E1">
      <w:pPr>
        <w:spacing w:before="6pt" w:line="14.40pt" w:lineRule="auto"/>
        <w:ind w:start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402FAC">
        <w:rPr>
          <w:rFonts w:ascii="Arial" w:hAnsi="Arial" w:cs="Arial"/>
          <w:sz w:val="22"/>
          <w:szCs w:val="22"/>
        </w:rPr>
        <w:t>0,90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6pt" w:after="3pt" w:line="13.20pt" w:lineRule="auto"/>
        <w:ind w:start="28.35pt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61B76A4E" w:rsidR="00601AB9" w:rsidRDefault="00601AB9" w:rsidP="00D012E1">
      <w:pPr>
        <w:numPr>
          <w:ilvl w:val="0"/>
          <w:numId w:val="32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402FAC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</w:t>
      </w:r>
      <w:r w:rsidR="00931436"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15.60pt" w:lineRule="auto"/>
        <w:ind w:start="28.35pt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start" w:pos="150.75pt"/>
          <w:tab w:val="center" w:pos="226.80pt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6F6701C7" w:rsidR="00437848" w:rsidRPr="00402FAC" w:rsidRDefault="00E02807" w:rsidP="006B0BE5">
      <w:pPr>
        <w:numPr>
          <w:ilvl w:val="0"/>
          <w:numId w:val="34"/>
        </w:numPr>
        <w:spacing w:before="6pt" w:line="14.40pt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02FAC">
        <w:rPr>
          <w:rFonts w:ascii="Arial" w:hAnsi="Arial" w:cs="Arial"/>
          <w:sz w:val="22"/>
          <w:szCs w:val="22"/>
        </w:rPr>
        <w:t xml:space="preserve">Zrušuje se </w:t>
      </w:r>
      <w:r w:rsidR="009C7767">
        <w:rPr>
          <w:rFonts w:ascii="Arial" w:hAnsi="Arial" w:cs="Arial"/>
          <w:sz w:val="22"/>
          <w:szCs w:val="22"/>
        </w:rPr>
        <w:t>O</w:t>
      </w:r>
      <w:r w:rsidRPr="00402FAC">
        <w:rPr>
          <w:rFonts w:ascii="Arial" w:hAnsi="Arial" w:cs="Arial"/>
          <w:sz w:val="22"/>
          <w:szCs w:val="22"/>
        </w:rPr>
        <w:t xml:space="preserve">becně závazná vyhláška </w:t>
      </w:r>
      <w:r w:rsidR="00402FAC" w:rsidRPr="00402FAC">
        <w:rPr>
          <w:rFonts w:ascii="Arial" w:hAnsi="Arial" w:cs="Arial"/>
          <w:sz w:val="22"/>
          <w:szCs w:val="22"/>
        </w:rPr>
        <w:t xml:space="preserve">obce Hať o místním poplatku za odkládání komunálního odpadu z nemovité věci </w:t>
      </w:r>
      <w:r w:rsidRPr="00402FAC">
        <w:rPr>
          <w:rFonts w:ascii="Arial" w:hAnsi="Arial" w:cs="Arial"/>
          <w:sz w:val="22"/>
          <w:szCs w:val="22"/>
        </w:rPr>
        <w:t>č.</w:t>
      </w:r>
      <w:r w:rsidR="00402FAC" w:rsidRPr="00402FAC">
        <w:rPr>
          <w:rFonts w:ascii="Arial" w:hAnsi="Arial" w:cs="Arial"/>
          <w:sz w:val="22"/>
          <w:szCs w:val="22"/>
        </w:rPr>
        <w:t>1</w:t>
      </w:r>
      <w:r w:rsidR="0054382E" w:rsidRPr="00402FAC">
        <w:rPr>
          <w:rFonts w:ascii="Arial" w:hAnsi="Arial" w:cs="Arial"/>
          <w:sz w:val="22"/>
          <w:szCs w:val="22"/>
        </w:rPr>
        <w:t xml:space="preserve"> </w:t>
      </w:r>
      <w:r w:rsidRPr="00402FAC">
        <w:rPr>
          <w:rFonts w:ascii="Arial" w:hAnsi="Arial" w:cs="Arial"/>
          <w:i/>
          <w:sz w:val="22"/>
          <w:szCs w:val="22"/>
        </w:rPr>
        <w:t>/</w:t>
      </w:r>
      <w:r w:rsidR="00402FAC" w:rsidRPr="00402FAC">
        <w:rPr>
          <w:rFonts w:ascii="Arial" w:hAnsi="Arial" w:cs="Arial"/>
          <w:i/>
          <w:sz w:val="22"/>
          <w:szCs w:val="22"/>
        </w:rPr>
        <w:t xml:space="preserve">2022 </w:t>
      </w:r>
      <w:r w:rsidRPr="00402FAC">
        <w:rPr>
          <w:rFonts w:ascii="Arial" w:hAnsi="Arial" w:cs="Arial"/>
          <w:sz w:val="22"/>
          <w:szCs w:val="22"/>
        </w:rPr>
        <w:t xml:space="preserve"> ze dne</w:t>
      </w:r>
      <w:r w:rsidR="009C7767">
        <w:rPr>
          <w:rFonts w:ascii="Arial" w:hAnsi="Arial" w:cs="Arial"/>
          <w:sz w:val="22"/>
          <w:szCs w:val="22"/>
        </w:rPr>
        <w:t xml:space="preserve"> </w:t>
      </w:r>
      <w:r w:rsidR="00402FAC" w:rsidRPr="00402FAC">
        <w:rPr>
          <w:rFonts w:ascii="Arial" w:hAnsi="Arial" w:cs="Arial"/>
          <w:sz w:val="22"/>
          <w:szCs w:val="22"/>
        </w:rPr>
        <w:t>12.12.</w:t>
      </w:r>
      <w:r w:rsidR="009C7767">
        <w:rPr>
          <w:rFonts w:ascii="Arial" w:hAnsi="Arial" w:cs="Arial"/>
          <w:sz w:val="22"/>
          <w:szCs w:val="22"/>
        </w:rPr>
        <w:t>2022.</w:t>
      </w:r>
    </w:p>
    <w:p w14:paraId="01BD08F1" w14:textId="77777777" w:rsidR="00F71057" w:rsidRDefault="00F71057" w:rsidP="00437848">
      <w:p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F28098" w14:textId="424EB4E2" w:rsidR="008D6906" w:rsidRDefault="008D6906" w:rsidP="00402FAC">
      <w:pPr>
        <w:spacing w:before="6pt" w:line="14.40pt" w:lineRule="auto"/>
        <w:ind w:firstLine="35.45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02FAC">
        <w:rPr>
          <w:rFonts w:ascii="Arial" w:hAnsi="Arial" w:cs="Arial"/>
          <w:sz w:val="22"/>
          <w:szCs w:val="22"/>
        </w:rPr>
        <w:t>1.1.2024.</w:t>
      </w:r>
    </w:p>
    <w:p w14:paraId="41146DD7" w14:textId="77777777" w:rsidR="00402FAC" w:rsidRDefault="00402FAC" w:rsidP="00402FAC">
      <w:pPr>
        <w:spacing w:before="6pt" w:line="14.40pt" w:lineRule="auto"/>
        <w:ind w:firstLine="35.45pt"/>
        <w:jc w:val="both"/>
        <w:rPr>
          <w:rFonts w:ascii="Arial" w:hAnsi="Arial" w:cs="Arial"/>
          <w:sz w:val="22"/>
          <w:szCs w:val="22"/>
        </w:rPr>
      </w:pPr>
    </w:p>
    <w:p w14:paraId="62C609EB" w14:textId="77777777" w:rsidR="00402FAC" w:rsidRDefault="00402FAC" w:rsidP="00402FAC">
      <w:pPr>
        <w:spacing w:before="6pt" w:line="14.40pt" w:lineRule="auto"/>
        <w:ind w:firstLine="35.45pt"/>
        <w:jc w:val="both"/>
        <w:rPr>
          <w:rFonts w:ascii="Arial" w:hAnsi="Arial" w:cs="Arial"/>
          <w:b/>
          <w:bCs/>
          <w:i/>
          <w:color w:val="1A4BD6"/>
        </w:rPr>
      </w:pPr>
    </w:p>
    <w:p w14:paraId="0A0C07CF" w14:textId="77777777" w:rsidR="0009042A" w:rsidRDefault="0009042A" w:rsidP="00402FAC">
      <w:pPr>
        <w:spacing w:before="6pt" w:line="14.40pt" w:lineRule="auto"/>
        <w:ind w:firstLine="35.45pt"/>
        <w:jc w:val="both"/>
        <w:rPr>
          <w:rFonts w:ascii="Arial" w:hAnsi="Arial" w:cs="Arial"/>
          <w:b/>
          <w:bCs/>
          <w:i/>
          <w:color w:val="1A4BD6"/>
        </w:rPr>
      </w:pPr>
    </w:p>
    <w:p w14:paraId="767EE3CD" w14:textId="77777777" w:rsidR="0009042A" w:rsidRDefault="0009042A" w:rsidP="00402FAC">
      <w:pPr>
        <w:spacing w:before="6pt" w:line="14.40pt" w:lineRule="auto"/>
        <w:ind w:firstLine="35.45pt"/>
        <w:jc w:val="both"/>
        <w:rPr>
          <w:rFonts w:ascii="Arial" w:hAnsi="Arial" w:cs="Arial"/>
          <w:b/>
          <w:bCs/>
          <w:i/>
          <w:color w:val="1A4BD6"/>
        </w:rPr>
      </w:pPr>
    </w:p>
    <w:p w14:paraId="075FA1E9" w14:textId="77777777" w:rsidR="0009042A" w:rsidRPr="002E0EAD" w:rsidRDefault="0009042A" w:rsidP="00402FAC">
      <w:pPr>
        <w:spacing w:before="6pt" w:line="14.40pt" w:lineRule="auto"/>
        <w:ind w:firstLine="35.45pt"/>
        <w:jc w:val="both"/>
        <w:rPr>
          <w:rFonts w:ascii="Arial" w:hAnsi="Arial" w:cs="Arial"/>
          <w:b/>
          <w:bCs/>
          <w:i/>
          <w:color w:val="1A4BD6"/>
        </w:rPr>
      </w:pPr>
    </w:p>
    <w:p w14:paraId="53DEE2A2" w14:textId="50130D67" w:rsidR="000B128C" w:rsidRDefault="000B128C" w:rsidP="000B128C">
      <w:pPr>
        <w:pStyle w:val="Zkladntext"/>
        <w:tabs>
          <w:tab w:val="start" w:pos="72pt"/>
          <w:tab w:val="start" w:pos="351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8A9324D" w14:textId="77777777" w:rsidR="000B128C" w:rsidRPr="00DF5857" w:rsidRDefault="000B128C" w:rsidP="000B128C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16163507" w:rsidR="000B128C" w:rsidRPr="000C2DC4" w:rsidRDefault="000B128C" w:rsidP="000B128C">
      <w:pPr>
        <w:pStyle w:val="Zkladntext"/>
        <w:tabs>
          <w:tab w:val="start" w:pos="54pt"/>
          <w:tab w:val="start" w:pos="333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02FAC">
        <w:rPr>
          <w:rFonts w:ascii="Arial" w:hAnsi="Arial" w:cs="Arial"/>
          <w:sz w:val="22"/>
          <w:szCs w:val="22"/>
        </w:rPr>
        <w:t xml:space="preserve">Martin </w:t>
      </w:r>
      <w:proofErr w:type="gramStart"/>
      <w:r w:rsidR="00402FAC">
        <w:rPr>
          <w:rFonts w:ascii="Arial" w:hAnsi="Arial" w:cs="Arial"/>
          <w:sz w:val="22"/>
          <w:szCs w:val="22"/>
        </w:rPr>
        <w:t>Baďura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279E7">
        <w:rPr>
          <w:rFonts w:ascii="Arial" w:hAnsi="Arial" w:cs="Arial"/>
          <w:sz w:val="22"/>
          <w:szCs w:val="22"/>
        </w:rPr>
        <w:t>,</w:t>
      </w:r>
      <w:proofErr w:type="gramEnd"/>
      <w:r w:rsidR="00C279E7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02FAC">
        <w:rPr>
          <w:rFonts w:ascii="Arial" w:hAnsi="Arial" w:cs="Arial"/>
          <w:sz w:val="22"/>
          <w:szCs w:val="22"/>
        </w:rPr>
        <w:t>Mgr. Milan Šula</w:t>
      </w:r>
      <w:r w:rsidR="00C279E7">
        <w:rPr>
          <w:rFonts w:ascii="Arial" w:hAnsi="Arial" w:cs="Arial"/>
          <w:sz w:val="22"/>
          <w:szCs w:val="22"/>
        </w:rPr>
        <w:t>, v.r.</w:t>
      </w:r>
    </w:p>
    <w:p w14:paraId="3348FB18" w14:textId="77777777" w:rsidR="000B128C" w:rsidRDefault="000B128C" w:rsidP="000B128C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6pt" w:line="14.40pt" w:lineRule="auto"/>
        <w:ind w:start="35.40pt" w:firstLine="0.05pt"/>
        <w:jc w:val="both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start" w:pos="54pt"/>
          <w:tab w:val="start" w:pos="351pt"/>
        </w:tabs>
        <w:spacing w:after="0pt" w:line="13.20pt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595.30pt" w:h="841.90pt"/>
      <w:pgMar w:top="49.65pt" w:right="70.85pt" w:bottom="49.6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B06E1B3" w14:textId="77777777" w:rsidR="00B76E73" w:rsidRDefault="00B76E73">
      <w:r>
        <w:separator/>
      </w:r>
    </w:p>
  </w:endnote>
  <w:endnote w:type="continuationSeparator" w:id="0">
    <w:p w14:paraId="7336AE46" w14:textId="77777777" w:rsidR="00B76E73" w:rsidRDefault="00B7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ADFF2E8" w14:textId="6787F04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1DE2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0C7485C" w14:textId="77777777" w:rsidR="00B76E73" w:rsidRDefault="00B76E73">
      <w:r>
        <w:separator/>
      </w:r>
    </w:p>
  </w:footnote>
  <w:footnote w:type="continuationSeparator" w:id="0">
    <w:p w14:paraId="68798A58" w14:textId="77777777" w:rsidR="00B76E73" w:rsidRDefault="00B76E73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start"/>
      <w:pPr>
        <w:ind w:start="67.65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100.35pt" w:hanging="18pt"/>
      </w:pPr>
    </w:lvl>
    <w:lvl w:ilvl="2" w:tplc="0405001B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613245171">
    <w:abstractNumId w:val="15"/>
  </w:num>
  <w:num w:numId="2" w16cid:durableId="1036738396">
    <w:abstractNumId w:val="8"/>
  </w:num>
  <w:num w:numId="3" w16cid:durableId="612440250">
    <w:abstractNumId w:val="23"/>
  </w:num>
  <w:num w:numId="4" w16cid:durableId="1961715808">
    <w:abstractNumId w:val="9"/>
  </w:num>
  <w:num w:numId="5" w16cid:durableId="2105688033">
    <w:abstractNumId w:val="6"/>
  </w:num>
  <w:num w:numId="6" w16cid:durableId="39283837">
    <w:abstractNumId w:val="28"/>
  </w:num>
  <w:num w:numId="7" w16cid:durableId="938677031">
    <w:abstractNumId w:val="12"/>
  </w:num>
  <w:num w:numId="8" w16cid:durableId="951786376">
    <w:abstractNumId w:val="13"/>
  </w:num>
  <w:num w:numId="9" w16cid:durableId="1571695456">
    <w:abstractNumId w:val="11"/>
  </w:num>
  <w:num w:numId="10" w16cid:durableId="1562517316">
    <w:abstractNumId w:val="1"/>
  </w:num>
  <w:num w:numId="11" w16cid:durableId="149716918">
    <w:abstractNumId w:val="10"/>
  </w:num>
  <w:num w:numId="12" w16cid:durableId="975990542">
    <w:abstractNumId w:val="7"/>
  </w:num>
  <w:num w:numId="13" w16cid:durableId="1557858273">
    <w:abstractNumId w:val="21"/>
  </w:num>
  <w:num w:numId="14" w16cid:durableId="1299529984">
    <w:abstractNumId w:val="27"/>
  </w:num>
  <w:num w:numId="15" w16cid:durableId="20016887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04027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0496924">
    <w:abstractNumId w:val="25"/>
  </w:num>
  <w:num w:numId="18" w16cid:durableId="783498619">
    <w:abstractNumId w:val="5"/>
  </w:num>
  <w:num w:numId="19" w16cid:durableId="482818306">
    <w:abstractNumId w:val="26"/>
  </w:num>
  <w:num w:numId="20" w16cid:durableId="665397017">
    <w:abstractNumId w:val="18"/>
  </w:num>
  <w:num w:numId="21" w16cid:durableId="112746764">
    <w:abstractNumId w:val="24"/>
  </w:num>
  <w:num w:numId="22" w16cid:durableId="1861703274">
    <w:abstractNumId w:val="4"/>
  </w:num>
  <w:num w:numId="23" w16cid:durableId="1217623480">
    <w:abstractNumId w:val="29"/>
  </w:num>
  <w:num w:numId="24" w16cid:durableId="4059600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75130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453803">
    <w:abstractNumId w:val="22"/>
  </w:num>
  <w:num w:numId="27" w16cid:durableId="816730729">
    <w:abstractNumId w:val="20"/>
  </w:num>
  <w:num w:numId="28" w16cid:durableId="2014406194">
    <w:abstractNumId w:val="3"/>
  </w:num>
  <w:num w:numId="29" w16cid:durableId="1170407738">
    <w:abstractNumId w:val="19"/>
  </w:num>
  <w:num w:numId="30" w16cid:durableId="1990283250">
    <w:abstractNumId w:val="2"/>
  </w:num>
  <w:num w:numId="31" w16cid:durableId="678390055">
    <w:abstractNumId w:val="16"/>
  </w:num>
  <w:num w:numId="32" w16cid:durableId="1675953812">
    <w:abstractNumId w:val="14"/>
  </w:num>
  <w:num w:numId="33" w16cid:durableId="1908608350">
    <w:abstractNumId w:val="0"/>
  </w:num>
  <w:num w:numId="34" w16cid:durableId="10021971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042A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163D2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02FAC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00DE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17CC"/>
    <w:rsid w:val="0079573C"/>
    <w:rsid w:val="007A403B"/>
    <w:rsid w:val="007A4E58"/>
    <w:rsid w:val="007A65BA"/>
    <w:rsid w:val="007A6850"/>
    <w:rsid w:val="007B11D2"/>
    <w:rsid w:val="007B1993"/>
    <w:rsid w:val="007B4AA5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8655F"/>
    <w:rsid w:val="009954F5"/>
    <w:rsid w:val="009A68F7"/>
    <w:rsid w:val="009B3D7F"/>
    <w:rsid w:val="009C776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76E73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279E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DE2"/>
    <w:rsid w:val="00E7558A"/>
    <w:rsid w:val="00E75755"/>
    <w:rsid w:val="00E80C5F"/>
    <w:rsid w:val="00E86AD7"/>
    <w:rsid w:val="00E907D6"/>
    <w:rsid w:val="00E95EDA"/>
    <w:rsid w:val="00EA37D7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375DAA1E-F457-4B5E-89A3-E5F9B3CBCC5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3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Hať</cp:lastModifiedBy>
  <cp:revision>2</cp:revision>
  <cp:lastPrinted>2023-11-30T09:54:00Z</cp:lastPrinted>
  <dcterms:created xsi:type="dcterms:W3CDTF">2023-12-14T07:36:00Z</dcterms:created>
  <dcterms:modified xsi:type="dcterms:W3CDTF">2023-12-14T07:36:00Z</dcterms:modified>
</cp:coreProperties>
</file>