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F58B3" w14:textId="44E57C0E" w:rsidR="00D664A0" w:rsidRPr="00D664A0" w:rsidRDefault="00EE6AB2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Město </w:t>
      </w:r>
      <w:r w:rsidR="00A93771">
        <w:rPr>
          <w:rFonts w:ascii="Arial" w:hAnsi="Arial" w:cs="Arial"/>
          <w:b/>
          <w:sz w:val="24"/>
          <w:szCs w:val="24"/>
        </w:rPr>
        <w:t>Sedlec-Prčice</w:t>
      </w:r>
    </w:p>
    <w:p w14:paraId="75AAA34A" w14:textId="01AD369F" w:rsidR="00D664A0" w:rsidRPr="00D664A0" w:rsidRDefault="00D664A0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664A0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</w:t>
      </w:r>
      <w:r w:rsidR="00EE6AB2">
        <w:rPr>
          <w:rFonts w:ascii="Arial" w:hAnsi="Arial" w:cs="Arial"/>
          <w:b/>
          <w:color w:val="000000" w:themeColor="text1"/>
          <w:sz w:val="24"/>
          <w:szCs w:val="24"/>
        </w:rPr>
        <w:t xml:space="preserve">města </w:t>
      </w:r>
      <w:r w:rsidR="00A93771">
        <w:rPr>
          <w:rFonts w:ascii="Arial" w:hAnsi="Arial" w:cs="Arial"/>
          <w:b/>
          <w:sz w:val="24"/>
          <w:szCs w:val="24"/>
        </w:rPr>
        <w:t>Sedlec-Prčice</w:t>
      </w:r>
    </w:p>
    <w:p w14:paraId="2E474D0A" w14:textId="77777777" w:rsidR="00D664A0" w:rsidRPr="00D664A0" w:rsidRDefault="00D664A0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063358E" w14:textId="610B7245" w:rsidR="00D664A0" w:rsidRPr="00D664A0" w:rsidRDefault="00D664A0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664A0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EE6AB2">
        <w:rPr>
          <w:rFonts w:ascii="Arial" w:hAnsi="Arial" w:cs="Arial"/>
          <w:b/>
          <w:color w:val="000000" w:themeColor="text1"/>
          <w:sz w:val="24"/>
          <w:szCs w:val="24"/>
        </w:rPr>
        <w:t xml:space="preserve">města </w:t>
      </w:r>
      <w:r w:rsidR="00A93771">
        <w:rPr>
          <w:rFonts w:ascii="Arial" w:hAnsi="Arial" w:cs="Arial"/>
          <w:b/>
          <w:sz w:val="24"/>
          <w:szCs w:val="24"/>
        </w:rPr>
        <w:t>Sedlec-Prčice</w:t>
      </w:r>
    </w:p>
    <w:p w14:paraId="790A2F8C" w14:textId="5DF9160B" w:rsidR="00D664A0" w:rsidRDefault="00D664A0" w:rsidP="00D664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koeficient</w:t>
      </w:r>
      <w:r w:rsidR="0043410F">
        <w:rPr>
          <w:rFonts w:ascii="Arial" w:hAnsi="Arial" w:cs="Arial"/>
          <w:b/>
          <w:sz w:val="24"/>
          <w:szCs w:val="24"/>
        </w:rPr>
        <w:t>ů daně z nemovitých věcí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6CEF916" w14:textId="77777777" w:rsidR="00D664A0" w:rsidRPr="0062486B" w:rsidRDefault="00D664A0" w:rsidP="00D664A0">
      <w:pPr>
        <w:spacing w:line="276" w:lineRule="auto"/>
        <w:jc w:val="center"/>
        <w:rPr>
          <w:rFonts w:ascii="Arial" w:hAnsi="Arial" w:cs="Arial"/>
        </w:rPr>
      </w:pPr>
    </w:p>
    <w:p w14:paraId="1D368029" w14:textId="0F5E340D" w:rsidR="00D664A0" w:rsidRDefault="00D664A0" w:rsidP="00D664A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EE6AB2">
        <w:rPr>
          <w:rFonts w:ascii="Arial" w:hAnsi="Arial" w:cs="Arial"/>
        </w:rPr>
        <w:t xml:space="preserve">města </w:t>
      </w:r>
      <w:r w:rsidR="00A93771" w:rsidRPr="00A93771">
        <w:rPr>
          <w:rFonts w:ascii="Arial" w:hAnsi="Arial" w:cs="Arial"/>
        </w:rPr>
        <w:t>Sedlec-Prčice</w:t>
      </w:r>
      <w:r>
        <w:rPr>
          <w:rFonts w:ascii="Arial" w:hAnsi="Arial" w:cs="Arial"/>
        </w:rPr>
        <w:t xml:space="preserve"> se na svém zasedání dne </w:t>
      </w:r>
      <w:r w:rsidR="008440BD">
        <w:rPr>
          <w:rFonts w:ascii="Arial" w:hAnsi="Arial" w:cs="Arial"/>
        </w:rPr>
        <w:t xml:space="preserve">17. 7. </w:t>
      </w:r>
      <w:r w:rsidR="00A93771">
        <w:rPr>
          <w:rFonts w:ascii="Arial" w:hAnsi="Arial" w:cs="Arial"/>
        </w:rPr>
        <w:t>2024</w:t>
      </w:r>
      <w:r w:rsidRPr="00851874">
        <w:rPr>
          <w:rFonts w:ascii="Arial" w:hAnsi="Arial" w:cs="Arial"/>
        </w:rPr>
        <w:t xml:space="preserve"> usneslo vydat na základě </w:t>
      </w:r>
      <w:r w:rsidR="00C921E5">
        <w:rPr>
          <w:rFonts w:ascii="Arial" w:hAnsi="Arial" w:cs="Arial"/>
        </w:rPr>
        <w:t xml:space="preserve">§ 6 odst. 4, </w:t>
      </w:r>
      <w:r w:rsidR="00D923FA">
        <w:rPr>
          <w:rFonts w:ascii="Arial" w:hAnsi="Arial" w:cs="Arial"/>
        </w:rPr>
        <w:t xml:space="preserve">§ 11 odst. 5 a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bodu </w:t>
      </w:r>
      <w:r w:rsidR="0046053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36D4AC0" w14:textId="77777777" w:rsidR="00297009" w:rsidRDefault="00297009" w:rsidP="002568B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826C376" w14:textId="302CD828" w:rsidR="002568B5" w:rsidRPr="005F7FAE" w:rsidRDefault="002568B5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1225670D" w14:textId="79CEAC14" w:rsidR="002568B5" w:rsidRPr="005F7FAE" w:rsidRDefault="00D31D27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Zvýšení k</w:t>
      </w:r>
      <w:r w:rsidR="004B3F51">
        <w:rPr>
          <w:rFonts w:ascii="Arial" w:hAnsi="Arial" w:cs="Arial"/>
          <w:b/>
        </w:rPr>
        <w:t>oeficient</w:t>
      </w:r>
      <w:r>
        <w:rPr>
          <w:rFonts w:ascii="Arial" w:hAnsi="Arial" w:cs="Arial"/>
          <w:b/>
        </w:rPr>
        <w:t>u</w:t>
      </w:r>
      <w:r w:rsidR="004B3F51">
        <w:rPr>
          <w:rFonts w:ascii="Arial" w:hAnsi="Arial" w:cs="Arial"/>
          <w:b/>
        </w:rPr>
        <w:t xml:space="preserve"> u skupiny s</w:t>
      </w:r>
      <w:r w:rsidR="00C921E5">
        <w:rPr>
          <w:rFonts w:ascii="Arial" w:hAnsi="Arial" w:cs="Arial"/>
          <w:b/>
        </w:rPr>
        <w:t>tavební</w:t>
      </w:r>
      <w:r w:rsidR="004B3F51">
        <w:rPr>
          <w:rFonts w:ascii="Arial" w:hAnsi="Arial" w:cs="Arial"/>
          <w:b/>
        </w:rPr>
        <w:t>ch</w:t>
      </w:r>
      <w:r w:rsidR="00C921E5">
        <w:rPr>
          <w:rFonts w:ascii="Arial" w:hAnsi="Arial" w:cs="Arial"/>
          <w:b/>
        </w:rPr>
        <w:t xml:space="preserve"> pozemk</w:t>
      </w:r>
      <w:r w:rsidR="004B3F51">
        <w:rPr>
          <w:rFonts w:ascii="Arial" w:hAnsi="Arial" w:cs="Arial"/>
          <w:b/>
        </w:rPr>
        <w:t>ů</w:t>
      </w:r>
    </w:p>
    <w:p w14:paraId="480F155E" w14:textId="53AAE1DE" w:rsidR="00D31D27" w:rsidRDefault="00164985" w:rsidP="00C873D0">
      <w:pPr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 xml:space="preserve">se koeficient, jímž se násobí sazba daně, zvyšuje o jednu kategorii podle členění koeficientů dle § 6 odst. 3 zákona o dani z nemovitých věcí, a to pro všechny tyto pozemky </w:t>
      </w:r>
      <w:r w:rsidR="00D31D27">
        <w:rPr>
          <w:rFonts w:ascii="Arial" w:hAnsi="Arial" w:cs="Arial"/>
        </w:rPr>
        <w:t>na:</w:t>
      </w:r>
    </w:p>
    <w:p w14:paraId="2401E4F7" w14:textId="0BCB3E70" w:rsidR="00A93771" w:rsidRPr="00A93771" w:rsidRDefault="00D31D27" w:rsidP="00A93771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A93771">
        <w:rPr>
          <w:rFonts w:ascii="Arial" w:hAnsi="Arial" w:cs="Arial"/>
        </w:rPr>
        <w:t xml:space="preserve">katastrální území </w:t>
      </w:r>
      <w:r w:rsidR="00A93771" w:rsidRPr="00A93771">
        <w:rPr>
          <w:rFonts w:ascii="Arial" w:hAnsi="Arial" w:cs="Arial"/>
        </w:rPr>
        <w:t>Sedlec u Votic,</w:t>
      </w:r>
    </w:p>
    <w:p w14:paraId="05B3884D" w14:textId="4DCEEA06" w:rsidR="00D31D27" w:rsidRPr="00A93771" w:rsidRDefault="00A93771" w:rsidP="00A93771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A93771">
        <w:rPr>
          <w:rFonts w:ascii="Arial" w:hAnsi="Arial" w:cs="Arial"/>
        </w:rPr>
        <w:t>katastrální území Prčice</w:t>
      </w:r>
      <w:r w:rsidR="00D31D27" w:rsidRPr="00A93771">
        <w:rPr>
          <w:rFonts w:ascii="Arial" w:hAnsi="Arial" w:cs="Arial"/>
        </w:rPr>
        <w:t>.</w:t>
      </w:r>
    </w:p>
    <w:p w14:paraId="7E3EC4A9" w14:textId="77777777" w:rsidR="00297009" w:rsidRDefault="00297009" w:rsidP="002568B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4A74521" w14:textId="52D987E2" w:rsidR="002568B5" w:rsidRPr="005F7FAE" w:rsidRDefault="002568B5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36087">
        <w:rPr>
          <w:rFonts w:ascii="Arial" w:hAnsi="Arial" w:cs="Arial"/>
          <w:b/>
        </w:rPr>
        <w:t>2</w:t>
      </w:r>
    </w:p>
    <w:p w14:paraId="6013E657" w14:textId="397FA319" w:rsidR="002568B5" w:rsidRPr="005F7FAE" w:rsidRDefault="00D31D27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Zvýšení k</w:t>
      </w:r>
      <w:r w:rsidR="002568B5">
        <w:rPr>
          <w:rFonts w:ascii="Arial" w:hAnsi="Arial" w:cs="Arial"/>
          <w:b/>
        </w:rPr>
        <w:t>oeficient</w:t>
      </w:r>
      <w:r>
        <w:rPr>
          <w:rFonts w:ascii="Arial" w:hAnsi="Arial" w:cs="Arial"/>
          <w:b/>
        </w:rPr>
        <w:t>u</w:t>
      </w:r>
      <w:r w:rsidR="002568B5">
        <w:rPr>
          <w:rFonts w:ascii="Arial" w:hAnsi="Arial" w:cs="Arial"/>
          <w:b/>
        </w:rPr>
        <w:t xml:space="preserve"> </w:t>
      </w:r>
      <w:r w:rsidR="004B3F51">
        <w:rPr>
          <w:rFonts w:ascii="Arial" w:hAnsi="Arial" w:cs="Arial"/>
          <w:b/>
        </w:rPr>
        <w:t>u vybraných skupin staveb a jednotek</w:t>
      </w:r>
    </w:p>
    <w:p w14:paraId="65388862" w14:textId="69F1CFBE" w:rsidR="00D31D27" w:rsidRDefault="004B3F51" w:rsidP="00C873D0">
      <w:pPr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</w:t>
      </w:r>
      <w:r w:rsidR="00867F40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>, a to pro všechny tyto zdanitelné stavby a jednotky na</w:t>
      </w:r>
      <w:r w:rsidR="00D31D27">
        <w:rPr>
          <w:rFonts w:ascii="Arial" w:hAnsi="Arial" w:cs="Arial"/>
        </w:rPr>
        <w:t>:</w:t>
      </w:r>
    </w:p>
    <w:p w14:paraId="6C3B1493" w14:textId="0F2718DF" w:rsidR="00A93771" w:rsidRPr="00A93771" w:rsidRDefault="00A93771" w:rsidP="004C7E20">
      <w:pPr>
        <w:pStyle w:val="Odstavecseseznamem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A93771">
        <w:rPr>
          <w:rFonts w:ascii="Arial" w:hAnsi="Arial" w:cs="Arial"/>
        </w:rPr>
        <w:t>katastrální území Sedlec u Votic,</w:t>
      </w:r>
    </w:p>
    <w:p w14:paraId="31913E58" w14:textId="77777777" w:rsidR="00A93771" w:rsidRPr="00A93771" w:rsidRDefault="00A93771" w:rsidP="004C7E20">
      <w:pPr>
        <w:pStyle w:val="Odstavecseseznamem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A93771">
        <w:rPr>
          <w:rFonts w:ascii="Arial" w:hAnsi="Arial" w:cs="Arial"/>
        </w:rPr>
        <w:t>katastrální území Prčice.</w:t>
      </w:r>
    </w:p>
    <w:p w14:paraId="5A2A0CA8" w14:textId="77777777" w:rsidR="00297009" w:rsidRDefault="00297009" w:rsidP="00D664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A031E09" w14:textId="490B863F" w:rsidR="00D664A0" w:rsidRDefault="00D664A0" w:rsidP="00D664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413A37">
        <w:rPr>
          <w:rFonts w:ascii="Arial" w:hAnsi="Arial" w:cs="Arial"/>
          <w:b/>
          <w:szCs w:val="24"/>
        </w:rPr>
        <w:t>3</w:t>
      </w:r>
    </w:p>
    <w:p w14:paraId="14A42194" w14:textId="5620085A" w:rsidR="00D664A0" w:rsidRPr="005F7FAE" w:rsidRDefault="00D664A0" w:rsidP="00D664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</w:t>
      </w:r>
      <w:r w:rsidR="00297009">
        <w:rPr>
          <w:rFonts w:ascii="Arial" w:hAnsi="Arial" w:cs="Arial"/>
          <w:b/>
          <w:szCs w:val="24"/>
        </w:rPr>
        <w:t xml:space="preserve">pro jednotlivé skupiny staveb </w:t>
      </w:r>
    </w:p>
    <w:p w14:paraId="3302227E" w14:textId="5458B58D" w:rsidR="001858E1" w:rsidRDefault="00297009" w:rsidP="00C873D0">
      <w:pPr>
        <w:pStyle w:val="Odstavecseseznamem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C873D0">
        <w:rPr>
          <w:rFonts w:ascii="Arial" w:hAnsi="Arial" w:cs="Arial"/>
        </w:rPr>
        <w:t>Měst</w:t>
      </w:r>
      <w:r w:rsidR="00073FC6" w:rsidRPr="00C873D0">
        <w:rPr>
          <w:rFonts w:ascii="Arial" w:hAnsi="Arial" w:cs="Arial"/>
        </w:rPr>
        <w:t>o</w:t>
      </w:r>
      <w:r w:rsidRPr="00C873D0">
        <w:rPr>
          <w:rFonts w:ascii="Arial" w:hAnsi="Arial" w:cs="Arial"/>
        </w:rPr>
        <w:t xml:space="preserve"> </w:t>
      </w:r>
      <w:r w:rsidR="001F5446" w:rsidRPr="00C873D0">
        <w:rPr>
          <w:rFonts w:ascii="Arial" w:hAnsi="Arial" w:cs="Arial"/>
        </w:rPr>
        <w:t>Sedlec-Prčice</w:t>
      </w:r>
      <w:r w:rsidRPr="00C873D0">
        <w:rPr>
          <w:rFonts w:ascii="Arial" w:hAnsi="Arial" w:cs="Arial"/>
          <w:color w:val="00B0F0"/>
        </w:rPr>
        <w:t xml:space="preserve"> </w:t>
      </w:r>
      <w:r w:rsidRPr="00C873D0">
        <w:rPr>
          <w:rFonts w:ascii="Arial" w:hAnsi="Arial" w:cs="Arial"/>
        </w:rPr>
        <w:t xml:space="preserve">stanovuje </w:t>
      </w:r>
      <w:r w:rsidR="00C873D0" w:rsidRPr="00C873D0">
        <w:rPr>
          <w:rFonts w:ascii="Arial" w:hAnsi="Arial" w:cs="Arial"/>
          <w:lang w:val="x-none"/>
        </w:rPr>
        <w:t xml:space="preserve">místní koeficient </w:t>
      </w:r>
      <w:r w:rsidR="001858E1" w:rsidRPr="00C873D0">
        <w:rPr>
          <w:rFonts w:ascii="Arial" w:hAnsi="Arial" w:cs="Arial"/>
          <w:lang w:val="x-none"/>
        </w:rPr>
        <w:t xml:space="preserve">pro </w:t>
      </w:r>
      <w:r w:rsidR="001858E1" w:rsidRPr="00C873D0">
        <w:rPr>
          <w:rFonts w:ascii="Arial" w:hAnsi="Arial" w:cs="Arial"/>
        </w:rPr>
        <w:t xml:space="preserve">jednotlivou </w:t>
      </w:r>
      <w:r w:rsidR="001858E1" w:rsidRPr="00C873D0">
        <w:rPr>
          <w:rFonts w:ascii="Arial" w:hAnsi="Arial" w:cs="Arial"/>
          <w:lang w:val="x-none"/>
        </w:rPr>
        <w:t>skupin</w:t>
      </w:r>
      <w:r w:rsidR="001858E1" w:rsidRPr="00C873D0">
        <w:rPr>
          <w:rFonts w:ascii="Arial" w:hAnsi="Arial" w:cs="Arial"/>
        </w:rPr>
        <w:t>u</w:t>
      </w:r>
      <w:r w:rsidR="001858E1" w:rsidRPr="00C873D0">
        <w:rPr>
          <w:rFonts w:ascii="Arial" w:hAnsi="Arial" w:cs="Arial"/>
          <w:lang w:val="x-none"/>
        </w:rPr>
        <w:t xml:space="preserve"> staveb dle § 10a odst. 1 </w:t>
      </w:r>
      <w:r w:rsidR="001858E1" w:rsidRPr="00C873D0">
        <w:rPr>
          <w:rFonts w:ascii="Arial" w:hAnsi="Arial" w:cs="Arial"/>
        </w:rPr>
        <w:t xml:space="preserve">písm. b) </w:t>
      </w:r>
      <w:r w:rsidR="001858E1" w:rsidRPr="00C873D0">
        <w:rPr>
          <w:rFonts w:ascii="Arial" w:hAnsi="Arial" w:cs="Arial"/>
          <w:lang w:val="x-none"/>
        </w:rPr>
        <w:t>zákona o dani z nemovitých věcí</w:t>
      </w:r>
      <w:r w:rsidR="001858E1" w:rsidRPr="00C873D0">
        <w:rPr>
          <w:rFonts w:ascii="Arial" w:hAnsi="Arial" w:cs="Arial"/>
        </w:rPr>
        <w:t xml:space="preserve"> (rekreační budovy), a to ve výši </w:t>
      </w:r>
      <w:r w:rsidR="00C873D0" w:rsidRPr="00C873D0">
        <w:rPr>
          <w:rFonts w:ascii="Arial" w:hAnsi="Arial" w:cs="Arial"/>
        </w:rPr>
        <w:t>2</w:t>
      </w:r>
      <w:r w:rsidR="001858E1" w:rsidRPr="00C873D0">
        <w:rPr>
          <w:rFonts w:ascii="Arial" w:hAnsi="Arial" w:cs="Arial"/>
        </w:rPr>
        <w:t>.</w:t>
      </w:r>
    </w:p>
    <w:p w14:paraId="6A39B949" w14:textId="77777777" w:rsidR="006B0399" w:rsidRPr="00C873D0" w:rsidRDefault="006B0399" w:rsidP="006B0399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</w:p>
    <w:p w14:paraId="0AA811B2" w14:textId="2CB24E34" w:rsidR="00297009" w:rsidRPr="00C873D0" w:rsidRDefault="00297009" w:rsidP="006B0399">
      <w:pPr>
        <w:pStyle w:val="Odstavecseseznamem"/>
        <w:numPr>
          <w:ilvl w:val="0"/>
          <w:numId w:val="6"/>
        </w:numPr>
        <w:tabs>
          <w:tab w:val="left" w:pos="1134"/>
        </w:tabs>
        <w:spacing w:before="240" w:line="276" w:lineRule="auto"/>
        <w:rPr>
          <w:rFonts w:ascii="Arial" w:hAnsi="Arial" w:cs="Arial"/>
        </w:rPr>
      </w:pPr>
      <w:r w:rsidRPr="00C873D0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83201C" w:rsidRPr="00C873D0">
        <w:rPr>
          <w:rFonts w:ascii="Arial" w:hAnsi="Arial" w:cs="Arial"/>
        </w:rPr>
        <w:t>ho</w:t>
      </w:r>
      <w:r w:rsidRPr="00C873D0">
        <w:rPr>
          <w:rFonts w:ascii="Arial" w:hAnsi="Arial" w:cs="Arial"/>
        </w:rPr>
        <w:t xml:space="preserve"> </w:t>
      </w:r>
      <w:r w:rsidR="0083201C" w:rsidRPr="00C873D0">
        <w:rPr>
          <w:rFonts w:ascii="Arial" w:hAnsi="Arial" w:cs="Arial"/>
        </w:rPr>
        <w:t xml:space="preserve">města </w:t>
      </w:r>
      <w:r w:rsidR="00EF0B09" w:rsidRPr="00C873D0">
        <w:rPr>
          <w:rFonts w:ascii="Arial" w:hAnsi="Arial" w:cs="Arial"/>
        </w:rPr>
        <w:t>Sedlec-Prčice</w:t>
      </w:r>
      <w:r w:rsidRPr="00C873D0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67C30035" w14:textId="31B21FCF" w:rsidR="00D664A0" w:rsidRPr="005F7FAE" w:rsidRDefault="00D664A0" w:rsidP="00D664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413A37">
        <w:rPr>
          <w:rFonts w:ascii="Arial" w:hAnsi="Arial" w:cs="Arial"/>
          <w:b/>
        </w:rPr>
        <w:t>4</w:t>
      </w:r>
    </w:p>
    <w:p w14:paraId="3EEBE2FF" w14:textId="77777777" w:rsidR="00D664A0" w:rsidRPr="005F7FAE" w:rsidRDefault="00D664A0" w:rsidP="00D664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A702022" w14:textId="3DDDA091" w:rsidR="00D664A0" w:rsidRPr="0062486B" w:rsidRDefault="00D664A0" w:rsidP="00830126">
      <w:pPr>
        <w:spacing w:line="276" w:lineRule="auto"/>
        <w:rPr>
          <w:rFonts w:ascii="Arial" w:hAnsi="Arial" w:cs="Arial"/>
        </w:rPr>
      </w:pPr>
      <w:r w:rsidRPr="00E57B6F">
        <w:rPr>
          <w:rFonts w:ascii="Arial" w:hAnsi="Arial" w:cs="Arial"/>
        </w:rPr>
        <w:t xml:space="preserve">Zrušuje se obecně závazná vyhláška </w:t>
      </w:r>
      <w:r w:rsidR="002C3BFA" w:rsidRPr="00E57B6F">
        <w:rPr>
          <w:rFonts w:ascii="Arial" w:hAnsi="Arial" w:cs="Arial"/>
        </w:rPr>
        <w:t xml:space="preserve">Sedlec-Prčice </w:t>
      </w:r>
      <w:r w:rsidRPr="00E57B6F">
        <w:rPr>
          <w:rFonts w:ascii="Arial" w:hAnsi="Arial" w:cs="Arial"/>
        </w:rPr>
        <w:t xml:space="preserve">č. </w:t>
      </w:r>
      <w:r w:rsidR="002C3BFA" w:rsidRPr="00E57B6F">
        <w:rPr>
          <w:rFonts w:ascii="Arial" w:hAnsi="Arial" w:cs="Arial"/>
        </w:rPr>
        <w:t>1</w:t>
      </w:r>
      <w:r w:rsidRPr="00E57B6F">
        <w:rPr>
          <w:rFonts w:ascii="Arial" w:hAnsi="Arial" w:cs="Arial"/>
        </w:rPr>
        <w:t>/</w:t>
      </w:r>
      <w:r w:rsidR="00830126" w:rsidRPr="00E57B6F">
        <w:rPr>
          <w:rFonts w:ascii="Arial" w:hAnsi="Arial" w:cs="Arial"/>
        </w:rPr>
        <w:t>200</w:t>
      </w:r>
      <w:r w:rsidR="002C3BFA" w:rsidRPr="00E57B6F">
        <w:rPr>
          <w:rFonts w:ascii="Arial" w:hAnsi="Arial" w:cs="Arial"/>
        </w:rPr>
        <w:t>8</w:t>
      </w:r>
      <w:r w:rsidR="00C33CC3" w:rsidRPr="00E57B6F">
        <w:rPr>
          <w:rFonts w:ascii="Arial" w:hAnsi="Arial" w:cs="Arial"/>
        </w:rPr>
        <w:t xml:space="preserve"> o </w:t>
      </w:r>
      <w:r w:rsidR="002C3BFA" w:rsidRPr="00E57B6F">
        <w:rPr>
          <w:rFonts w:ascii="Arial" w:hAnsi="Arial" w:cs="Arial"/>
        </w:rPr>
        <w:t>koeficientu pro výpočet daně</w:t>
      </w:r>
      <w:r w:rsidRPr="00E57B6F">
        <w:rPr>
          <w:rFonts w:ascii="Arial" w:hAnsi="Arial" w:cs="Arial"/>
        </w:rPr>
        <w:t xml:space="preserve">, ze dne </w:t>
      </w:r>
      <w:r w:rsidR="00E57B6F" w:rsidRPr="00E57B6F">
        <w:rPr>
          <w:rFonts w:ascii="Arial" w:hAnsi="Arial" w:cs="Arial"/>
        </w:rPr>
        <w:t>3. 6. 2008.</w:t>
      </w:r>
    </w:p>
    <w:p w14:paraId="3A8DADD7" w14:textId="77777777" w:rsidR="00D664A0" w:rsidRPr="0062486B" w:rsidRDefault="00D664A0" w:rsidP="00D664A0">
      <w:pPr>
        <w:spacing w:line="276" w:lineRule="auto"/>
        <w:rPr>
          <w:rFonts w:ascii="Arial" w:hAnsi="Arial" w:cs="Arial"/>
        </w:rPr>
      </w:pPr>
    </w:p>
    <w:p w14:paraId="1D6BFBA0" w14:textId="77777777" w:rsidR="0083201C" w:rsidRDefault="0083201C" w:rsidP="00D664A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852E3C0" w14:textId="5878629D" w:rsidR="00D664A0" w:rsidRDefault="00D664A0" w:rsidP="00D664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EF82400" w14:textId="77777777" w:rsidR="00D664A0" w:rsidRDefault="00D664A0" w:rsidP="00D664A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089F961" w14:textId="3F358887" w:rsidR="00D664A0" w:rsidRDefault="00D664A0" w:rsidP="0010702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3012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5FFCE360" w14:textId="3BEE1E2F" w:rsidR="00830126" w:rsidRDefault="00830126" w:rsidP="00830126">
      <w:pPr>
        <w:spacing w:line="276" w:lineRule="auto"/>
        <w:rPr>
          <w:rFonts w:ascii="Arial" w:hAnsi="Arial" w:cs="Arial"/>
        </w:rPr>
      </w:pPr>
    </w:p>
    <w:p w14:paraId="3908BA5B" w14:textId="1EE20143" w:rsidR="00112694" w:rsidRDefault="00112694" w:rsidP="00830126">
      <w:pPr>
        <w:spacing w:line="276" w:lineRule="auto"/>
        <w:rPr>
          <w:rFonts w:ascii="Arial" w:hAnsi="Arial" w:cs="Arial"/>
        </w:rPr>
      </w:pPr>
    </w:p>
    <w:p w14:paraId="5F5736C3" w14:textId="77777777" w:rsidR="00112694" w:rsidRDefault="00112694" w:rsidP="00830126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678CC" w:rsidRPr="00F678CC" w14:paraId="67CD6A36" w14:textId="77777777" w:rsidTr="003B04B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C76CF" w14:textId="153687B3" w:rsidR="00F678CC" w:rsidRPr="00F678CC" w:rsidRDefault="00F678CC" w:rsidP="00F678CC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F678CC">
              <w:rPr>
                <w:rFonts w:ascii="Arial" w:eastAsia="Arial" w:hAnsi="Arial" w:cs="Arial"/>
                <w:kern w:val="3"/>
                <w:lang w:eastAsia="zh-CN" w:bidi="hi-IN"/>
              </w:rPr>
              <w:t>Mi</w:t>
            </w:r>
            <w:r w:rsidR="006228E1">
              <w:rPr>
                <w:rFonts w:ascii="Arial" w:eastAsia="Arial" w:hAnsi="Arial" w:cs="Arial"/>
                <w:kern w:val="3"/>
                <w:lang w:eastAsia="zh-CN" w:bidi="hi-IN"/>
              </w:rPr>
              <w:t>roslava Jeřábková</w:t>
            </w:r>
            <w:r w:rsidRPr="00F678CC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Pr="00F678CC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</w:t>
            </w:r>
            <w:r w:rsidR="006228E1">
              <w:rPr>
                <w:rFonts w:ascii="Arial" w:eastAsia="Arial" w:hAnsi="Arial" w:cs="Arial"/>
                <w:kern w:val="3"/>
                <w:lang w:eastAsia="zh-CN" w:bidi="hi-IN"/>
              </w:rPr>
              <w:t>k</w:t>
            </w:r>
            <w:r w:rsidRPr="00F678CC">
              <w:rPr>
                <w:rFonts w:ascii="Arial" w:eastAsia="Arial" w:hAnsi="Arial" w:cs="Arial"/>
                <w:kern w:val="3"/>
                <w:lang w:eastAsia="zh-CN" w:bidi="hi-IN"/>
              </w:rPr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6B3D4" w14:textId="37750C1E" w:rsidR="00F678CC" w:rsidRPr="00F678CC" w:rsidRDefault="006228E1" w:rsidP="00F678CC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lang w:eastAsia="zh-CN" w:bidi="hi-IN"/>
              </w:rPr>
              <w:t>Pavel Král</w:t>
            </w:r>
            <w:r w:rsidR="00F678CC" w:rsidRPr="00F678CC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="00F678CC" w:rsidRPr="00F678CC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F678CC" w:rsidRPr="00F678CC" w14:paraId="3F2416A5" w14:textId="77777777" w:rsidTr="003B04B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07B2D" w14:textId="07032448" w:rsidR="00F678CC" w:rsidRPr="00F678CC" w:rsidRDefault="00F678CC" w:rsidP="00F678CC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32423E" w14:textId="77777777" w:rsidR="00F678CC" w:rsidRPr="00F678CC" w:rsidRDefault="00F678CC" w:rsidP="00F678CC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</w:tr>
    </w:tbl>
    <w:p w14:paraId="03B409A9" w14:textId="77777777" w:rsidR="0083201C" w:rsidRDefault="0083201C" w:rsidP="00830126">
      <w:pPr>
        <w:spacing w:line="276" w:lineRule="auto"/>
        <w:rPr>
          <w:rFonts w:ascii="Arial" w:hAnsi="Arial" w:cs="Arial"/>
        </w:rPr>
      </w:pPr>
    </w:p>
    <w:p w14:paraId="5227F3FB" w14:textId="77777777" w:rsidR="00830126" w:rsidRDefault="00830126" w:rsidP="00830126">
      <w:pPr>
        <w:spacing w:line="276" w:lineRule="auto"/>
        <w:rPr>
          <w:rFonts w:ascii="Arial" w:hAnsi="Arial" w:cs="Arial"/>
        </w:rPr>
      </w:pPr>
    </w:p>
    <w:sectPr w:rsidR="00830126" w:rsidSect="008440BD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26B79" w14:textId="77777777" w:rsidR="00843F2D" w:rsidRDefault="00843F2D" w:rsidP="00D664A0">
      <w:pPr>
        <w:spacing w:after="0"/>
      </w:pPr>
      <w:r>
        <w:separator/>
      </w:r>
    </w:p>
  </w:endnote>
  <w:endnote w:type="continuationSeparator" w:id="0">
    <w:p w14:paraId="52C53047" w14:textId="77777777" w:rsidR="00843F2D" w:rsidRDefault="00843F2D" w:rsidP="00D664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1651FE0" w14:textId="77777777" w:rsidR="00D664A0" w:rsidRPr="00456B24" w:rsidRDefault="00D664A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F8477F8" w14:textId="77777777" w:rsidR="00D664A0" w:rsidRDefault="00D66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03A0F" w14:textId="77777777" w:rsidR="00843F2D" w:rsidRDefault="00843F2D" w:rsidP="00D664A0">
      <w:pPr>
        <w:spacing w:after="0"/>
      </w:pPr>
      <w:r>
        <w:separator/>
      </w:r>
    </w:p>
  </w:footnote>
  <w:footnote w:type="continuationSeparator" w:id="0">
    <w:p w14:paraId="4E069B62" w14:textId="77777777" w:rsidR="00843F2D" w:rsidRDefault="00843F2D" w:rsidP="00D664A0">
      <w:pPr>
        <w:spacing w:after="0"/>
      </w:pPr>
      <w:r>
        <w:continuationSeparator/>
      </w:r>
    </w:p>
  </w:footnote>
  <w:footnote w:id="1">
    <w:p w14:paraId="737E4019" w14:textId="77777777" w:rsidR="00297009" w:rsidRPr="00A23364" w:rsidRDefault="00297009" w:rsidP="00297009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757B79"/>
    <w:multiLevelType w:val="hybridMultilevel"/>
    <w:tmpl w:val="602E61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AD59E2"/>
    <w:multiLevelType w:val="hybridMultilevel"/>
    <w:tmpl w:val="E71CC89C"/>
    <w:lvl w:ilvl="0" w:tplc="8040A71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650BCF"/>
    <w:multiLevelType w:val="hybridMultilevel"/>
    <w:tmpl w:val="7376E4E8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742765">
    <w:abstractNumId w:val="3"/>
  </w:num>
  <w:num w:numId="2" w16cid:durableId="43065183">
    <w:abstractNumId w:val="2"/>
  </w:num>
  <w:num w:numId="3" w16cid:durableId="984624847">
    <w:abstractNumId w:val="1"/>
  </w:num>
  <w:num w:numId="4" w16cid:durableId="1290935371">
    <w:abstractNumId w:val="4"/>
  </w:num>
  <w:num w:numId="5" w16cid:durableId="1703700525">
    <w:abstractNumId w:val="0"/>
  </w:num>
  <w:num w:numId="6" w16cid:durableId="1289581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F2"/>
    <w:rsid w:val="00073FC6"/>
    <w:rsid w:val="0010702D"/>
    <w:rsid w:val="00112694"/>
    <w:rsid w:val="00164985"/>
    <w:rsid w:val="001858E1"/>
    <w:rsid w:val="001F5446"/>
    <w:rsid w:val="002568B5"/>
    <w:rsid w:val="00297009"/>
    <w:rsid w:val="002A7492"/>
    <w:rsid w:val="002C3BFA"/>
    <w:rsid w:val="002D4B68"/>
    <w:rsid w:val="003F3674"/>
    <w:rsid w:val="00413A37"/>
    <w:rsid w:val="0043410F"/>
    <w:rsid w:val="00460535"/>
    <w:rsid w:val="004B3F51"/>
    <w:rsid w:val="004B5C80"/>
    <w:rsid w:val="004C7E20"/>
    <w:rsid w:val="006036D7"/>
    <w:rsid w:val="006228E1"/>
    <w:rsid w:val="00696FB5"/>
    <w:rsid w:val="006B0399"/>
    <w:rsid w:val="00736087"/>
    <w:rsid w:val="0076086C"/>
    <w:rsid w:val="0079624B"/>
    <w:rsid w:val="00830126"/>
    <w:rsid w:val="0083201C"/>
    <w:rsid w:val="00843F2D"/>
    <w:rsid w:val="008440BD"/>
    <w:rsid w:val="00867F40"/>
    <w:rsid w:val="00980AA4"/>
    <w:rsid w:val="00997107"/>
    <w:rsid w:val="00A15FF2"/>
    <w:rsid w:val="00A93771"/>
    <w:rsid w:val="00B70EC5"/>
    <w:rsid w:val="00C33CC3"/>
    <w:rsid w:val="00C873D0"/>
    <w:rsid w:val="00C921E5"/>
    <w:rsid w:val="00CA4F43"/>
    <w:rsid w:val="00D13F9E"/>
    <w:rsid w:val="00D31D27"/>
    <w:rsid w:val="00D664A0"/>
    <w:rsid w:val="00D923FA"/>
    <w:rsid w:val="00E57B6F"/>
    <w:rsid w:val="00EE6AB2"/>
    <w:rsid w:val="00EF0B09"/>
    <w:rsid w:val="00F16BA3"/>
    <w:rsid w:val="00F678CC"/>
    <w:rsid w:val="00FC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95FFD8"/>
  <w15:chartTrackingRefBased/>
  <w15:docId w15:val="{F35F3837-32F3-43CE-9EA4-BBBF1896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4A0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64A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64A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664A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664A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664A0"/>
    <w:rPr>
      <w:kern w:val="0"/>
      <w14:ligatures w14:val="none"/>
    </w:rPr>
  </w:style>
  <w:style w:type="paragraph" w:customStyle="1" w:styleId="PodpisovePole">
    <w:name w:val="PodpisovePole"/>
    <w:basedOn w:val="Normln"/>
    <w:rsid w:val="0083012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297009"/>
    <w:pPr>
      <w:ind w:left="720"/>
      <w:contextualSpacing/>
    </w:pPr>
  </w:style>
  <w:style w:type="paragraph" w:customStyle="1" w:styleId="Index">
    <w:name w:val="Index"/>
    <w:basedOn w:val="Normln"/>
    <w:rsid w:val="00F678CC"/>
    <w:pPr>
      <w:suppressLineNumbers/>
      <w:suppressAutoHyphens/>
      <w:autoSpaceDN w:val="0"/>
      <w:spacing w:after="0"/>
      <w:jc w:val="left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834D8-5CBB-4ECC-929A-ADAA5AA6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Šestajovice</dc:creator>
  <cp:keywords/>
  <dc:description/>
  <cp:lastModifiedBy>Sedlec Prčice</cp:lastModifiedBy>
  <cp:revision>4</cp:revision>
  <cp:lastPrinted>2024-07-18T08:16:00Z</cp:lastPrinted>
  <dcterms:created xsi:type="dcterms:W3CDTF">2024-07-10T06:09:00Z</dcterms:created>
  <dcterms:modified xsi:type="dcterms:W3CDTF">2024-07-18T08:16:00Z</dcterms:modified>
</cp:coreProperties>
</file>