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D394F"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77D3981" wp14:editId="677D3982">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8"/>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SVS/2024/050301-T</w:t>
              </w:r>
            </w:sdtContent>
          </w:sdt>
        </w:sdtContent>
      </w:sdt>
    </w:p>
    <w:p w14:paraId="677D3950"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FCA49E0" w14:textId="77777777" w:rsidR="00BB6887" w:rsidRDefault="00BB6887"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337F5A3E" w14:textId="77777777" w:rsidR="00F8022D" w:rsidRPr="008D2758" w:rsidRDefault="00F8022D" w:rsidP="00F8022D">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8D2758">
        <w:rPr>
          <w:rFonts w:ascii="Arial" w:eastAsia="Times New Roman" w:hAnsi="Arial" w:cs="Times New Roman"/>
          <w:b/>
          <w:bCs/>
          <w:sz w:val="26"/>
          <w:szCs w:val="28"/>
        </w:rPr>
        <w:t xml:space="preserve">Nařízení Státní veterinární správy </w:t>
      </w:r>
    </w:p>
    <w:p w14:paraId="5A54A214" w14:textId="7BDAB280" w:rsidR="00875875" w:rsidRPr="008D2758" w:rsidRDefault="00F8022D" w:rsidP="00875875">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8D2758">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0B7CD19" w14:textId="6644113F" w:rsidR="00875875" w:rsidRPr="008D2758" w:rsidRDefault="00F8022D" w:rsidP="00875875">
      <w:pPr>
        <w:spacing w:before="120" w:after="0" w:line="240" w:lineRule="auto"/>
        <w:jc w:val="center"/>
        <w:rPr>
          <w:rFonts w:ascii="Arial" w:eastAsia="Times New Roman" w:hAnsi="Arial" w:cs="Times New Roman"/>
          <w:b/>
          <w:lang w:eastAsia="cs-CZ"/>
        </w:rPr>
      </w:pPr>
      <w:r w:rsidRPr="008D2758">
        <w:rPr>
          <w:rFonts w:ascii="Arial" w:eastAsia="Times New Roman" w:hAnsi="Arial" w:cs="Times New Roman"/>
          <w:b/>
          <w:lang w:eastAsia="cs-CZ"/>
        </w:rPr>
        <w:t>mimořádná veterinární opatření</w:t>
      </w:r>
    </w:p>
    <w:p w14:paraId="2A814DBE" w14:textId="77777777" w:rsidR="00F8022D" w:rsidRPr="008D2758" w:rsidRDefault="00F8022D" w:rsidP="00F8022D">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3D902D4B" w14:textId="77777777" w:rsidR="00F8022D" w:rsidRPr="008D2758" w:rsidRDefault="00F8022D" w:rsidP="00F8022D">
      <w:pPr>
        <w:spacing w:before="120" w:after="0" w:line="240" w:lineRule="auto"/>
        <w:ind w:left="57" w:firstLine="652"/>
        <w:jc w:val="both"/>
        <w:rPr>
          <w:rFonts w:ascii="Arial" w:eastAsia="Times New Roman" w:hAnsi="Arial" w:cs="Times New Roman"/>
          <w:lang w:eastAsia="cs-CZ"/>
        </w:rPr>
      </w:pPr>
    </w:p>
    <w:p w14:paraId="5F2663B8" w14:textId="77777777" w:rsidR="00F8022D" w:rsidRPr="008D2758" w:rsidRDefault="00F8022D" w:rsidP="00F8022D">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5ECC8300" w14:textId="77777777" w:rsidR="00F8022D" w:rsidRPr="00875875" w:rsidRDefault="00F8022D" w:rsidP="00F8022D">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66CA8C30" w14:textId="77777777" w:rsidR="00F8022D" w:rsidRPr="008D2758" w:rsidRDefault="00F8022D" w:rsidP="00F8022D">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Ochranným pásmem vymezeným v okruhu minimálně 3 km kolem ohniska nákazy, s 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1DE3DAC7" w14:textId="721C969A" w:rsidR="00F8022D" w:rsidRDefault="00090257" w:rsidP="00F8022D">
      <w:pPr>
        <w:tabs>
          <w:tab w:val="left" w:pos="4488"/>
          <w:tab w:val="center" w:pos="4890"/>
        </w:tabs>
        <w:spacing w:before="120" w:after="0" w:line="240" w:lineRule="auto"/>
        <w:ind w:left="57"/>
        <w:jc w:val="both"/>
        <w:rPr>
          <w:rFonts w:ascii="Arial" w:eastAsia="Times New Roman" w:hAnsi="Arial" w:cs="Times New Roman"/>
          <w:lang w:eastAsia="cs-CZ"/>
        </w:rPr>
      </w:pPr>
      <w:r w:rsidRPr="00090257">
        <w:rPr>
          <w:rFonts w:ascii="Arial" w:eastAsia="Times New Roman" w:hAnsi="Arial" w:cs="Times New Roman"/>
          <w:lang w:eastAsia="cs-CZ"/>
        </w:rPr>
        <w:t xml:space="preserve">Raškovice (739502), Pražmo (733059), Vyšní Lhoty (788929), </w:t>
      </w:r>
      <w:r w:rsidR="00DE7DF2" w:rsidRPr="00DE7DF2">
        <w:rPr>
          <w:rFonts w:ascii="Arial" w:eastAsia="Times New Roman" w:hAnsi="Arial" w:cs="Times New Roman"/>
          <w:lang w:eastAsia="cs-CZ"/>
        </w:rPr>
        <w:t xml:space="preserve">Janovice u Frýdku-Místku </w:t>
      </w:r>
      <w:r w:rsidRPr="00090257">
        <w:rPr>
          <w:rFonts w:ascii="Arial" w:eastAsia="Times New Roman" w:hAnsi="Arial" w:cs="Times New Roman"/>
          <w:lang w:eastAsia="cs-CZ"/>
        </w:rPr>
        <w:t xml:space="preserve">(657107), </w:t>
      </w:r>
      <w:r w:rsidR="00DE7DF2" w:rsidRPr="00DE7DF2">
        <w:rPr>
          <w:rFonts w:ascii="Arial" w:eastAsia="Times New Roman" w:hAnsi="Arial" w:cs="Times New Roman"/>
          <w:lang w:eastAsia="cs-CZ"/>
        </w:rPr>
        <w:t xml:space="preserve">Krásná pod Lysou Horou </w:t>
      </w:r>
      <w:r w:rsidRPr="00090257">
        <w:rPr>
          <w:rFonts w:ascii="Arial" w:eastAsia="Times New Roman" w:hAnsi="Arial" w:cs="Times New Roman"/>
          <w:lang w:eastAsia="cs-CZ"/>
        </w:rPr>
        <w:t>(673391), Morávka (698679)</w:t>
      </w:r>
    </w:p>
    <w:p w14:paraId="10292A04" w14:textId="77777777" w:rsidR="00557DBC" w:rsidRPr="008D2758" w:rsidRDefault="00557DBC" w:rsidP="00F8022D">
      <w:pPr>
        <w:tabs>
          <w:tab w:val="left" w:pos="4488"/>
          <w:tab w:val="center" w:pos="4890"/>
        </w:tabs>
        <w:spacing w:before="120" w:after="0" w:line="240" w:lineRule="auto"/>
        <w:ind w:left="57"/>
        <w:jc w:val="both"/>
        <w:rPr>
          <w:rFonts w:ascii="Arial" w:eastAsia="Times New Roman" w:hAnsi="Arial" w:cs="Times New Roman"/>
          <w:lang w:eastAsia="cs-CZ"/>
        </w:rPr>
      </w:pPr>
    </w:p>
    <w:p w14:paraId="494CC1CF" w14:textId="77777777" w:rsidR="00F8022D" w:rsidRPr="008D2758" w:rsidRDefault="00F8022D" w:rsidP="00F8022D">
      <w:pPr>
        <w:tabs>
          <w:tab w:val="left" w:pos="4488"/>
          <w:tab w:val="center" w:pos="4890"/>
        </w:tabs>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20B400E9" w14:textId="77777777" w:rsidR="00F8022D" w:rsidRPr="00875875" w:rsidRDefault="00F8022D" w:rsidP="00F8022D">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3493B4E6" w14:textId="77777777" w:rsidR="00F8022D" w:rsidRPr="008D2758" w:rsidRDefault="00F8022D" w:rsidP="00F8022D">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218FB59F" w14:textId="6A1DF001" w:rsidR="00F8022D" w:rsidRPr="008D2758" w:rsidRDefault="00F8022D" w:rsidP="00F8022D">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002334B7"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sidR="002334B7">
        <w:rPr>
          <w:rFonts w:ascii="Arial" w:eastAsia="Times New Roman" w:hAnsi="Arial" w:cs="Times New Roman"/>
          <w:lang w:eastAsia="cs-CZ"/>
        </w:rPr>
        <w:t>Moravskoslezský</w:t>
      </w:r>
      <w:r w:rsidR="002334B7" w:rsidRPr="008D2758">
        <w:rPr>
          <w:rFonts w:ascii="Arial" w:eastAsia="Times New Roman" w:hAnsi="Arial" w:cs="Times New Roman"/>
          <w:lang w:eastAsia="cs-CZ"/>
        </w:rPr>
        <w:t xml:space="preserve"> </w:t>
      </w:r>
      <w:r w:rsidR="002334B7" w:rsidRPr="002334B7">
        <w:rPr>
          <w:rFonts w:ascii="Arial" w:eastAsia="Times New Roman" w:hAnsi="Arial" w:cs="Times New Roman"/>
          <w:lang w:eastAsia="cs-CZ"/>
        </w:rPr>
        <w:t>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4DA091EE" w14:textId="6D547A16" w:rsidR="002334B7" w:rsidRPr="002334B7" w:rsidRDefault="002334B7" w:rsidP="002334B7">
      <w:pPr>
        <w:spacing w:before="120" w:after="0" w:line="240" w:lineRule="auto"/>
        <w:ind w:left="57" w:firstLine="652"/>
        <w:jc w:val="both"/>
        <w:rPr>
          <w:rFonts w:ascii="Arial" w:eastAsia="Times New Roman" w:hAnsi="Arial" w:cs="Times New Roman"/>
          <w:lang w:eastAsia="cs-CZ"/>
        </w:rPr>
      </w:pPr>
      <w:r w:rsidRPr="002334B7">
        <w:rPr>
          <w:rFonts w:ascii="Arial" w:eastAsia="Times New Roman" w:hAnsi="Arial" w:cs="Times New Roman"/>
          <w:lang w:eastAsia="cs-CZ"/>
        </w:rPr>
        <w:t>(3)</w:t>
      </w:r>
      <w:r w:rsidRPr="002334B7">
        <w:rPr>
          <w:rFonts w:ascii="Arial" w:eastAsia="Times New Roman" w:hAnsi="Arial" w:cs="Times New Roman"/>
          <w:lang w:eastAsia="cs-CZ"/>
        </w:rPr>
        <w:tab/>
        <w:t xml:space="preserve">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001D5F5D">
        <w:rPr>
          <w:rFonts w:ascii="Arial" w:eastAsia="Times New Roman" w:hAnsi="Arial" w:cs="Times New Roman"/>
          <w:b/>
          <w:lang w:eastAsia="cs-CZ"/>
        </w:rPr>
        <w:t>do 17</w:t>
      </w:r>
      <w:r w:rsidRPr="002334B7">
        <w:rPr>
          <w:rFonts w:ascii="Arial" w:eastAsia="Times New Roman" w:hAnsi="Arial" w:cs="Times New Roman"/>
          <w:b/>
          <w:lang w:eastAsia="cs-CZ"/>
        </w:rPr>
        <w:t>.05.2024</w:t>
      </w:r>
      <w:r>
        <w:rPr>
          <w:rFonts w:ascii="Arial" w:eastAsia="Times New Roman" w:hAnsi="Arial" w:cs="Times New Roman"/>
          <w:lang w:eastAsia="cs-CZ"/>
        </w:rPr>
        <w:t>.</w:t>
      </w:r>
    </w:p>
    <w:p w14:paraId="240B3C51" w14:textId="77777777" w:rsidR="002334B7" w:rsidRPr="002334B7" w:rsidRDefault="002334B7" w:rsidP="002334B7">
      <w:pPr>
        <w:spacing w:before="120" w:after="0" w:line="240" w:lineRule="auto"/>
        <w:ind w:left="57" w:firstLine="652"/>
        <w:jc w:val="both"/>
        <w:rPr>
          <w:rFonts w:ascii="Arial" w:eastAsia="Times New Roman" w:hAnsi="Arial" w:cs="Times New Roman"/>
          <w:lang w:eastAsia="cs-CZ"/>
        </w:rPr>
      </w:pPr>
    </w:p>
    <w:p w14:paraId="5E15B5A2" w14:textId="77777777" w:rsidR="002334B7" w:rsidRPr="002334B7" w:rsidRDefault="002334B7" w:rsidP="002334B7">
      <w:pPr>
        <w:spacing w:before="120" w:after="0" w:line="240" w:lineRule="auto"/>
        <w:ind w:left="57" w:firstLine="652"/>
        <w:jc w:val="both"/>
        <w:rPr>
          <w:rFonts w:ascii="Arial" w:eastAsia="Times New Roman" w:hAnsi="Arial" w:cs="Times New Roman"/>
          <w:lang w:eastAsia="cs-CZ"/>
        </w:rPr>
      </w:pPr>
      <w:r w:rsidRPr="002334B7">
        <w:rPr>
          <w:rFonts w:ascii="Arial" w:eastAsia="Times New Roman" w:hAnsi="Arial" w:cs="Times New Roman"/>
          <w:lang w:eastAsia="cs-CZ"/>
        </w:rPr>
        <w:t>Provedení odběru vzorků:</w:t>
      </w:r>
    </w:p>
    <w:p w14:paraId="6C3267E9" w14:textId="45184B2E" w:rsidR="002334B7" w:rsidRPr="002334B7" w:rsidRDefault="002334B7" w:rsidP="002334B7">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lastRenderedPageBreak/>
        <w:t xml:space="preserve">a) </w:t>
      </w:r>
      <w:r w:rsidRPr="002334B7">
        <w:rPr>
          <w:rFonts w:ascii="Arial" w:eastAsia="Times New Roman" w:hAnsi="Arial" w:cs="Times New Roman"/>
          <w:lang w:eastAsia="cs-CZ"/>
        </w:rPr>
        <w:t xml:space="preserve">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2334B7">
        <w:rPr>
          <w:rFonts w:ascii="Arial" w:eastAsia="Times New Roman" w:hAnsi="Arial" w:cs="Times New Roman"/>
          <w:lang w:eastAsia="cs-CZ"/>
        </w:rPr>
        <w:t>EpM</w:t>
      </w:r>
      <w:proofErr w:type="spellEnd"/>
      <w:r w:rsidRPr="002334B7">
        <w:rPr>
          <w:rFonts w:ascii="Arial" w:eastAsia="Times New Roman" w:hAnsi="Arial" w:cs="Times New Roman"/>
          <w:lang w:eastAsia="cs-CZ"/>
        </w:rPr>
        <w:t xml:space="preserve"> 160) i na obalu vzorků.</w:t>
      </w:r>
    </w:p>
    <w:p w14:paraId="725A17A3" w14:textId="2AE982E1" w:rsidR="002334B7" w:rsidRPr="002334B7" w:rsidRDefault="002334B7" w:rsidP="002334B7">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b) </w:t>
      </w:r>
      <w:r w:rsidRPr="002334B7">
        <w:rPr>
          <w:rFonts w:ascii="Arial" w:eastAsia="Times New Roman" w:hAnsi="Arial" w:cs="Times New Roman"/>
          <w:lang w:eastAsia="cs-CZ"/>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2334B7">
        <w:rPr>
          <w:rFonts w:ascii="Arial" w:eastAsia="Times New Roman" w:hAnsi="Arial" w:cs="Times New Roman"/>
          <w:lang w:eastAsia="cs-CZ"/>
        </w:rPr>
        <w:t>EpM</w:t>
      </w:r>
      <w:proofErr w:type="spellEnd"/>
      <w:r w:rsidRPr="002334B7">
        <w:rPr>
          <w:rFonts w:ascii="Arial" w:eastAsia="Times New Roman" w:hAnsi="Arial" w:cs="Times New Roman"/>
          <w:lang w:eastAsia="cs-CZ"/>
        </w:rPr>
        <w:t xml:space="preserve"> 160) i na obalu vzorků.</w:t>
      </w:r>
    </w:p>
    <w:p w14:paraId="0549ADBF" w14:textId="77777777" w:rsidR="002334B7" w:rsidRPr="002334B7" w:rsidRDefault="002334B7" w:rsidP="002334B7">
      <w:pPr>
        <w:spacing w:before="120" w:after="0" w:line="240" w:lineRule="auto"/>
        <w:ind w:left="57" w:firstLine="652"/>
        <w:jc w:val="both"/>
        <w:rPr>
          <w:rFonts w:ascii="Arial" w:eastAsia="Times New Roman" w:hAnsi="Arial" w:cs="Times New Roman"/>
          <w:lang w:eastAsia="cs-CZ"/>
        </w:rPr>
      </w:pPr>
    </w:p>
    <w:p w14:paraId="60F50F92" w14:textId="0B74CC46" w:rsidR="00F8022D" w:rsidRPr="008D2758" w:rsidRDefault="002334B7" w:rsidP="002334B7">
      <w:pPr>
        <w:spacing w:before="120" w:after="0" w:line="240" w:lineRule="auto"/>
        <w:ind w:left="57" w:firstLine="652"/>
        <w:jc w:val="both"/>
        <w:rPr>
          <w:rFonts w:ascii="Arial" w:eastAsia="Times New Roman" w:hAnsi="Arial" w:cs="Times New Roman"/>
          <w:lang w:eastAsia="cs-CZ"/>
        </w:rPr>
      </w:pPr>
      <w:r w:rsidRPr="002334B7">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02CE">
        <w:rPr>
          <w:rFonts w:ascii="Arial" w:eastAsia="Times New Roman" w:hAnsi="Arial" w:cs="Times New Roman"/>
          <w:b/>
          <w:lang w:eastAsia="cs-CZ"/>
        </w:rPr>
        <w:t>do 15.02.2025</w:t>
      </w:r>
      <w:r w:rsidRPr="002334B7">
        <w:rPr>
          <w:rFonts w:ascii="Arial" w:eastAsia="Times New Roman" w:hAnsi="Arial" w:cs="Times New Roman"/>
          <w:lang w:eastAsia="cs-CZ"/>
        </w:rPr>
        <w:t xml:space="preserve">. Odběr měli se provádí v termínu </w:t>
      </w:r>
      <w:r w:rsidR="001E02CE">
        <w:rPr>
          <w:rFonts w:ascii="Arial" w:eastAsia="Times New Roman" w:hAnsi="Arial" w:cs="Times New Roman"/>
          <w:lang w:eastAsia="cs-CZ"/>
        </w:rPr>
        <w:t>0</w:t>
      </w:r>
      <w:r w:rsidRPr="002334B7">
        <w:rPr>
          <w:rFonts w:ascii="Arial" w:eastAsia="Times New Roman" w:hAnsi="Arial" w:cs="Times New Roman"/>
          <w:lang w:eastAsia="cs-CZ"/>
        </w:rPr>
        <w:t>1.</w:t>
      </w:r>
      <w:r w:rsidR="001E02CE">
        <w:rPr>
          <w:rFonts w:ascii="Arial" w:eastAsia="Times New Roman" w:hAnsi="Arial" w:cs="Times New Roman"/>
          <w:lang w:eastAsia="cs-CZ"/>
        </w:rPr>
        <w:t>0</w:t>
      </w:r>
      <w:r w:rsidRPr="002334B7">
        <w:rPr>
          <w:rFonts w:ascii="Arial" w:eastAsia="Times New Roman" w:hAnsi="Arial" w:cs="Times New Roman"/>
          <w:lang w:eastAsia="cs-CZ"/>
        </w:rPr>
        <w:t>1.20</w:t>
      </w:r>
      <w:r>
        <w:rPr>
          <w:rFonts w:ascii="Arial" w:eastAsia="Times New Roman" w:hAnsi="Arial" w:cs="Times New Roman"/>
          <w:lang w:eastAsia="cs-CZ"/>
        </w:rPr>
        <w:t>25</w:t>
      </w:r>
      <w:r w:rsidRPr="002334B7">
        <w:rPr>
          <w:rFonts w:ascii="Arial" w:eastAsia="Times New Roman" w:hAnsi="Arial" w:cs="Times New Roman"/>
          <w:lang w:eastAsia="cs-CZ"/>
        </w:rPr>
        <w:t xml:space="preserve"> – 15.</w:t>
      </w:r>
      <w:r w:rsidR="001E02CE">
        <w:rPr>
          <w:rFonts w:ascii="Arial" w:eastAsia="Times New Roman" w:hAnsi="Arial" w:cs="Times New Roman"/>
          <w:lang w:eastAsia="cs-CZ"/>
        </w:rPr>
        <w:t>0</w:t>
      </w:r>
      <w:r w:rsidRPr="002334B7">
        <w:rPr>
          <w:rFonts w:ascii="Arial" w:eastAsia="Times New Roman" w:hAnsi="Arial" w:cs="Times New Roman"/>
          <w:lang w:eastAsia="cs-CZ"/>
        </w:rPr>
        <w:t>2.20</w:t>
      </w:r>
      <w:r>
        <w:rPr>
          <w:rFonts w:ascii="Arial" w:eastAsia="Times New Roman" w:hAnsi="Arial" w:cs="Times New Roman"/>
          <w:lang w:eastAsia="cs-CZ"/>
        </w:rPr>
        <w:t>25</w:t>
      </w:r>
      <w:r w:rsidRPr="002334B7">
        <w:rPr>
          <w:rFonts w:ascii="Arial" w:eastAsia="Times New Roman" w:hAnsi="Arial" w:cs="Times New Roman"/>
          <w:lang w:eastAsia="cs-CZ"/>
        </w:rPr>
        <w:t xml:space="preserve">. Každý směsný vzorek je tvořen z nejvýše 10 </w:t>
      </w:r>
      <w:r w:rsidR="00A21189">
        <w:rPr>
          <w:rFonts w:ascii="Arial" w:eastAsia="Times New Roman" w:hAnsi="Arial" w:cs="Times New Roman"/>
          <w:lang w:eastAsia="cs-CZ"/>
        </w:rPr>
        <w:t>úlů</w:t>
      </w:r>
      <w:r w:rsidRPr="002334B7">
        <w:rPr>
          <w:rFonts w:ascii="Arial" w:eastAsia="Times New Roman" w:hAnsi="Arial" w:cs="Times New Roman"/>
          <w:lang w:eastAsia="cs-CZ"/>
        </w:rPr>
        <w:t xml:space="preserve"> na stanovišti včelstev. Požadavek na vyšetření moru včelího plodu musí být řádně vyznačen na objednávce laboratorního vyšetření (kód vyšetření </w:t>
      </w:r>
      <w:proofErr w:type="spellStart"/>
      <w:r w:rsidRPr="002334B7">
        <w:rPr>
          <w:rFonts w:ascii="Arial" w:eastAsia="Times New Roman" w:hAnsi="Arial" w:cs="Times New Roman"/>
          <w:lang w:eastAsia="cs-CZ"/>
        </w:rPr>
        <w:t>EpM</w:t>
      </w:r>
      <w:proofErr w:type="spellEnd"/>
      <w:r w:rsidRPr="002334B7">
        <w:rPr>
          <w:rFonts w:ascii="Arial" w:eastAsia="Times New Roman" w:hAnsi="Arial" w:cs="Times New Roman"/>
          <w:lang w:eastAsia="cs-CZ"/>
        </w:rPr>
        <w:t xml:space="preserve"> 160) i na obalu vzorků.</w:t>
      </w:r>
    </w:p>
    <w:p w14:paraId="34634076" w14:textId="77777777" w:rsidR="00F8022D" w:rsidRDefault="00F8022D" w:rsidP="00F8022D">
      <w:pPr>
        <w:spacing w:before="120" w:after="0" w:line="240" w:lineRule="auto"/>
        <w:rPr>
          <w:rFonts w:ascii="Arial" w:eastAsia="Times New Roman" w:hAnsi="Arial" w:cs="Times New Roman"/>
          <w:lang w:eastAsia="cs-CZ"/>
        </w:rPr>
      </w:pPr>
    </w:p>
    <w:p w14:paraId="5EACC256" w14:textId="77777777" w:rsidR="00F8022D" w:rsidRPr="008D2758" w:rsidRDefault="00F8022D" w:rsidP="00F8022D">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24A8446C" w14:textId="77777777" w:rsidR="00F8022D" w:rsidRPr="00875875" w:rsidRDefault="00F8022D" w:rsidP="00F8022D">
      <w:pPr>
        <w:keepNext/>
        <w:spacing w:before="240" w:after="240" w:line="240" w:lineRule="auto"/>
        <w:ind w:left="-142"/>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66559B47" w14:textId="77777777" w:rsidR="00F8022D" w:rsidRPr="008D2758" w:rsidRDefault="00F8022D" w:rsidP="00F8022D">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D32EDE6" w14:textId="77777777" w:rsidR="00F8022D" w:rsidRPr="008D2758" w:rsidRDefault="00F8022D" w:rsidP="00F8022D">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25DD7B1B" w14:textId="77777777" w:rsidR="00F8022D" w:rsidRPr="008D2758" w:rsidRDefault="00F8022D" w:rsidP="00F8022D">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3CC879AD" w14:textId="77777777" w:rsidR="00F8022D" w:rsidRPr="008D2758" w:rsidRDefault="00F8022D" w:rsidP="00F8022D">
      <w:pPr>
        <w:tabs>
          <w:tab w:val="left" w:pos="709"/>
          <w:tab w:val="left" w:pos="5387"/>
        </w:tabs>
        <w:spacing w:before="120" w:after="0" w:line="240" w:lineRule="auto"/>
        <w:jc w:val="both"/>
        <w:rPr>
          <w:rFonts w:ascii="Arial" w:eastAsia="Times New Roman" w:hAnsi="Arial" w:cs="Arial"/>
        </w:rPr>
      </w:pPr>
    </w:p>
    <w:p w14:paraId="71F0A488" w14:textId="77777777" w:rsidR="00F8022D" w:rsidRPr="008D2758" w:rsidRDefault="00F8022D" w:rsidP="00F8022D">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37E4E892" w14:textId="77777777" w:rsidR="00F8022D" w:rsidRPr="00875875" w:rsidRDefault="00F8022D" w:rsidP="00F8022D">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63BB09EB" w14:textId="41298B04" w:rsidR="00F8022D" w:rsidRPr="008D2758" w:rsidRDefault="002334B7" w:rsidP="00F8022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19787742" w14:textId="77777777" w:rsidR="00F8022D" w:rsidRPr="008D2758" w:rsidRDefault="00F8022D" w:rsidP="00F8022D">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lastRenderedPageBreak/>
        <w:t>Čl. 5</w:t>
      </w:r>
    </w:p>
    <w:p w14:paraId="3D83CE42" w14:textId="77777777" w:rsidR="00F8022D" w:rsidRPr="00875875" w:rsidRDefault="00F8022D" w:rsidP="00F8022D">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048C850F" w14:textId="77777777" w:rsidR="00F8022D" w:rsidRPr="008D2758" w:rsidRDefault="00F8022D" w:rsidP="00F8022D">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8D2758">
        <w:rPr>
          <w:rFonts w:ascii="Arial" w:eastAsia="Times New Roman" w:hAnsi="Arial" w:cs="Arial"/>
        </w:rPr>
        <w:t xml:space="preserve">Toto nařízení nabývá podle § 2 odst. 1 a § 4 odst. 1 a 2 zákona č. 35/2021 Sb., </w:t>
      </w:r>
    </w:p>
    <w:p w14:paraId="1DD94414" w14:textId="77777777" w:rsidR="00F8022D" w:rsidRPr="008D2758" w:rsidRDefault="00F8022D" w:rsidP="00F8022D">
      <w:pPr>
        <w:tabs>
          <w:tab w:val="left" w:pos="709"/>
          <w:tab w:val="left" w:pos="5387"/>
        </w:tabs>
        <w:autoSpaceDE w:val="0"/>
        <w:autoSpaceDN w:val="0"/>
        <w:adjustRightInd w:val="0"/>
        <w:spacing w:after="0" w:line="240" w:lineRule="auto"/>
        <w:jc w:val="both"/>
        <w:rPr>
          <w:rFonts w:ascii="Arial" w:eastAsia="Times New Roman" w:hAnsi="Arial" w:cs="Arial"/>
        </w:rPr>
      </w:pPr>
      <w:r w:rsidRPr="008D2758">
        <w:rPr>
          <w:rFonts w:ascii="Arial" w:eastAsia="Times New Roman" w:hAnsi="Arial" w:cs="Arial"/>
        </w:rPr>
        <w:t xml:space="preserve">o Sbírce právních předpisů územních samosprávných celků a některých správních úřadů </w:t>
      </w:r>
      <w:r w:rsidRPr="008D2758">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8D2758">
        <w:rPr>
          <w:rFonts w:ascii="Arial" w:eastAsia="Times New Roman" w:hAnsi="Arial" w:cs="Arial"/>
        </w:rPr>
        <w:t>. D</w:t>
      </w:r>
      <w:r w:rsidRPr="008D2758">
        <w:rPr>
          <w:rFonts w:ascii="Arial" w:eastAsia="Times New Roman" w:hAnsi="Arial" w:cs="Arial"/>
          <w:color w:val="000000"/>
          <w:shd w:val="clear" w:color="auto" w:fill="FFFFFF"/>
        </w:rPr>
        <w:t>atum a čas vyhlášení nařízení</w:t>
      </w:r>
      <w:r w:rsidRPr="008D2758">
        <w:rPr>
          <w:rFonts w:ascii="Arial" w:eastAsia="Times New Roman" w:hAnsi="Arial" w:cs="Arial"/>
        </w:rPr>
        <w:t xml:space="preserve"> je </w:t>
      </w:r>
      <w:r w:rsidRPr="008D2758">
        <w:rPr>
          <w:rFonts w:ascii="Arial" w:eastAsia="Times New Roman" w:hAnsi="Arial" w:cs="Arial"/>
          <w:color w:val="000000"/>
          <w:shd w:val="clear" w:color="auto" w:fill="FFFFFF"/>
        </w:rPr>
        <w:t>vyznačen ve Sbírce právních předpisů.</w:t>
      </w:r>
      <w:r w:rsidRPr="008D2758">
        <w:rPr>
          <w:rFonts w:ascii="Arial" w:eastAsia="Times New Roman" w:hAnsi="Arial" w:cs="Arial"/>
        </w:rPr>
        <w:t xml:space="preserve"> </w:t>
      </w:r>
    </w:p>
    <w:p w14:paraId="33156C83" w14:textId="77777777" w:rsidR="00F8022D" w:rsidRPr="008D2758" w:rsidRDefault="00F8022D" w:rsidP="00F8022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57F0AEBC" w14:textId="77777777" w:rsidR="00F8022D" w:rsidRPr="008D2758" w:rsidRDefault="00F8022D" w:rsidP="00F8022D">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76C57A2" w14:textId="03F39465" w:rsidR="00F8022D" w:rsidRPr="008D2758" w:rsidRDefault="00F8022D" w:rsidP="00F8022D">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sidR="009D32E3">
        <w:rPr>
          <w:rFonts w:ascii="Arial" w:eastAsia="Times New Roman" w:hAnsi="Arial" w:cs="Times New Roman"/>
          <w:color w:val="000000" w:themeColor="text1"/>
        </w:rPr>
        <w:t>02.04</w:t>
      </w:r>
      <w:r>
        <w:rPr>
          <w:rFonts w:ascii="Arial" w:eastAsia="Times New Roman" w:hAnsi="Arial" w:cs="Times New Roman"/>
          <w:color w:val="000000" w:themeColor="text1"/>
        </w:rPr>
        <w:t>.2024</w:t>
      </w:r>
    </w:p>
    <w:p w14:paraId="7662EC27" w14:textId="48883078" w:rsidR="00F8022D" w:rsidRPr="00F8022D" w:rsidRDefault="00F8022D" w:rsidP="00F8022D">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sidR="00875875">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33633B82" w14:textId="77777777" w:rsidR="00875875" w:rsidRDefault="00F8022D" w:rsidP="00875875">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7644693A" w14:textId="0645809A" w:rsidR="00F8022D" w:rsidRDefault="00F8022D" w:rsidP="00875875">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sidR="00875875">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0C826F2B" w14:textId="721EB50E" w:rsidR="00875875" w:rsidRPr="008D2758" w:rsidRDefault="00875875" w:rsidP="00F8022D">
      <w:pPr>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06201FF2" w14:textId="77777777" w:rsidR="00F8022D" w:rsidRPr="008D2758" w:rsidRDefault="00F8022D" w:rsidP="00F8022D">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19763A3E" w14:textId="77777777" w:rsidR="00F8022D" w:rsidRPr="008D2758" w:rsidRDefault="00F8022D" w:rsidP="00F8022D">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7A52042" w14:textId="77777777" w:rsidR="00F8022D" w:rsidRPr="008D2758" w:rsidRDefault="00F8022D" w:rsidP="00F8022D">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44D3659C" w14:textId="77777777" w:rsidR="00F8022D" w:rsidRPr="008D2758" w:rsidRDefault="00F8022D" w:rsidP="00F8022D">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p w14:paraId="677D3980" w14:textId="77777777" w:rsidR="00661489" w:rsidRDefault="00661489" w:rsidP="00F8022D">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D3985" w14:textId="77777777" w:rsidR="00461078" w:rsidRDefault="00461078" w:rsidP="00461078">
      <w:pPr>
        <w:spacing w:after="0" w:line="240" w:lineRule="auto"/>
      </w:pPr>
      <w:r>
        <w:separator/>
      </w:r>
    </w:p>
  </w:endnote>
  <w:endnote w:type="continuationSeparator" w:id="0">
    <w:p w14:paraId="677D3986"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677D3987" w14:textId="1CD517BE" w:rsidR="00461078" w:rsidRDefault="00461078">
        <w:pPr>
          <w:pStyle w:val="Zpat"/>
          <w:jc w:val="center"/>
        </w:pPr>
        <w:r>
          <w:fldChar w:fldCharType="begin"/>
        </w:r>
        <w:r>
          <w:instrText>PAGE   \* MERGEFORMAT</w:instrText>
        </w:r>
        <w:r>
          <w:fldChar w:fldCharType="separate"/>
        </w:r>
        <w:r w:rsidR="003727CB">
          <w:rPr>
            <w:noProof/>
          </w:rPr>
          <w:t>3</w:t>
        </w:r>
        <w:r>
          <w:fldChar w:fldCharType="end"/>
        </w:r>
      </w:p>
    </w:sdtContent>
  </w:sdt>
  <w:p w14:paraId="677D3988"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D3983" w14:textId="77777777" w:rsidR="00461078" w:rsidRDefault="00461078" w:rsidP="00461078">
      <w:pPr>
        <w:spacing w:after="0" w:line="240" w:lineRule="auto"/>
      </w:pPr>
      <w:r>
        <w:separator/>
      </w:r>
    </w:p>
  </w:footnote>
  <w:footnote w:type="continuationSeparator" w:id="0">
    <w:p w14:paraId="677D3984"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4412" w:hanging="300"/>
      </w:pPr>
      <w:rPr>
        <w:rFonts w:ascii="Arial" w:hAnsi="Arial" w:cs="Arial"/>
        <w:b w:val="0"/>
        <w:bCs w:val="0"/>
        <w:i w:val="0"/>
        <w:iCs w:val="0"/>
        <w:spacing w:val="0"/>
        <w:w w:val="99"/>
        <w:sz w:val="20"/>
        <w:szCs w:val="20"/>
      </w:rPr>
    </w:lvl>
    <w:lvl w:ilvl="1">
      <w:numFmt w:val="bullet"/>
      <w:lvlText w:val="•"/>
      <w:lvlJc w:val="left"/>
      <w:pPr>
        <w:ind w:left="1938" w:hanging="300"/>
      </w:pPr>
    </w:lvl>
    <w:lvl w:ilvl="2">
      <w:numFmt w:val="bullet"/>
      <w:lvlText w:val="•"/>
      <w:lvlJc w:val="left"/>
      <w:pPr>
        <w:ind w:left="2757" w:hanging="300"/>
      </w:pPr>
    </w:lvl>
    <w:lvl w:ilvl="3">
      <w:numFmt w:val="bullet"/>
      <w:lvlText w:val="•"/>
      <w:lvlJc w:val="left"/>
      <w:pPr>
        <w:ind w:left="3575" w:hanging="300"/>
      </w:pPr>
    </w:lvl>
    <w:lvl w:ilvl="4">
      <w:numFmt w:val="bullet"/>
      <w:lvlText w:val="•"/>
      <w:lvlJc w:val="left"/>
      <w:pPr>
        <w:ind w:left="4394" w:hanging="300"/>
      </w:pPr>
    </w:lvl>
    <w:lvl w:ilvl="5">
      <w:numFmt w:val="bullet"/>
      <w:lvlText w:val="•"/>
      <w:lvlJc w:val="left"/>
      <w:pPr>
        <w:ind w:left="5213" w:hanging="300"/>
      </w:pPr>
    </w:lvl>
    <w:lvl w:ilvl="6">
      <w:numFmt w:val="bullet"/>
      <w:lvlText w:val="•"/>
      <w:lvlJc w:val="left"/>
      <w:pPr>
        <w:ind w:left="6031" w:hanging="300"/>
      </w:pPr>
    </w:lvl>
    <w:lvl w:ilvl="7">
      <w:numFmt w:val="bullet"/>
      <w:lvlText w:val="•"/>
      <w:lvlJc w:val="left"/>
      <w:pPr>
        <w:ind w:left="6850" w:hanging="300"/>
      </w:pPr>
    </w:lvl>
    <w:lvl w:ilvl="8">
      <w:numFmt w:val="bullet"/>
      <w:lvlText w:val="•"/>
      <w:lvlJc w:val="left"/>
      <w:pPr>
        <w:ind w:left="7669" w:hanging="300"/>
      </w:pPr>
    </w:lvl>
  </w:abstractNum>
  <w:abstractNum w:abstractNumId="1" w15:restartNumberingAfterBreak="0">
    <w:nsid w:val="00000403"/>
    <w:multiLevelType w:val="multilevel"/>
    <w:tmpl w:val="CDDC05C2"/>
    <w:lvl w:ilvl="0">
      <w:start w:val="1"/>
      <w:numFmt w:val="lowerLetter"/>
      <w:lvlText w:val="%1)"/>
      <w:lvlJc w:val="left"/>
      <w:pPr>
        <w:ind w:left="836" w:hanging="360"/>
      </w:pPr>
      <w:rPr>
        <w:rFonts w:ascii="Arial" w:eastAsiaTheme="minorEastAsia" w:hAnsi="Arial" w:cs="Arial"/>
        <w:b w:val="0"/>
        <w:bCs w:val="0"/>
        <w:i w:val="0"/>
        <w:iCs w:val="0"/>
        <w:spacing w:val="0"/>
        <w:w w:val="99"/>
        <w:sz w:val="20"/>
        <w:szCs w:val="20"/>
      </w:rPr>
    </w:lvl>
    <w:lvl w:ilvl="1">
      <w:numFmt w:val="bullet"/>
      <w:lvlText w:val="•"/>
      <w:lvlJc w:val="left"/>
      <w:pPr>
        <w:ind w:left="1686" w:hanging="360"/>
      </w:pPr>
    </w:lvl>
    <w:lvl w:ilvl="2">
      <w:numFmt w:val="bullet"/>
      <w:lvlText w:val="•"/>
      <w:lvlJc w:val="left"/>
      <w:pPr>
        <w:ind w:left="2533" w:hanging="360"/>
      </w:pPr>
    </w:lvl>
    <w:lvl w:ilvl="3">
      <w:numFmt w:val="bullet"/>
      <w:lvlText w:val="•"/>
      <w:lvlJc w:val="left"/>
      <w:pPr>
        <w:ind w:left="3379" w:hanging="360"/>
      </w:pPr>
    </w:lvl>
    <w:lvl w:ilvl="4">
      <w:numFmt w:val="bullet"/>
      <w:lvlText w:val="•"/>
      <w:lvlJc w:val="left"/>
      <w:pPr>
        <w:ind w:left="4226" w:hanging="360"/>
      </w:pPr>
    </w:lvl>
    <w:lvl w:ilvl="5">
      <w:numFmt w:val="bullet"/>
      <w:lvlText w:val="•"/>
      <w:lvlJc w:val="left"/>
      <w:pPr>
        <w:ind w:left="5073" w:hanging="360"/>
      </w:pPr>
    </w:lvl>
    <w:lvl w:ilvl="6">
      <w:numFmt w:val="bullet"/>
      <w:lvlText w:val="•"/>
      <w:lvlJc w:val="left"/>
      <w:pPr>
        <w:ind w:left="5919" w:hanging="360"/>
      </w:pPr>
    </w:lvl>
    <w:lvl w:ilvl="7">
      <w:numFmt w:val="bullet"/>
      <w:lvlText w:val="•"/>
      <w:lvlJc w:val="left"/>
      <w:pPr>
        <w:ind w:left="6766" w:hanging="360"/>
      </w:pPr>
    </w:lvl>
    <w:lvl w:ilvl="8">
      <w:numFmt w:val="bullet"/>
      <w:lvlText w:val="•"/>
      <w:lvlJc w:val="left"/>
      <w:pPr>
        <w:ind w:left="7613" w:hanging="360"/>
      </w:pPr>
    </w:lvl>
  </w:abstractNum>
  <w:abstractNum w:abstractNumId="2" w15:restartNumberingAfterBreak="0">
    <w:nsid w:val="00000404"/>
    <w:multiLevelType w:val="multilevel"/>
    <w:tmpl w:val="00000887"/>
    <w:lvl w:ilvl="0">
      <w:start w:val="1"/>
      <w:numFmt w:val="lowerLetter"/>
      <w:lvlText w:val="%1)"/>
      <w:lvlJc w:val="left"/>
      <w:pPr>
        <w:ind w:left="348" w:hanging="233"/>
      </w:pPr>
      <w:rPr>
        <w:rFonts w:ascii="Arial" w:hAnsi="Arial" w:cs="Arial"/>
        <w:b w:val="0"/>
        <w:bCs w:val="0"/>
        <w:i w:val="0"/>
        <w:iCs w:val="0"/>
        <w:spacing w:val="0"/>
        <w:w w:val="99"/>
        <w:sz w:val="20"/>
        <w:szCs w:val="20"/>
      </w:rPr>
    </w:lvl>
    <w:lvl w:ilvl="1">
      <w:start w:val="1"/>
      <w:numFmt w:val="decimal"/>
      <w:lvlText w:val="(%2)"/>
      <w:lvlJc w:val="left"/>
      <w:pPr>
        <w:ind w:left="1184" w:hanging="360"/>
      </w:pPr>
      <w:rPr>
        <w:rFonts w:ascii="Arial" w:hAnsi="Arial" w:cs="Arial"/>
        <w:b w:val="0"/>
        <w:bCs w:val="0"/>
        <w:i w:val="0"/>
        <w:iCs w:val="0"/>
        <w:spacing w:val="0"/>
        <w:w w:val="99"/>
        <w:sz w:val="20"/>
        <w:szCs w:val="20"/>
      </w:rPr>
    </w:lvl>
    <w:lvl w:ilvl="2">
      <w:numFmt w:val="bullet"/>
      <w:lvlText w:val="•"/>
      <w:lvlJc w:val="left"/>
      <w:pPr>
        <w:ind w:left="2082" w:hanging="360"/>
      </w:pPr>
    </w:lvl>
    <w:lvl w:ilvl="3">
      <w:numFmt w:val="bullet"/>
      <w:lvlText w:val="•"/>
      <w:lvlJc w:val="left"/>
      <w:pPr>
        <w:ind w:left="2985" w:hanging="360"/>
      </w:pPr>
    </w:lvl>
    <w:lvl w:ilvl="4">
      <w:numFmt w:val="bullet"/>
      <w:lvlText w:val="•"/>
      <w:lvlJc w:val="left"/>
      <w:pPr>
        <w:ind w:left="3888" w:hanging="360"/>
      </w:pPr>
    </w:lvl>
    <w:lvl w:ilvl="5">
      <w:numFmt w:val="bullet"/>
      <w:lvlText w:val="•"/>
      <w:lvlJc w:val="left"/>
      <w:pPr>
        <w:ind w:left="4791" w:hanging="360"/>
      </w:pPr>
    </w:lvl>
    <w:lvl w:ilvl="6">
      <w:numFmt w:val="bullet"/>
      <w:lvlText w:val="•"/>
      <w:lvlJc w:val="left"/>
      <w:pPr>
        <w:ind w:left="5694" w:hanging="360"/>
      </w:pPr>
    </w:lvl>
    <w:lvl w:ilvl="7">
      <w:numFmt w:val="bullet"/>
      <w:lvlText w:val="•"/>
      <w:lvlJc w:val="left"/>
      <w:pPr>
        <w:ind w:left="6597" w:hanging="360"/>
      </w:pPr>
    </w:lvl>
    <w:lvl w:ilvl="8">
      <w:numFmt w:val="bullet"/>
      <w:lvlText w:val="•"/>
      <w:lvlJc w:val="left"/>
      <w:pPr>
        <w:ind w:left="7500" w:hanging="360"/>
      </w:pPr>
    </w:lvl>
  </w:abstractNum>
  <w:abstractNum w:abstractNumId="3"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D523839"/>
    <w:multiLevelType w:val="multilevel"/>
    <w:tmpl w:val="00000885"/>
    <w:lvl w:ilvl="0">
      <w:start w:val="1"/>
      <w:numFmt w:val="decimal"/>
      <w:lvlText w:val="(%1)"/>
      <w:lvlJc w:val="left"/>
      <w:pPr>
        <w:ind w:left="1123" w:hanging="300"/>
      </w:pPr>
      <w:rPr>
        <w:rFonts w:ascii="Arial" w:hAnsi="Arial" w:cs="Arial"/>
        <w:b w:val="0"/>
        <w:bCs w:val="0"/>
        <w:i w:val="0"/>
        <w:iCs w:val="0"/>
        <w:spacing w:val="0"/>
        <w:w w:val="99"/>
        <w:sz w:val="20"/>
        <w:szCs w:val="20"/>
      </w:rPr>
    </w:lvl>
    <w:lvl w:ilvl="1">
      <w:numFmt w:val="bullet"/>
      <w:lvlText w:val="•"/>
      <w:lvlJc w:val="left"/>
      <w:pPr>
        <w:ind w:left="1938" w:hanging="300"/>
      </w:pPr>
    </w:lvl>
    <w:lvl w:ilvl="2">
      <w:numFmt w:val="bullet"/>
      <w:lvlText w:val="•"/>
      <w:lvlJc w:val="left"/>
      <w:pPr>
        <w:ind w:left="2757" w:hanging="300"/>
      </w:pPr>
    </w:lvl>
    <w:lvl w:ilvl="3">
      <w:numFmt w:val="bullet"/>
      <w:lvlText w:val="•"/>
      <w:lvlJc w:val="left"/>
      <w:pPr>
        <w:ind w:left="3575" w:hanging="300"/>
      </w:pPr>
    </w:lvl>
    <w:lvl w:ilvl="4">
      <w:numFmt w:val="bullet"/>
      <w:lvlText w:val="•"/>
      <w:lvlJc w:val="left"/>
      <w:pPr>
        <w:ind w:left="4394" w:hanging="300"/>
      </w:pPr>
    </w:lvl>
    <w:lvl w:ilvl="5">
      <w:numFmt w:val="bullet"/>
      <w:lvlText w:val="•"/>
      <w:lvlJc w:val="left"/>
      <w:pPr>
        <w:ind w:left="5213" w:hanging="300"/>
      </w:pPr>
    </w:lvl>
    <w:lvl w:ilvl="6">
      <w:numFmt w:val="bullet"/>
      <w:lvlText w:val="•"/>
      <w:lvlJc w:val="left"/>
      <w:pPr>
        <w:ind w:left="6031" w:hanging="300"/>
      </w:pPr>
    </w:lvl>
    <w:lvl w:ilvl="7">
      <w:numFmt w:val="bullet"/>
      <w:lvlText w:val="•"/>
      <w:lvlJc w:val="left"/>
      <w:pPr>
        <w:ind w:left="6850" w:hanging="300"/>
      </w:pPr>
    </w:lvl>
    <w:lvl w:ilvl="8">
      <w:numFmt w:val="bullet"/>
      <w:lvlText w:val="•"/>
      <w:lvlJc w:val="left"/>
      <w:pPr>
        <w:ind w:left="7669" w:hanging="300"/>
      </w:pPr>
    </w:lvl>
  </w:abstractNum>
  <w:abstractNum w:abstractNumId="5"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A791CE9"/>
    <w:multiLevelType w:val="multilevel"/>
    <w:tmpl w:val="408229A6"/>
    <w:numStyleLink w:val="StylVcerovovPrvndek125cm3"/>
  </w:abstractNum>
  <w:abstractNum w:abstractNumId="7"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90257"/>
    <w:rsid w:val="001D5F5D"/>
    <w:rsid w:val="001E02CE"/>
    <w:rsid w:val="002334B7"/>
    <w:rsid w:val="00256328"/>
    <w:rsid w:val="00312826"/>
    <w:rsid w:val="00362F56"/>
    <w:rsid w:val="003727CB"/>
    <w:rsid w:val="003D3DA6"/>
    <w:rsid w:val="004452EB"/>
    <w:rsid w:val="00461078"/>
    <w:rsid w:val="00557DBC"/>
    <w:rsid w:val="00616664"/>
    <w:rsid w:val="00661489"/>
    <w:rsid w:val="00740498"/>
    <w:rsid w:val="00875875"/>
    <w:rsid w:val="009066E7"/>
    <w:rsid w:val="009D32E3"/>
    <w:rsid w:val="00A21189"/>
    <w:rsid w:val="00AE000D"/>
    <w:rsid w:val="00BB6887"/>
    <w:rsid w:val="00DC4873"/>
    <w:rsid w:val="00DE7DF2"/>
    <w:rsid w:val="00F8022D"/>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D394F"/>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paragraph" w:styleId="Nadpis1">
    <w:name w:val="heading 1"/>
    <w:basedOn w:val="Normln"/>
    <w:next w:val="Normln"/>
    <w:link w:val="Nadpis1Char"/>
    <w:uiPriority w:val="1"/>
    <w:qFormat/>
    <w:rsid w:val="00BB6887"/>
    <w:pPr>
      <w:widowControl w:val="0"/>
      <w:autoSpaceDE w:val="0"/>
      <w:autoSpaceDN w:val="0"/>
      <w:adjustRightInd w:val="0"/>
      <w:spacing w:after="0" w:line="240" w:lineRule="auto"/>
      <w:ind w:left="424" w:right="425"/>
      <w:jc w:val="center"/>
      <w:outlineLvl w:val="0"/>
    </w:pPr>
    <w:rPr>
      <w:rFonts w:ascii="Arial" w:eastAsia="Times New Roman" w:hAnsi="Arial" w:cs="Arial"/>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1"/>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uiPriority w:val="1"/>
    <w:rsid w:val="00BB6887"/>
    <w:rPr>
      <w:rFonts w:ascii="Arial" w:eastAsia="Times New Roman" w:hAnsi="Arial" w:cs="Arial"/>
      <w:b/>
      <w:bCs/>
      <w:sz w:val="20"/>
      <w:szCs w:val="20"/>
      <w:lang w:eastAsia="cs-CZ"/>
    </w:rPr>
  </w:style>
  <w:style w:type="paragraph" w:styleId="Nzev">
    <w:name w:val="Title"/>
    <w:basedOn w:val="Normln"/>
    <w:next w:val="Normln"/>
    <w:link w:val="NzevChar"/>
    <w:uiPriority w:val="1"/>
    <w:qFormat/>
    <w:rsid w:val="00BB6887"/>
    <w:pPr>
      <w:widowControl w:val="0"/>
      <w:autoSpaceDE w:val="0"/>
      <w:autoSpaceDN w:val="0"/>
      <w:adjustRightInd w:val="0"/>
      <w:spacing w:before="91" w:after="0" w:line="240" w:lineRule="auto"/>
      <w:ind w:left="428" w:right="425"/>
      <w:jc w:val="center"/>
    </w:pPr>
    <w:rPr>
      <w:rFonts w:ascii="Arial" w:eastAsiaTheme="minorEastAsia" w:hAnsi="Arial" w:cs="Arial"/>
      <w:b/>
      <w:bCs/>
      <w:sz w:val="26"/>
      <w:szCs w:val="26"/>
      <w:lang w:eastAsia="cs-CZ"/>
    </w:rPr>
  </w:style>
  <w:style w:type="character" w:customStyle="1" w:styleId="NzevChar">
    <w:name w:val="Název Char"/>
    <w:basedOn w:val="Standardnpsmoodstavce"/>
    <w:link w:val="Nzev"/>
    <w:uiPriority w:val="1"/>
    <w:rsid w:val="00BB6887"/>
    <w:rPr>
      <w:rFonts w:ascii="Arial" w:eastAsiaTheme="minorEastAsia" w:hAnsi="Arial" w:cs="Arial"/>
      <w:b/>
      <w:bCs/>
      <w:sz w:val="26"/>
      <w:szCs w:val="26"/>
      <w:lang w:eastAsia="cs-CZ"/>
    </w:rPr>
  </w:style>
  <w:style w:type="paragraph" w:styleId="Zkladntext">
    <w:name w:val="Body Text"/>
    <w:basedOn w:val="Normln"/>
    <w:link w:val="ZkladntextChar"/>
    <w:uiPriority w:val="1"/>
    <w:unhideWhenUsed/>
    <w:qFormat/>
    <w:rsid w:val="00BB6887"/>
    <w:pPr>
      <w:widowControl w:val="0"/>
      <w:autoSpaceDE w:val="0"/>
      <w:autoSpaceDN w:val="0"/>
      <w:adjustRightInd w:val="0"/>
      <w:spacing w:after="0" w:line="240" w:lineRule="auto"/>
    </w:pPr>
    <w:rPr>
      <w:rFonts w:ascii="Arial" w:eastAsiaTheme="minorEastAsia" w:hAnsi="Arial" w:cs="Arial"/>
      <w:sz w:val="20"/>
      <w:szCs w:val="20"/>
      <w:lang w:eastAsia="cs-CZ"/>
    </w:rPr>
  </w:style>
  <w:style w:type="character" w:customStyle="1" w:styleId="ZkladntextChar">
    <w:name w:val="Základní text Char"/>
    <w:basedOn w:val="Standardnpsmoodstavce"/>
    <w:link w:val="Zkladntext"/>
    <w:uiPriority w:val="1"/>
    <w:rsid w:val="00BB6887"/>
    <w:rPr>
      <w:rFonts w:ascii="Arial" w:eastAsiaTheme="minorEastAsia" w:hAnsi="Arial" w:cs="Arial"/>
      <w:sz w:val="20"/>
      <w:szCs w:val="20"/>
      <w:lang w:eastAsia="cs-CZ"/>
    </w:rPr>
  </w:style>
  <w:style w:type="paragraph" w:customStyle="1" w:styleId="Default">
    <w:name w:val="Default"/>
    <w:rsid w:val="00BB6887"/>
    <w:pPr>
      <w:autoSpaceDE w:val="0"/>
      <w:autoSpaceDN w:val="0"/>
      <w:adjustRightInd w:val="0"/>
      <w:spacing w:after="0" w:line="240" w:lineRule="auto"/>
    </w:pPr>
    <w:rPr>
      <w:rFonts w:ascii="Arial" w:eastAsiaTheme="minorEastAsia" w:hAnsi="Arial" w:cs="Arial"/>
      <w:color w:val="000000"/>
      <w:sz w:val="24"/>
      <w:szCs w:val="24"/>
      <w:lang w:eastAsia="cs-CZ"/>
    </w:rPr>
  </w:style>
  <w:style w:type="paragraph" w:styleId="Textbubliny">
    <w:name w:val="Balloon Text"/>
    <w:basedOn w:val="Normln"/>
    <w:link w:val="TextbublinyChar"/>
    <w:uiPriority w:val="99"/>
    <w:semiHidden/>
    <w:unhideWhenUsed/>
    <w:rsid w:val="00557DB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7D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50626-4D83-48B9-9546-458E601E6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5472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cp:lastPrinted>2024-03-27T06:21:00Z</cp:lastPrinted>
  <dcterms:created xsi:type="dcterms:W3CDTF">2024-04-02T07:24:00Z</dcterms:created>
  <dcterms:modified xsi:type="dcterms:W3CDTF">2024-04-02T07:24:00Z</dcterms:modified>
</cp:coreProperties>
</file>