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5921" w14:textId="136AB9BA" w:rsid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237C">
        <w:rPr>
          <w:rFonts w:ascii="Times New Roman" w:hAnsi="Times New Roman" w:cs="Times New Roman"/>
          <w:noProof/>
          <w:lang w:eastAsia="cs-CZ"/>
        </w:rPr>
        <w:drawing>
          <wp:anchor distT="0" distB="0" distL="0" distR="0" simplePos="0" relativeHeight="251659264" behindDoc="1" locked="0" layoutInCell="1" hidden="0" allowOverlap="1" wp14:anchorId="212BD84E" wp14:editId="69152516">
            <wp:simplePos x="0" y="0"/>
            <wp:positionH relativeFrom="column">
              <wp:posOffset>27940</wp:posOffset>
            </wp:positionH>
            <wp:positionV relativeFrom="paragraph">
              <wp:posOffset>-206375</wp:posOffset>
            </wp:positionV>
            <wp:extent cx="781050" cy="875030"/>
            <wp:effectExtent l="0" t="0" r="0" b="0"/>
            <wp:wrapNone/>
            <wp:docPr id="1" name="image1.jpg" descr="https://rekos.psp.cz/data/images/40944/800x500/561_zelizy-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rekos.psp.cz/data/images/40944/800x500/561_zelizy-z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5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2C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BD51B6E" w14:textId="0653761B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237C">
        <w:rPr>
          <w:rFonts w:ascii="Times New Roman" w:eastAsia="Times New Roman" w:hAnsi="Times New Roman" w:cs="Times New Roman"/>
          <w:b/>
          <w:sz w:val="32"/>
          <w:szCs w:val="32"/>
        </w:rPr>
        <w:t>Obec Želízy</w:t>
      </w:r>
    </w:p>
    <w:p w14:paraId="098A11D9" w14:textId="77777777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sídlo: Želízy 46, 277 21 Liběchov, IČO: 00 237 396</w:t>
      </w:r>
    </w:p>
    <w:p w14:paraId="10DB5EDE" w14:textId="77777777" w:rsidR="0048237C" w:rsidRPr="0048237C" w:rsidRDefault="0048237C" w:rsidP="0048237C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 xml:space="preserve">tel. 315 697 223, e-mail: </w:t>
      </w:r>
      <w:hyperlink r:id="rId8">
        <w:r w:rsidRPr="0048237C">
          <w:rPr>
            <w:rFonts w:ascii="Times New Roman" w:eastAsia="Times New Roman" w:hAnsi="Times New Roman" w:cs="Times New Roman"/>
            <w:u w:val="single"/>
          </w:rPr>
          <w:t>info@obeczelizy.cz</w:t>
        </w:r>
      </w:hyperlink>
      <w:r w:rsidRPr="0048237C">
        <w:rPr>
          <w:rFonts w:ascii="Times New Roman" w:eastAsia="Times New Roman" w:hAnsi="Times New Roman" w:cs="Times New Roman"/>
        </w:rPr>
        <w:t>, datová schránka: nm5atvm</w:t>
      </w:r>
    </w:p>
    <w:p w14:paraId="4AD3247E" w14:textId="77777777" w:rsidR="0048237C" w:rsidRPr="0048237C" w:rsidRDefault="0048237C" w:rsidP="0048237C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ZASTUPITELSTVO OBCE</w:t>
      </w:r>
    </w:p>
    <w:p w14:paraId="5217FF3A" w14:textId="77777777" w:rsidR="00432231" w:rsidRPr="0048237C" w:rsidRDefault="00432231" w:rsidP="00432231">
      <w:pPr>
        <w:rPr>
          <w:rFonts w:ascii="Times New Roman" w:hAnsi="Times New Roman" w:cs="Times New Roman"/>
          <w:b/>
          <w:sz w:val="24"/>
          <w:szCs w:val="24"/>
        </w:rPr>
      </w:pPr>
    </w:p>
    <w:p w14:paraId="05E07EB4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Obecně závazná vyhláška</w:t>
      </w:r>
    </w:p>
    <w:p w14:paraId="10698441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obce Želízy</w:t>
      </w:r>
    </w:p>
    <w:p w14:paraId="47E0134C" w14:textId="1D34EEBF" w:rsid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č. </w:t>
      </w:r>
      <w:r w:rsidR="004E5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4E5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104024D7" w14:textId="13CBFC2A" w:rsidR="00432231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BB">
        <w:rPr>
          <w:rFonts w:ascii="Times New Roman" w:eastAsia="Times New Roman" w:hAnsi="Times New Roman" w:cs="Times New Roman"/>
          <w:b/>
          <w:sz w:val="24"/>
          <w:szCs w:val="24"/>
        </w:rPr>
        <w:t>o </w:t>
      </w:r>
      <w:r w:rsidR="00432231" w:rsidRPr="00324FBB">
        <w:rPr>
          <w:rFonts w:ascii="Times New Roman" w:hAnsi="Times New Roman" w:cs="Times New Roman"/>
          <w:b/>
          <w:sz w:val="24"/>
          <w:szCs w:val="24"/>
        </w:rPr>
        <w:t>stanovení místní</w:t>
      </w:r>
      <w:r w:rsidR="00C35C66">
        <w:rPr>
          <w:rFonts w:ascii="Times New Roman" w:hAnsi="Times New Roman" w:cs="Times New Roman"/>
          <w:b/>
          <w:sz w:val="24"/>
          <w:szCs w:val="24"/>
        </w:rPr>
        <w:t>c</w:t>
      </w:r>
      <w:r w:rsidR="00432231" w:rsidRPr="00324FBB">
        <w:rPr>
          <w:rFonts w:ascii="Times New Roman" w:hAnsi="Times New Roman" w:cs="Times New Roman"/>
          <w:b/>
          <w:sz w:val="24"/>
          <w:szCs w:val="24"/>
        </w:rPr>
        <w:t>h koeficient</w:t>
      </w:r>
      <w:r w:rsidR="00C35C66">
        <w:rPr>
          <w:rFonts w:ascii="Times New Roman" w:hAnsi="Times New Roman" w:cs="Times New Roman"/>
          <w:b/>
          <w:sz w:val="24"/>
          <w:szCs w:val="24"/>
        </w:rPr>
        <w:t>ů</w:t>
      </w:r>
      <w:r w:rsidR="00432231" w:rsidRPr="00324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FBB">
        <w:rPr>
          <w:rFonts w:ascii="Times New Roman" w:hAnsi="Times New Roman" w:cs="Times New Roman"/>
          <w:b/>
          <w:sz w:val="24"/>
          <w:szCs w:val="24"/>
        </w:rPr>
        <w:t>daně z nemovitých věc</w:t>
      </w:r>
      <w:r w:rsidR="00DA16FF">
        <w:rPr>
          <w:rFonts w:ascii="Times New Roman" w:hAnsi="Times New Roman" w:cs="Times New Roman"/>
          <w:b/>
          <w:sz w:val="24"/>
          <w:szCs w:val="24"/>
        </w:rPr>
        <w:t>i</w:t>
      </w:r>
    </w:p>
    <w:p w14:paraId="07D1FB17" w14:textId="77777777" w:rsidR="00432231" w:rsidRPr="0048237C" w:rsidRDefault="00432231" w:rsidP="00482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5090" w14:textId="1D3192E2" w:rsidR="00432231" w:rsidRPr="0048237C" w:rsidRDefault="00F50DB5" w:rsidP="003A1D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30">
        <w:rPr>
          <w:rFonts w:ascii="Times New Roman" w:hAnsi="Times New Roman" w:cs="Times New Roman"/>
          <w:sz w:val="24"/>
          <w:szCs w:val="24"/>
        </w:rPr>
        <w:t xml:space="preserve">Zastupitelstvo obce Želízy </w:t>
      </w:r>
      <w:r w:rsidRPr="00CB6E44">
        <w:rPr>
          <w:rFonts w:ascii="Times New Roman" w:hAnsi="Times New Roman" w:cs="Times New Roman"/>
          <w:sz w:val="24"/>
          <w:szCs w:val="24"/>
        </w:rPr>
        <w:t xml:space="preserve">schválilo usnesením č. </w:t>
      </w:r>
      <w:r w:rsidR="002E746B">
        <w:rPr>
          <w:rFonts w:ascii="Times New Roman" w:hAnsi="Times New Roman" w:cs="Times New Roman"/>
          <w:sz w:val="24"/>
          <w:szCs w:val="24"/>
        </w:rPr>
        <w:t>2-2026-5</w:t>
      </w:r>
      <w:r w:rsidRPr="00CB6E44">
        <w:rPr>
          <w:rFonts w:ascii="Times New Roman" w:hAnsi="Times New Roman" w:cs="Times New Roman"/>
          <w:sz w:val="24"/>
          <w:szCs w:val="24"/>
        </w:rPr>
        <w:t xml:space="preserve"> a vydává dne </w:t>
      </w:r>
      <w:r w:rsidR="000E2384">
        <w:rPr>
          <w:rFonts w:ascii="Times New Roman" w:hAnsi="Times New Roman" w:cs="Times New Roman"/>
          <w:sz w:val="24"/>
          <w:szCs w:val="24"/>
        </w:rPr>
        <w:t xml:space="preserve">20.5.2026 </w:t>
      </w:r>
      <w:r w:rsidRPr="00CB6E44">
        <w:rPr>
          <w:rFonts w:ascii="Times New Roman" w:hAnsi="Times New Roman" w:cs="Times New Roman"/>
          <w:sz w:val="24"/>
          <w:szCs w:val="24"/>
        </w:rPr>
        <w:t xml:space="preserve">v souladu </w:t>
      </w:r>
      <w:r>
        <w:rPr>
          <w:rFonts w:ascii="Times New Roman" w:hAnsi="Times New Roman" w:cs="Times New Roman"/>
          <w:sz w:val="24"/>
          <w:szCs w:val="24"/>
        </w:rPr>
        <w:t>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32231" w:rsidRPr="0048237C">
        <w:rPr>
          <w:rFonts w:ascii="Times New Roman" w:hAnsi="Times New Roman" w:cs="Times New Roman"/>
          <w:sz w:val="24"/>
          <w:szCs w:val="24"/>
        </w:rPr>
        <w:t xml:space="preserve"> § 12 odst. 1</w:t>
      </w:r>
      <w:r w:rsidR="003A1DB7">
        <w:rPr>
          <w:rFonts w:ascii="Times New Roman" w:hAnsi="Times New Roman" w:cs="Times New Roman"/>
          <w:sz w:val="24"/>
          <w:szCs w:val="24"/>
        </w:rPr>
        <w:t>)</w:t>
      </w:r>
      <w:r w:rsidR="00432231" w:rsidRPr="0048237C">
        <w:rPr>
          <w:rFonts w:ascii="Times New Roman" w:hAnsi="Times New Roman" w:cs="Times New Roman"/>
          <w:sz w:val="24"/>
          <w:szCs w:val="24"/>
        </w:rPr>
        <w:t xml:space="preserve"> písm. a) bod</w:t>
      </w:r>
      <w:r w:rsidR="003A1DB7">
        <w:rPr>
          <w:rFonts w:ascii="Times New Roman" w:hAnsi="Times New Roman" w:cs="Times New Roman"/>
          <w:sz w:val="24"/>
          <w:szCs w:val="24"/>
        </w:rPr>
        <w:t>y</w:t>
      </w:r>
      <w:r w:rsidR="00432231" w:rsidRPr="00482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a </w:t>
      </w:r>
      <w:r w:rsidR="00432231" w:rsidRPr="0048237C">
        <w:rPr>
          <w:rFonts w:ascii="Times New Roman" w:hAnsi="Times New Roman" w:cs="Times New Roman"/>
          <w:sz w:val="24"/>
          <w:szCs w:val="24"/>
        </w:rPr>
        <w:t>4</w:t>
      </w:r>
      <w:r w:rsidR="0048237C">
        <w:rPr>
          <w:rFonts w:ascii="Times New Roman" w:hAnsi="Times New Roman" w:cs="Times New Roman"/>
          <w:sz w:val="24"/>
          <w:szCs w:val="24"/>
        </w:rPr>
        <w:t>.</w:t>
      </w:r>
      <w:r w:rsidR="00432231" w:rsidRPr="0048237C">
        <w:rPr>
          <w:rFonts w:ascii="Times New Roman" w:hAnsi="Times New Roman" w:cs="Times New Roman"/>
          <w:sz w:val="24"/>
          <w:szCs w:val="24"/>
        </w:rPr>
        <w:t xml:space="preserve"> zákona č. 338/1992 Sb., o dani z nemovitých věcí, ve znění pozdějších předpisů (dále jen „zákon o dani z nemovitých věcí“), a v souladu s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231" w:rsidRPr="0048237C">
        <w:rPr>
          <w:rFonts w:ascii="Times New Roman" w:hAnsi="Times New Roman" w:cs="Times New Roman"/>
          <w:sz w:val="24"/>
          <w:szCs w:val="24"/>
        </w:rPr>
        <w:t>§ 10 písm. d) a § 84 odst. 2</w:t>
      </w:r>
      <w:r w:rsidR="003A1DB7">
        <w:rPr>
          <w:rFonts w:ascii="Times New Roman" w:hAnsi="Times New Roman" w:cs="Times New Roman"/>
          <w:sz w:val="24"/>
          <w:szCs w:val="24"/>
        </w:rPr>
        <w:t>)</w:t>
      </w:r>
      <w:r w:rsidR="00432231" w:rsidRPr="0048237C">
        <w:rPr>
          <w:rFonts w:ascii="Times New Roman" w:hAnsi="Times New Roman" w:cs="Times New Roman"/>
          <w:sz w:val="24"/>
          <w:szCs w:val="24"/>
        </w:rPr>
        <w:t xml:space="preserve"> písm. h) zákona č. 128/2000 Sb., o obcích (obecní zřízení), ve znění pozdějších předpisů, tuto obecně závaznou vyhlášku:</w:t>
      </w:r>
    </w:p>
    <w:p w14:paraId="14B3EFAE" w14:textId="77777777" w:rsidR="00324FBB" w:rsidRDefault="00324FBB" w:rsidP="00482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DA3BD" w14:textId="540C1EA8" w:rsidR="00DA16FF" w:rsidRPr="00D626C2" w:rsidRDefault="00DA16FF" w:rsidP="00F50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319A6E6C" w14:textId="7CACD0DE" w:rsidR="00DA16FF" w:rsidRPr="00D626C2" w:rsidRDefault="00DA16FF" w:rsidP="003A1D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 xml:space="preserve">Místní koeficient daně z nemovitých věcí pro </w:t>
      </w:r>
      <w:r w:rsidR="003A1DB7">
        <w:rPr>
          <w:rFonts w:ascii="Times New Roman" w:hAnsi="Times New Roman" w:cs="Times New Roman"/>
          <w:b/>
          <w:bCs/>
          <w:sz w:val="24"/>
          <w:szCs w:val="24"/>
        </w:rPr>
        <w:t>obec</w:t>
      </w:r>
    </w:p>
    <w:p w14:paraId="4BE3E803" w14:textId="4454001A" w:rsidR="00DA16FF" w:rsidRPr="00DA16FF" w:rsidRDefault="00DA16FF" w:rsidP="003A1D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FF">
        <w:rPr>
          <w:rFonts w:ascii="Times New Roman" w:hAnsi="Times New Roman" w:cs="Times New Roman"/>
          <w:sz w:val="24"/>
          <w:szCs w:val="24"/>
        </w:rPr>
        <w:t xml:space="preserve">V souladu s </w:t>
      </w:r>
      <w:proofErr w:type="spellStart"/>
      <w:r w:rsidRPr="00DA16F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A16FF">
        <w:rPr>
          <w:rFonts w:ascii="Times New Roman" w:hAnsi="Times New Roman" w:cs="Times New Roman"/>
          <w:sz w:val="24"/>
          <w:szCs w:val="24"/>
        </w:rPr>
        <w:t xml:space="preserve">. § 12 odst. 1) písm. a) bod </w:t>
      </w:r>
      <w:r w:rsidR="003A1DB7">
        <w:rPr>
          <w:rFonts w:ascii="Times New Roman" w:hAnsi="Times New Roman" w:cs="Times New Roman"/>
          <w:sz w:val="24"/>
          <w:szCs w:val="24"/>
        </w:rPr>
        <w:t>1</w:t>
      </w:r>
      <w:r w:rsidRPr="00DA16FF">
        <w:rPr>
          <w:rFonts w:ascii="Times New Roman" w:hAnsi="Times New Roman" w:cs="Times New Roman"/>
          <w:sz w:val="24"/>
          <w:szCs w:val="24"/>
        </w:rPr>
        <w:t xml:space="preserve">. zákona o dani z nemovitých věcí se stanovuje místní koeficient daně z nemovitých věcí pro </w:t>
      </w:r>
      <w:r w:rsidR="003A1DB7">
        <w:rPr>
          <w:rFonts w:ascii="Times New Roman" w:hAnsi="Times New Roman" w:cs="Times New Roman"/>
          <w:sz w:val="24"/>
          <w:szCs w:val="24"/>
        </w:rPr>
        <w:t>obec</w:t>
      </w:r>
      <w:r w:rsidRPr="00DA16FF">
        <w:rPr>
          <w:rFonts w:ascii="Times New Roman" w:hAnsi="Times New Roman" w:cs="Times New Roman"/>
          <w:sz w:val="24"/>
          <w:szCs w:val="24"/>
        </w:rPr>
        <w:t xml:space="preserve">, a to v následující výši: </w:t>
      </w:r>
    </w:p>
    <w:p w14:paraId="6EF76B7A" w14:textId="52C3C9C2" w:rsidR="00DA16FF" w:rsidRDefault="00DA16FF" w:rsidP="003A1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DB7">
        <w:rPr>
          <w:rFonts w:ascii="Times New Roman" w:hAnsi="Times New Roman" w:cs="Times New Roman"/>
          <w:sz w:val="24"/>
          <w:szCs w:val="24"/>
        </w:rPr>
        <w:t>koeficient 2</w:t>
      </w:r>
      <w:r w:rsidR="007A7F22" w:rsidRPr="003A1DB7">
        <w:rPr>
          <w:rFonts w:ascii="Times New Roman" w:hAnsi="Times New Roman" w:cs="Times New Roman"/>
          <w:sz w:val="24"/>
          <w:szCs w:val="24"/>
        </w:rPr>
        <w:t>,0</w:t>
      </w:r>
      <w:r w:rsidR="003A1DB7">
        <w:rPr>
          <w:rFonts w:ascii="Times New Roman" w:hAnsi="Times New Roman" w:cs="Times New Roman"/>
          <w:sz w:val="24"/>
          <w:szCs w:val="24"/>
        </w:rPr>
        <w:t>.</w:t>
      </w:r>
      <w:r w:rsidRPr="007A7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7BBAC" w14:textId="77777777" w:rsidR="003A1DB7" w:rsidRPr="007A7F22" w:rsidRDefault="003A1DB7" w:rsidP="003A1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41591" w14:textId="72B0A8F6" w:rsidR="00DA16FF" w:rsidRPr="00D626C2" w:rsidRDefault="00DA16FF" w:rsidP="00F50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5AC149E" w14:textId="7E4ECCB1" w:rsidR="00DA16FF" w:rsidRPr="00D626C2" w:rsidRDefault="00DA16FF" w:rsidP="003A1D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>Místní koeficient daně z nemovitých věcí pro jednotlivou skupinu nemovitých věcí</w:t>
      </w:r>
    </w:p>
    <w:p w14:paraId="1919207E" w14:textId="0CD5C6B1" w:rsidR="00DA16FF" w:rsidRPr="00DA16FF" w:rsidRDefault="00DA16FF" w:rsidP="00DA1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FF">
        <w:rPr>
          <w:rFonts w:ascii="Times New Roman" w:hAnsi="Times New Roman" w:cs="Times New Roman"/>
          <w:sz w:val="24"/>
          <w:szCs w:val="24"/>
        </w:rPr>
        <w:t xml:space="preserve">V souladu s </w:t>
      </w:r>
      <w:proofErr w:type="spellStart"/>
      <w:r w:rsidRPr="00DA16F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A16FF">
        <w:rPr>
          <w:rFonts w:ascii="Times New Roman" w:hAnsi="Times New Roman" w:cs="Times New Roman"/>
          <w:sz w:val="24"/>
          <w:szCs w:val="24"/>
        </w:rPr>
        <w:t xml:space="preserve">. § 12 odst. 1) písm. a) bod 4. zákona </w:t>
      </w:r>
      <w:r w:rsidR="003A1DB7">
        <w:rPr>
          <w:rFonts w:ascii="Times New Roman" w:hAnsi="Times New Roman" w:cs="Times New Roman"/>
          <w:sz w:val="24"/>
          <w:szCs w:val="24"/>
        </w:rPr>
        <w:t xml:space="preserve">o </w:t>
      </w:r>
      <w:r w:rsidRPr="00DA16FF">
        <w:rPr>
          <w:rFonts w:ascii="Times New Roman" w:hAnsi="Times New Roman" w:cs="Times New Roman"/>
          <w:sz w:val="24"/>
          <w:szCs w:val="24"/>
        </w:rPr>
        <w:t xml:space="preserve">dani z nemovitých věcí se stanovuje místní koeficient daně z nemovitých věcí pro jednotlivou skupinu staveb a jednotek dle </w:t>
      </w:r>
      <w:proofErr w:type="spellStart"/>
      <w:r w:rsidRPr="00DA16F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A16FF">
        <w:rPr>
          <w:rFonts w:ascii="Times New Roman" w:hAnsi="Times New Roman" w:cs="Times New Roman"/>
          <w:sz w:val="24"/>
          <w:szCs w:val="24"/>
        </w:rPr>
        <w:t xml:space="preserve">. § 10a odst. 1) zákona o dani z nemovitých věcí, a to v následující výši: </w:t>
      </w:r>
    </w:p>
    <w:p w14:paraId="4BAA7C91" w14:textId="648A6985" w:rsidR="007A7F22" w:rsidRDefault="00DA16FF" w:rsidP="003A1DB7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F22">
        <w:rPr>
          <w:rFonts w:ascii="Times New Roman" w:hAnsi="Times New Roman" w:cs="Times New Roman"/>
          <w:sz w:val="24"/>
          <w:szCs w:val="24"/>
        </w:rPr>
        <w:t xml:space="preserve">rekreační budovy: </w:t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="007A7F22">
        <w:rPr>
          <w:rFonts w:ascii="Times New Roman" w:hAnsi="Times New Roman" w:cs="Times New Roman"/>
          <w:sz w:val="24"/>
          <w:szCs w:val="24"/>
        </w:rPr>
        <w:tab/>
      </w:r>
      <w:r w:rsidRPr="007A7F22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4E55B0">
        <w:rPr>
          <w:rFonts w:ascii="Times New Roman" w:hAnsi="Times New Roman" w:cs="Times New Roman"/>
          <w:sz w:val="24"/>
          <w:szCs w:val="24"/>
        </w:rPr>
        <w:t>3</w:t>
      </w:r>
      <w:r w:rsidR="00F52C8F">
        <w:rPr>
          <w:rFonts w:ascii="Times New Roman" w:hAnsi="Times New Roman" w:cs="Times New Roman"/>
          <w:sz w:val="24"/>
          <w:szCs w:val="24"/>
        </w:rPr>
        <w:t>,0</w:t>
      </w:r>
      <w:r w:rsidR="003A1DB7">
        <w:rPr>
          <w:rFonts w:ascii="Times New Roman" w:hAnsi="Times New Roman" w:cs="Times New Roman"/>
          <w:sz w:val="24"/>
          <w:szCs w:val="24"/>
        </w:rPr>
        <w:t>.</w:t>
      </w:r>
    </w:p>
    <w:p w14:paraId="5D99CED0" w14:textId="77777777" w:rsidR="003A1DB7" w:rsidRPr="003A1DB7" w:rsidRDefault="003A1DB7" w:rsidP="003A1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B71DD" w14:textId="7525F164" w:rsidR="00DA16FF" w:rsidRPr="00D626C2" w:rsidRDefault="00DA16FF" w:rsidP="00F50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105EF851" w14:textId="300F8EB9" w:rsidR="00DA16FF" w:rsidRPr="00D626C2" w:rsidRDefault="00DA16FF" w:rsidP="003A1D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6C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42E93BF" w14:textId="2A02239D" w:rsidR="00DA16FF" w:rsidRPr="003A1DB7" w:rsidRDefault="00DA16FF" w:rsidP="003A1DB7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DB7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r w:rsidR="00D626C2" w:rsidRPr="003A1DB7">
        <w:rPr>
          <w:rFonts w:ascii="Times New Roman" w:hAnsi="Times New Roman" w:cs="Times New Roman"/>
          <w:sz w:val="24"/>
          <w:szCs w:val="24"/>
        </w:rPr>
        <w:t>obce Želízy</w:t>
      </w:r>
      <w:r w:rsidRPr="003A1DB7">
        <w:rPr>
          <w:rFonts w:ascii="Times New Roman" w:hAnsi="Times New Roman" w:cs="Times New Roman"/>
          <w:sz w:val="24"/>
          <w:szCs w:val="24"/>
        </w:rPr>
        <w:t xml:space="preserve"> č. 1/20</w:t>
      </w:r>
      <w:r w:rsidR="00D626C2" w:rsidRPr="003A1DB7">
        <w:rPr>
          <w:rFonts w:ascii="Times New Roman" w:hAnsi="Times New Roman" w:cs="Times New Roman"/>
          <w:sz w:val="24"/>
          <w:szCs w:val="24"/>
        </w:rPr>
        <w:t>24</w:t>
      </w:r>
      <w:r w:rsidRPr="003A1DB7">
        <w:rPr>
          <w:rFonts w:ascii="Times New Roman" w:hAnsi="Times New Roman" w:cs="Times New Roman"/>
          <w:sz w:val="24"/>
          <w:szCs w:val="24"/>
        </w:rPr>
        <w:t xml:space="preserve"> o stanovení </w:t>
      </w:r>
      <w:r w:rsidR="003A1DB7" w:rsidRPr="003A1DB7">
        <w:rPr>
          <w:rFonts w:ascii="Times New Roman" w:hAnsi="Times New Roman" w:cs="Times New Roman"/>
          <w:sz w:val="24"/>
          <w:szCs w:val="24"/>
        </w:rPr>
        <w:t>místního koeficientu daně z nemovitých věcí pro jednotlivé skupiny nemovitých věcí</w:t>
      </w:r>
      <w:r w:rsidRPr="003A1DB7">
        <w:rPr>
          <w:rFonts w:ascii="Times New Roman" w:hAnsi="Times New Roman" w:cs="Times New Roman"/>
          <w:sz w:val="24"/>
          <w:szCs w:val="24"/>
        </w:rPr>
        <w:t xml:space="preserve">, ze dne </w:t>
      </w:r>
      <w:r w:rsidR="00F52C8F" w:rsidRPr="003A1DB7">
        <w:rPr>
          <w:rFonts w:ascii="Times New Roman" w:hAnsi="Times New Roman" w:cs="Times New Roman"/>
          <w:sz w:val="24"/>
          <w:szCs w:val="24"/>
        </w:rPr>
        <w:t>25.6.2024</w:t>
      </w:r>
      <w:r w:rsidRPr="003A1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ECDFC" w14:textId="114E6B65" w:rsidR="0048237C" w:rsidRPr="007A7F22" w:rsidRDefault="00DA16FF" w:rsidP="007A7F22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22">
        <w:rPr>
          <w:rFonts w:ascii="Times New Roman" w:hAnsi="Times New Roman" w:cs="Times New Roman"/>
          <w:sz w:val="24"/>
          <w:szCs w:val="24"/>
        </w:rPr>
        <w:t>Tato obecně závazná vyhláška nabývá účinnosti dnem 1.1.202</w:t>
      </w:r>
      <w:r w:rsidR="00F52C8F">
        <w:rPr>
          <w:rFonts w:ascii="Times New Roman" w:hAnsi="Times New Roman" w:cs="Times New Roman"/>
          <w:sz w:val="24"/>
          <w:szCs w:val="24"/>
        </w:rPr>
        <w:t>7</w:t>
      </w:r>
      <w:r w:rsidRPr="007A7F22">
        <w:rPr>
          <w:rFonts w:ascii="Times New Roman" w:hAnsi="Times New Roman" w:cs="Times New Roman"/>
          <w:sz w:val="24"/>
          <w:szCs w:val="24"/>
        </w:rPr>
        <w:t>.</w:t>
      </w:r>
    </w:p>
    <w:p w14:paraId="6FC1090C" w14:textId="77777777" w:rsidR="0048237C" w:rsidRDefault="0048237C" w:rsidP="0048237C">
      <w:pPr>
        <w:pStyle w:val="Nadpis2"/>
        <w:spacing w:line="240" w:lineRule="auto"/>
        <w:jc w:val="left"/>
        <w:rPr>
          <w:b w:val="0"/>
          <w:bCs/>
        </w:rPr>
      </w:pPr>
    </w:p>
    <w:p w14:paraId="5F1FA5E8" w14:textId="77777777" w:rsidR="003A1DB7" w:rsidRPr="003A1DB7" w:rsidRDefault="003A1DB7" w:rsidP="003A1DB7">
      <w:pPr>
        <w:rPr>
          <w:lang w:eastAsia="cs-CZ"/>
        </w:rPr>
      </w:pPr>
    </w:p>
    <w:p w14:paraId="5B84FCA8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17DD9712" w14:textId="520C2466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Mgr. Zdeněk Vošlajer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Ing. Miroslav Steinz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</w:p>
    <w:p w14:paraId="2AF93F71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firstLine="2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místostarosta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starosta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48237C" w:rsidSect="003A1DB7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EFBA" w14:textId="77777777" w:rsidR="00D56C1D" w:rsidRDefault="00D56C1D" w:rsidP="00432231">
      <w:pPr>
        <w:spacing w:after="0" w:line="240" w:lineRule="auto"/>
      </w:pPr>
      <w:r>
        <w:separator/>
      </w:r>
    </w:p>
  </w:endnote>
  <w:endnote w:type="continuationSeparator" w:id="0">
    <w:p w14:paraId="2C00032A" w14:textId="77777777" w:rsidR="00D56C1D" w:rsidRDefault="00D56C1D" w:rsidP="0043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FB8" w14:textId="5EFAF79C" w:rsidR="00432231" w:rsidRPr="00456B24" w:rsidRDefault="00432231">
    <w:pPr>
      <w:pStyle w:val="Zpat"/>
      <w:jc w:val="center"/>
      <w:rPr>
        <w:rFonts w:ascii="Arial" w:hAnsi="Arial" w:cs="Arial"/>
      </w:rPr>
    </w:pPr>
  </w:p>
  <w:p w14:paraId="1280E13A" w14:textId="77777777" w:rsidR="00432231" w:rsidRDefault="00432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7718" w14:textId="77777777" w:rsidR="00D56C1D" w:rsidRDefault="00D56C1D" w:rsidP="00432231">
      <w:pPr>
        <w:spacing w:after="0" w:line="240" w:lineRule="auto"/>
      </w:pPr>
      <w:r>
        <w:separator/>
      </w:r>
    </w:p>
  </w:footnote>
  <w:footnote w:type="continuationSeparator" w:id="0">
    <w:p w14:paraId="6045091A" w14:textId="77777777" w:rsidR="00D56C1D" w:rsidRDefault="00D56C1D" w:rsidP="0043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0CE"/>
    <w:multiLevelType w:val="hybridMultilevel"/>
    <w:tmpl w:val="0EF66EBA"/>
    <w:lvl w:ilvl="0" w:tplc="08DE8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176"/>
    <w:multiLevelType w:val="hybridMultilevel"/>
    <w:tmpl w:val="785602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C2D95"/>
    <w:multiLevelType w:val="hybridMultilevel"/>
    <w:tmpl w:val="7860939A"/>
    <w:lvl w:ilvl="0" w:tplc="04050011">
      <w:start w:val="1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1" w:hanging="360"/>
      </w:pPr>
    </w:lvl>
    <w:lvl w:ilvl="2" w:tplc="0405001B" w:tentative="1">
      <w:start w:val="1"/>
      <w:numFmt w:val="lowerRoman"/>
      <w:lvlText w:val="%3."/>
      <w:lvlJc w:val="right"/>
      <w:pPr>
        <w:ind w:left="1821" w:hanging="180"/>
      </w:pPr>
    </w:lvl>
    <w:lvl w:ilvl="3" w:tplc="0405000F" w:tentative="1">
      <w:start w:val="1"/>
      <w:numFmt w:val="decimal"/>
      <w:lvlText w:val="%4."/>
      <w:lvlJc w:val="left"/>
      <w:pPr>
        <w:ind w:left="2541" w:hanging="360"/>
      </w:pPr>
    </w:lvl>
    <w:lvl w:ilvl="4" w:tplc="04050019" w:tentative="1">
      <w:start w:val="1"/>
      <w:numFmt w:val="lowerLetter"/>
      <w:lvlText w:val="%5."/>
      <w:lvlJc w:val="left"/>
      <w:pPr>
        <w:ind w:left="3261" w:hanging="360"/>
      </w:pPr>
    </w:lvl>
    <w:lvl w:ilvl="5" w:tplc="0405001B" w:tentative="1">
      <w:start w:val="1"/>
      <w:numFmt w:val="lowerRoman"/>
      <w:lvlText w:val="%6."/>
      <w:lvlJc w:val="right"/>
      <w:pPr>
        <w:ind w:left="3981" w:hanging="180"/>
      </w:pPr>
    </w:lvl>
    <w:lvl w:ilvl="6" w:tplc="0405000F" w:tentative="1">
      <w:start w:val="1"/>
      <w:numFmt w:val="decimal"/>
      <w:lvlText w:val="%7."/>
      <w:lvlJc w:val="left"/>
      <w:pPr>
        <w:ind w:left="4701" w:hanging="360"/>
      </w:pPr>
    </w:lvl>
    <w:lvl w:ilvl="7" w:tplc="04050019" w:tentative="1">
      <w:start w:val="1"/>
      <w:numFmt w:val="lowerLetter"/>
      <w:lvlText w:val="%8."/>
      <w:lvlJc w:val="left"/>
      <w:pPr>
        <w:ind w:left="5421" w:hanging="360"/>
      </w:pPr>
    </w:lvl>
    <w:lvl w:ilvl="8" w:tplc="040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873356"/>
    <w:multiLevelType w:val="hybridMultilevel"/>
    <w:tmpl w:val="65E464B8"/>
    <w:lvl w:ilvl="0" w:tplc="773EE2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8F7D42"/>
    <w:multiLevelType w:val="hybridMultilevel"/>
    <w:tmpl w:val="80D4E1D0"/>
    <w:lvl w:ilvl="0" w:tplc="08DE8BB8">
      <w:start w:val="1"/>
      <w:numFmt w:val="bullet"/>
      <w:lvlText w:val="-"/>
      <w:lvlJc w:val="left"/>
      <w:pPr>
        <w:ind w:left="38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6" w15:restartNumberingAfterBreak="0">
    <w:nsid w:val="56925D49"/>
    <w:multiLevelType w:val="hybridMultilevel"/>
    <w:tmpl w:val="09F67C4A"/>
    <w:lvl w:ilvl="0" w:tplc="08DE8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B2F11"/>
    <w:multiLevelType w:val="hybridMultilevel"/>
    <w:tmpl w:val="90CA2172"/>
    <w:lvl w:ilvl="0" w:tplc="08DE8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43EF"/>
    <w:multiLevelType w:val="hybridMultilevel"/>
    <w:tmpl w:val="CA1AE7AA"/>
    <w:lvl w:ilvl="0" w:tplc="08DE8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36544">
    <w:abstractNumId w:val="3"/>
  </w:num>
  <w:num w:numId="2" w16cid:durableId="165025228">
    <w:abstractNumId w:val="9"/>
  </w:num>
  <w:num w:numId="3" w16cid:durableId="1255474533">
    <w:abstractNumId w:val="2"/>
  </w:num>
  <w:num w:numId="4" w16cid:durableId="1503541645">
    <w:abstractNumId w:val="5"/>
  </w:num>
  <w:num w:numId="5" w16cid:durableId="247731803">
    <w:abstractNumId w:val="6"/>
  </w:num>
  <w:num w:numId="6" w16cid:durableId="1306009344">
    <w:abstractNumId w:val="0"/>
  </w:num>
  <w:num w:numId="7" w16cid:durableId="630290178">
    <w:abstractNumId w:val="7"/>
  </w:num>
  <w:num w:numId="8" w16cid:durableId="1675302485">
    <w:abstractNumId w:val="8"/>
  </w:num>
  <w:num w:numId="9" w16cid:durableId="504905568">
    <w:abstractNumId w:val="1"/>
  </w:num>
  <w:num w:numId="10" w16cid:durableId="73288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31"/>
    <w:rsid w:val="000E2384"/>
    <w:rsid w:val="001D24C8"/>
    <w:rsid w:val="001E2C6B"/>
    <w:rsid w:val="0028150F"/>
    <w:rsid w:val="002E6A52"/>
    <w:rsid w:val="002E746B"/>
    <w:rsid w:val="00324FBB"/>
    <w:rsid w:val="00370CB5"/>
    <w:rsid w:val="0037457C"/>
    <w:rsid w:val="003A1DB7"/>
    <w:rsid w:val="00427723"/>
    <w:rsid w:val="00432231"/>
    <w:rsid w:val="004378C9"/>
    <w:rsid w:val="0046148C"/>
    <w:rsid w:val="0048237C"/>
    <w:rsid w:val="004A7EF5"/>
    <w:rsid w:val="004E55B0"/>
    <w:rsid w:val="0064072D"/>
    <w:rsid w:val="0065005B"/>
    <w:rsid w:val="0065202F"/>
    <w:rsid w:val="00717647"/>
    <w:rsid w:val="00724AB6"/>
    <w:rsid w:val="007376C4"/>
    <w:rsid w:val="00745549"/>
    <w:rsid w:val="007A7F22"/>
    <w:rsid w:val="00814D80"/>
    <w:rsid w:val="00904B3F"/>
    <w:rsid w:val="009F0410"/>
    <w:rsid w:val="00B77A7A"/>
    <w:rsid w:val="00B908F3"/>
    <w:rsid w:val="00BF5271"/>
    <w:rsid w:val="00C1665D"/>
    <w:rsid w:val="00C35C66"/>
    <w:rsid w:val="00CA01A3"/>
    <w:rsid w:val="00CB24EB"/>
    <w:rsid w:val="00CB5C93"/>
    <w:rsid w:val="00D56C1D"/>
    <w:rsid w:val="00D626C2"/>
    <w:rsid w:val="00DA16FF"/>
    <w:rsid w:val="00E850F2"/>
    <w:rsid w:val="00EF4869"/>
    <w:rsid w:val="00F50DB5"/>
    <w:rsid w:val="00F52C8F"/>
    <w:rsid w:val="00FA40C1"/>
    <w:rsid w:val="00FC05F6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04874"/>
  <w15:docId w15:val="{8370CC29-A08B-4132-A418-C108F5C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37C"/>
    <w:pPr>
      <w:keepNext/>
      <w:keepLines/>
      <w:spacing w:before="40" w:after="0" w:line="276" w:lineRule="auto"/>
      <w:jc w:val="center"/>
      <w:outlineLvl w:val="1"/>
    </w:pPr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2231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223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3223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3223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32231"/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8237C"/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823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zeliz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Želízy</dc:creator>
  <cp:lastModifiedBy>Obec Želízy</cp:lastModifiedBy>
  <cp:revision>2</cp:revision>
  <cp:lastPrinted>2024-07-02T07:26:00Z</cp:lastPrinted>
  <dcterms:created xsi:type="dcterms:W3CDTF">2026-06-10T12:26:00Z</dcterms:created>
  <dcterms:modified xsi:type="dcterms:W3CDTF">2026-06-10T12:26:00Z</dcterms:modified>
</cp:coreProperties>
</file>