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1A001" w14:textId="77777777" w:rsidR="00215231" w:rsidRPr="00EC0C30" w:rsidRDefault="00215231" w:rsidP="000A164C">
      <w:pPr>
        <w:pStyle w:val="NormlnIMP"/>
        <w:jc w:val="center"/>
        <w:rPr>
          <w:b/>
          <w:bCs/>
        </w:rPr>
      </w:pPr>
      <w:r w:rsidRPr="00EC0C30">
        <w:rPr>
          <w:bCs/>
          <w:sz w:val="32"/>
          <w:szCs w:val="32"/>
        </w:rPr>
        <w:t>STATUTÁRNÍ MĚSTO HAVÍŘOV</w:t>
      </w:r>
      <w:r w:rsidRPr="00EC0C30">
        <w:rPr>
          <w:bCs/>
          <w:sz w:val="36"/>
          <w:szCs w:val="36"/>
        </w:rPr>
        <w:t xml:space="preserve"> </w:t>
      </w:r>
      <w:r w:rsidR="000A164C" w:rsidRPr="00EC0C30">
        <w:rPr>
          <w:b/>
          <w:bCs/>
          <w:sz w:val="36"/>
          <w:szCs w:val="36"/>
        </w:rPr>
        <w:t>__________________________________________________</w:t>
      </w:r>
    </w:p>
    <w:p w14:paraId="23A4248D" w14:textId="77777777" w:rsidR="00ED37DD" w:rsidRPr="00EC0C30" w:rsidRDefault="00ED37DD" w:rsidP="000A164C">
      <w:pPr>
        <w:pStyle w:val="NormlnIMP"/>
        <w:jc w:val="center"/>
        <w:rPr>
          <w:b/>
          <w:bCs/>
        </w:rPr>
      </w:pPr>
    </w:p>
    <w:p w14:paraId="6B1AF50F" w14:textId="77777777" w:rsidR="00546FC0" w:rsidRPr="00EC0C30" w:rsidRDefault="00215231" w:rsidP="003D3B0A">
      <w:pPr>
        <w:pStyle w:val="NormlnIMP"/>
        <w:spacing w:line="276" w:lineRule="auto"/>
        <w:jc w:val="center"/>
        <w:rPr>
          <w:b/>
          <w:bCs/>
        </w:rPr>
      </w:pPr>
      <w:r w:rsidRPr="00EC0C30">
        <w:rPr>
          <w:b/>
          <w:bCs/>
        </w:rPr>
        <w:t>N</w:t>
      </w:r>
      <w:r w:rsidR="0027728E" w:rsidRPr="00EC0C30">
        <w:rPr>
          <w:b/>
          <w:bCs/>
        </w:rPr>
        <w:t>ařízení</w:t>
      </w:r>
      <w:r w:rsidR="00315E14" w:rsidRPr="00EC0C30">
        <w:rPr>
          <w:b/>
          <w:bCs/>
        </w:rPr>
        <w:t xml:space="preserve">, </w:t>
      </w:r>
    </w:p>
    <w:p w14:paraId="0438375D" w14:textId="77777777" w:rsidR="00315E14" w:rsidRPr="00EC0C30" w:rsidRDefault="00315E14" w:rsidP="003D3B0A">
      <w:pPr>
        <w:pStyle w:val="NormlnIMP"/>
        <w:spacing w:line="276" w:lineRule="auto"/>
        <w:jc w:val="center"/>
        <w:rPr>
          <w:b/>
          <w:bCs/>
        </w:rPr>
      </w:pPr>
      <w:r w:rsidRPr="00EC0C30">
        <w:rPr>
          <w:b/>
          <w:bCs/>
        </w:rPr>
        <w:t xml:space="preserve">kterým se vydává </w:t>
      </w:r>
      <w:r w:rsidR="00546FC0" w:rsidRPr="00EC0C30">
        <w:rPr>
          <w:b/>
          <w:bCs/>
        </w:rPr>
        <w:t>t</w:t>
      </w:r>
      <w:r w:rsidRPr="00EC0C30">
        <w:rPr>
          <w:b/>
          <w:bCs/>
        </w:rPr>
        <w:t>ržní řád</w:t>
      </w:r>
      <w:r w:rsidR="00362840" w:rsidRPr="00EC0C30">
        <w:rPr>
          <w:b/>
          <w:bCs/>
        </w:rPr>
        <w:t xml:space="preserve"> </w:t>
      </w:r>
    </w:p>
    <w:p w14:paraId="7BB0A873" w14:textId="77777777" w:rsidR="000A164C" w:rsidRPr="00EC0C30" w:rsidRDefault="000A164C" w:rsidP="00F24651">
      <w:pPr>
        <w:pStyle w:val="NormlnIMP"/>
        <w:jc w:val="both"/>
      </w:pPr>
    </w:p>
    <w:p w14:paraId="433B306C" w14:textId="53927311" w:rsidR="000A164C" w:rsidRPr="00EC0C30" w:rsidRDefault="001827EF" w:rsidP="000A164C">
      <w:pPr>
        <w:pStyle w:val="NormlnIMP"/>
        <w:jc w:val="both"/>
      </w:pPr>
      <w:r w:rsidRPr="00EC0C30">
        <w:t>Rada města Havířov</w:t>
      </w:r>
      <w:r w:rsidR="009079D9" w:rsidRPr="00EC0C30">
        <w:t>a</w:t>
      </w:r>
      <w:r w:rsidRPr="00EC0C30">
        <w:t xml:space="preserve"> se na své schůzi dne</w:t>
      </w:r>
      <w:r w:rsidR="00887459">
        <w:t xml:space="preserve"> </w:t>
      </w:r>
      <w:r w:rsidR="00FF6D25">
        <w:t>16.12.2024</w:t>
      </w:r>
      <w:r w:rsidR="003A04BE" w:rsidRPr="003A04BE">
        <w:t xml:space="preserve"> </w:t>
      </w:r>
      <w:r w:rsidRPr="00FF6D25">
        <w:t xml:space="preserve">usnesením </w:t>
      </w:r>
      <w:r w:rsidR="00B042DB">
        <w:t>2629/48RM/2024</w:t>
      </w:r>
      <w:r w:rsidR="00887459">
        <w:t xml:space="preserve"> usne</w:t>
      </w:r>
      <w:r w:rsidRPr="00EC0C30">
        <w:t xml:space="preserve">sla vydat na základě </w:t>
      </w:r>
      <w:r w:rsidR="00322E56">
        <w:t xml:space="preserve">ustanovení </w:t>
      </w:r>
      <w:bookmarkStart w:id="0" w:name="_Hlk185239629"/>
      <w:r w:rsidR="00322E56" w:rsidRPr="00EC0C30">
        <w:t>§ 11 odst. 1 a § 102 odst. 2 písm. d) zákona č.</w:t>
      </w:r>
      <w:r w:rsidR="00322E56">
        <w:t> </w:t>
      </w:r>
      <w:r w:rsidR="00322E56" w:rsidRPr="00EC0C30">
        <w:t xml:space="preserve">128/2000 Sb., </w:t>
      </w:r>
      <w:r w:rsidR="00B042DB">
        <w:br/>
      </w:r>
      <w:r w:rsidR="00322E56" w:rsidRPr="00EC0C30">
        <w:t>o obcích (obecní zřízení)</w:t>
      </w:r>
      <w:r w:rsidR="00AB782F">
        <w:t>, ve znění pozdějších předpisů</w:t>
      </w:r>
      <w:bookmarkEnd w:id="0"/>
      <w:r w:rsidR="00AB782F">
        <w:t>, dle</w:t>
      </w:r>
      <w:r w:rsidR="00322E56">
        <w:t xml:space="preserve"> </w:t>
      </w:r>
      <w:r w:rsidR="0095368B">
        <w:t xml:space="preserve">ustanovení </w:t>
      </w:r>
      <w:bookmarkStart w:id="1" w:name="_Hlk185239656"/>
      <w:r w:rsidRPr="00EC0C30">
        <w:t>§ 18</w:t>
      </w:r>
      <w:r w:rsidR="001E5A26" w:rsidRPr="00EC0C30">
        <w:t xml:space="preserve"> </w:t>
      </w:r>
      <w:r w:rsidR="008D6FD4">
        <w:t xml:space="preserve">odst. 1 až 4 </w:t>
      </w:r>
      <w:r w:rsidR="008D6FD4" w:rsidRPr="00EC0C30">
        <w:t xml:space="preserve">zákona </w:t>
      </w:r>
      <w:r w:rsidRPr="00EC0C30">
        <w:t>č.</w:t>
      </w:r>
      <w:r w:rsidR="00D13782">
        <w:t> </w:t>
      </w:r>
      <w:r w:rsidRPr="00EC0C30">
        <w:t>455/1991 Sb., o</w:t>
      </w:r>
      <w:r w:rsidR="003E23F2">
        <w:t> </w:t>
      </w:r>
      <w:r w:rsidRPr="00EC0C30">
        <w:t>živnostenském podnikání (živnostenský zákon), ve znění pozdějších předpisů</w:t>
      </w:r>
      <w:bookmarkEnd w:id="1"/>
      <w:r w:rsidR="00AB782F">
        <w:t xml:space="preserve"> </w:t>
      </w:r>
      <w:r w:rsidR="00AB782F" w:rsidRPr="00FF6D25">
        <w:t>a</w:t>
      </w:r>
      <w:r w:rsidRPr="00FF6D25">
        <w:t xml:space="preserve"> </w:t>
      </w:r>
      <w:r w:rsidR="002E07FC" w:rsidRPr="00FF6D25">
        <w:t xml:space="preserve">ustanovení </w:t>
      </w:r>
      <w:bookmarkStart w:id="2" w:name="_Hlk185239680"/>
      <w:r w:rsidR="002E07FC" w:rsidRPr="00FF6D25">
        <w:t xml:space="preserve">§ 11p zákona č. 458/2000 Sb., o podmínkách podnikání a </w:t>
      </w:r>
      <w:r w:rsidR="00F0580F" w:rsidRPr="00FF6D25">
        <w:t xml:space="preserve">o </w:t>
      </w:r>
      <w:r w:rsidR="002E07FC" w:rsidRPr="00FF6D25">
        <w:t>výkonu státní správy v energetických odvětvích a o změně některých zákonů (energetický zákon), ve znění pozdějších předpisů</w:t>
      </w:r>
      <w:bookmarkEnd w:id="2"/>
      <w:r w:rsidR="002E07FC" w:rsidRPr="00FF6D25">
        <w:t xml:space="preserve">, </w:t>
      </w:r>
      <w:r w:rsidRPr="00FF6D25">
        <w:t>toto</w:t>
      </w:r>
      <w:r w:rsidRPr="00EC0C30">
        <w:t xml:space="preserve"> nařízení</w:t>
      </w:r>
      <w:r w:rsidR="000A164C" w:rsidRPr="00EC0C30">
        <w:t>:</w:t>
      </w:r>
    </w:p>
    <w:p w14:paraId="3F11B65D" w14:textId="77777777" w:rsidR="00A877F8" w:rsidRPr="00EC0C30" w:rsidRDefault="00A877F8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8A1CA8" w:rsidRPr="00EC0C30">
        <w:rPr>
          <w:bCs/>
        </w:rPr>
        <w:t>1</w:t>
      </w:r>
    </w:p>
    <w:p w14:paraId="4DBFB088" w14:textId="2A76BACD" w:rsidR="00A877F8" w:rsidRPr="00EC0C30" w:rsidRDefault="00440DBB" w:rsidP="007313F9">
      <w:pPr>
        <w:pStyle w:val="NormlnIMP"/>
        <w:spacing w:after="240"/>
        <w:jc w:val="center"/>
      </w:pPr>
      <w:r w:rsidRPr="00EC0C30">
        <w:rPr>
          <w:bCs/>
        </w:rPr>
        <w:t>Předmět a působnost</w:t>
      </w:r>
    </w:p>
    <w:p w14:paraId="4DE43942" w14:textId="18F2B076" w:rsidR="00F24651" w:rsidRPr="00EC0C30" w:rsidRDefault="00FE4DB3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Předmětem</w:t>
      </w:r>
      <w:r w:rsidR="00894745" w:rsidRPr="00EC0C30">
        <w:t xml:space="preserve"> tohoto tržního řádu je stanovení</w:t>
      </w:r>
      <w:r w:rsidRPr="00EC0C30">
        <w:t xml:space="preserve"> podmín</w:t>
      </w:r>
      <w:r w:rsidR="00894745" w:rsidRPr="00EC0C30">
        <w:t>ek</w:t>
      </w:r>
      <w:r w:rsidRPr="00EC0C30">
        <w:t xml:space="preserve"> </w:t>
      </w:r>
      <w:r w:rsidR="00894745" w:rsidRPr="00EC0C30">
        <w:t xml:space="preserve">a určení míst </w:t>
      </w:r>
      <w:r w:rsidRPr="00EC0C30">
        <w:t>pro nabídku</w:t>
      </w:r>
      <w:r w:rsidR="006B57F1" w:rsidRPr="00EC0C30">
        <w:t xml:space="preserve">, prodej zboží (dále též „prodej“) a poskytování služeb </w:t>
      </w:r>
      <w:r w:rsidR="00D93497">
        <w:t xml:space="preserve">(dále též „poskytování služeb“) </w:t>
      </w:r>
      <w:r w:rsidR="006B57F1" w:rsidRPr="00EC0C30">
        <w:t>mimo provozovnu</w:t>
      </w:r>
      <w:r w:rsidR="00D93497">
        <w:t xml:space="preserve"> </w:t>
      </w:r>
      <w:r w:rsidR="00B8701A" w:rsidRPr="00EC0C30">
        <w:t>určenou k tomuto účelu rozhodnutím, opatřením nebo jiným úkonem vyžadovaným stavebním zákonem</w:t>
      </w:r>
      <w:r w:rsidR="006B57F1" w:rsidRPr="00EC0C30">
        <w:rPr>
          <w:rStyle w:val="Znakapoznpodarou"/>
        </w:rPr>
        <w:footnoteReference w:id="1"/>
      </w:r>
      <w:r w:rsidR="00894745" w:rsidRPr="00EC0C30">
        <w:t xml:space="preserve"> </w:t>
      </w:r>
      <w:r w:rsidR="00440DBB" w:rsidRPr="00EC0C30">
        <w:t>za účelem zkvalitnění prodeje a poskytování služeb s ohledem na místní potřeby obyvatel města Havířov</w:t>
      </w:r>
      <w:r w:rsidR="00607159">
        <w:t>a</w:t>
      </w:r>
      <w:r w:rsidR="00440DBB" w:rsidRPr="00EC0C30">
        <w:t>.</w:t>
      </w:r>
    </w:p>
    <w:p w14:paraId="47756960" w14:textId="79AF88E6" w:rsidR="00440DBB" w:rsidRPr="00EC0C30" w:rsidRDefault="00440DBB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Tento tržní řád vymezuje místa pro prodej a poskytování služeb</w:t>
      </w:r>
      <w:r w:rsidR="00894745" w:rsidRPr="00EC0C30">
        <w:t xml:space="preserve"> mimo provozovnu</w:t>
      </w:r>
      <w:r w:rsidRPr="00EC0C30">
        <w:t>, stanoví druh prodávaného zboží a poskytovaných služeb, kapacitu, přiměřenou vybavenost, dobu prodeje a poskytování služeb, pravidla pro udržování čistoty</w:t>
      </w:r>
      <w:r w:rsidR="00AB782F">
        <w:t xml:space="preserve"> a</w:t>
      </w:r>
      <w:r w:rsidRPr="00EC0C30">
        <w:t xml:space="preserve"> bezpečnosti a pravidla pro zajištění řádného provozu na těchto</w:t>
      </w:r>
      <w:r w:rsidR="00D13782">
        <w:t xml:space="preserve"> </w:t>
      </w:r>
      <w:r w:rsidRPr="00EC0C30">
        <w:t>místech.</w:t>
      </w:r>
    </w:p>
    <w:p w14:paraId="4CBB6533" w14:textId="3F3615E4" w:rsidR="008A6E5D" w:rsidRDefault="00F24651" w:rsidP="008A6E5D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Tento</w:t>
      </w:r>
      <w:r w:rsidR="00A877F8" w:rsidRPr="00EC0C30">
        <w:t xml:space="preserve"> </w:t>
      </w:r>
      <w:r w:rsidRPr="00EC0C30">
        <w:t>tržní řád je závazný pro celé území statutárního města Havířov</w:t>
      </w:r>
      <w:r w:rsidR="00607159">
        <w:t>a</w:t>
      </w:r>
      <w:r w:rsidRPr="00EC0C30">
        <w:t xml:space="preserve"> bez ohledu na</w:t>
      </w:r>
      <w:r w:rsidR="00371F7D">
        <w:t> </w:t>
      </w:r>
      <w:r w:rsidRPr="00EC0C30">
        <w:t>charakter prostranství a vlastnictví k němu.</w:t>
      </w:r>
    </w:p>
    <w:p w14:paraId="0AD8784A" w14:textId="2C34C4DF" w:rsidR="008A6E5D" w:rsidRPr="00EC0C30" w:rsidRDefault="008A6E5D" w:rsidP="008A6E5D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8A6E5D">
        <w:t xml:space="preserve">Tento tržní řád </w:t>
      </w:r>
      <w:r w:rsidR="00F0580F">
        <w:t xml:space="preserve">stanovuje, které </w:t>
      </w:r>
      <w:r w:rsidR="00F0580F" w:rsidRPr="00F0580F">
        <w:t>formy prodeje zboží nebo poskytování služeb prováděné mimo provozovnu jsou v</w:t>
      </w:r>
      <w:r w:rsidR="00F0580F">
        <w:t> </w:t>
      </w:r>
      <w:r w:rsidR="00F0580F" w:rsidRPr="00F0580F">
        <w:t>obci</w:t>
      </w:r>
      <w:r w:rsidR="00F0580F">
        <w:t xml:space="preserve"> </w:t>
      </w:r>
      <w:r w:rsidR="00F0580F" w:rsidRPr="00F0580F">
        <w:t>zakázány</w:t>
      </w:r>
      <w:r w:rsidR="00F0580F">
        <w:t>.</w:t>
      </w:r>
    </w:p>
    <w:p w14:paraId="1F16E1C0" w14:textId="77777777" w:rsidR="00F24651" w:rsidRPr="00EC0C30" w:rsidRDefault="00F24651" w:rsidP="00273F36">
      <w:pPr>
        <w:pStyle w:val="NormlnIMP"/>
        <w:numPr>
          <w:ilvl w:val="0"/>
          <w:numId w:val="20"/>
        </w:numPr>
        <w:spacing w:after="240"/>
        <w:ind w:left="426" w:hanging="426"/>
        <w:jc w:val="both"/>
      </w:pPr>
      <w:r w:rsidRPr="00EC0C30">
        <w:t>Tento tržní řád se nevztahuje na:</w:t>
      </w:r>
    </w:p>
    <w:p w14:paraId="4BDF4835" w14:textId="77777777" w:rsidR="00E3691A" w:rsidRPr="00EC0C30" w:rsidRDefault="00637184" w:rsidP="00AA3657">
      <w:pPr>
        <w:pStyle w:val="NormlnIMP"/>
        <w:numPr>
          <w:ilvl w:val="1"/>
          <w:numId w:val="20"/>
        </w:numPr>
        <w:ind w:left="709" w:hanging="283"/>
        <w:jc w:val="both"/>
      </w:pPr>
      <w:r w:rsidRPr="00EC0C30">
        <w:t>prodej nezpracovaných rostlinných nebo živočišných výrobků z vlastní drobné</w:t>
      </w:r>
      <w:r w:rsidR="001A6752" w:rsidRPr="00EC0C30">
        <w:t xml:space="preserve"> </w:t>
      </w:r>
      <w:r w:rsidRPr="00EC0C30">
        <w:t>pěstitelské a chovatelské činnosti prováděný mimo veřejná prostranství</w:t>
      </w:r>
      <w:r w:rsidR="00690C35" w:rsidRPr="00EC0C30">
        <w:rPr>
          <w:rStyle w:val="Znakapoznpodarou"/>
        </w:rPr>
        <w:footnoteReference w:id="2"/>
      </w:r>
      <w:r w:rsidRPr="00EC0C30">
        <w:t xml:space="preserve"> fyzickou osobou, která oprávněně užívá pozemek, který je určen k související drobné pěstitelské nebo chovatelské činnosti</w:t>
      </w:r>
      <w:r w:rsidR="00BE69F6" w:rsidRPr="00EC0C30">
        <w:t>;</w:t>
      </w:r>
    </w:p>
    <w:p w14:paraId="4FE201B4" w14:textId="4A5EB030" w:rsidR="008535D2" w:rsidRPr="00EC0C30" w:rsidRDefault="00637184" w:rsidP="00AA3657">
      <w:pPr>
        <w:pStyle w:val="NormlnIMP"/>
        <w:numPr>
          <w:ilvl w:val="1"/>
          <w:numId w:val="20"/>
        </w:numPr>
        <w:ind w:left="709" w:hanging="283"/>
        <w:jc w:val="both"/>
      </w:pPr>
      <w:r w:rsidRPr="00EC0C30">
        <w:t>prodej zboží a poskytování služeb</w:t>
      </w:r>
      <w:r w:rsidR="00DD2F02" w:rsidRPr="00EC0C30">
        <w:t xml:space="preserve"> </w:t>
      </w:r>
      <w:r w:rsidR="00D96AA8" w:rsidRPr="00EC0C30">
        <w:t>na místech na území města, kde jsou</w:t>
      </w:r>
      <w:r w:rsidR="002C410C" w:rsidRPr="00EC0C30">
        <w:t xml:space="preserve"> </w:t>
      </w:r>
      <w:r w:rsidR="00D96AA8" w:rsidRPr="00EC0C30">
        <w:t>pořádány sportovní</w:t>
      </w:r>
      <w:r w:rsidR="00B03B29" w:rsidRPr="00EC0C30">
        <w:t xml:space="preserve"> a</w:t>
      </w:r>
      <w:r w:rsidR="00D96AA8" w:rsidRPr="00EC0C30">
        <w:t xml:space="preserve"> kulturní</w:t>
      </w:r>
      <w:r w:rsidR="00B03B29" w:rsidRPr="00EC0C30">
        <w:t xml:space="preserve"> akce</w:t>
      </w:r>
      <w:r w:rsidR="00D96AA8" w:rsidRPr="00EC0C30">
        <w:t>, a to v době konání těchto akcí.</w:t>
      </w:r>
    </w:p>
    <w:p w14:paraId="6B6AD29B" w14:textId="77777777" w:rsidR="000A164C" w:rsidRPr="00EC0C30" w:rsidRDefault="000A164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2</w:t>
      </w:r>
    </w:p>
    <w:p w14:paraId="7C1E7A3E" w14:textId="77777777" w:rsidR="000A164C" w:rsidRPr="00EC0C30" w:rsidRDefault="000A164C" w:rsidP="00C4683F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V</w:t>
      </w:r>
      <w:r w:rsidR="000C1571" w:rsidRPr="00EC0C30">
        <w:rPr>
          <w:bCs/>
        </w:rPr>
        <w:t xml:space="preserve">ymezení </w:t>
      </w:r>
      <w:r w:rsidRPr="00EC0C30">
        <w:rPr>
          <w:bCs/>
        </w:rPr>
        <w:t>pojmů</w:t>
      </w:r>
    </w:p>
    <w:p w14:paraId="38449921" w14:textId="77777777" w:rsidR="00786AB9" w:rsidRPr="00EC0C30" w:rsidRDefault="000A164C" w:rsidP="00DE175A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Prodejce je </w:t>
      </w:r>
      <w:r w:rsidR="00F43585" w:rsidRPr="00EC0C30">
        <w:t xml:space="preserve">fyzická nebo právnická </w:t>
      </w:r>
      <w:r w:rsidRPr="00EC0C30">
        <w:t xml:space="preserve">osoba, která </w:t>
      </w:r>
      <w:r w:rsidR="00F43585" w:rsidRPr="00EC0C30">
        <w:t xml:space="preserve">vlastním jménem </w:t>
      </w:r>
      <w:r w:rsidRPr="00EC0C30">
        <w:t xml:space="preserve">nabízí, prodává zboží </w:t>
      </w:r>
      <w:r w:rsidRPr="00EC0C30">
        <w:lastRenderedPageBreak/>
        <w:t>nebo poskytuje služby</w:t>
      </w:r>
      <w:r w:rsidR="00202813" w:rsidRPr="00EC0C30">
        <w:t>.</w:t>
      </w:r>
      <w:r w:rsidR="00FC0CB4" w:rsidRPr="00EC0C30">
        <w:t xml:space="preserve"> </w:t>
      </w:r>
    </w:p>
    <w:p w14:paraId="3AB36386" w14:textId="100F4CB8" w:rsidR="003055BD" w:rsidRPr="00EC0C30" w:rsidRDefault="000A164C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Provozovatel je </w:t>
      </w:r>
      <w:r w:rsidR="00F43585" w:rsidRPr="00EC0C30">
        <w:t xml:space="preserve">fyzická nebo právnická </w:t>
      </w:r>
      <w:r w:rsidRPr="00EC0C30">
        <w:t xml:space="preserve">osoba, která </w:t>
      </w:r>
      <w:r w:rsidR="00202813" w:rsidRPr="00EC0C30">
        <w:t>vlastním jménem zajišťuje provoz tržnice</w:t>
      </w:r>
      <w:r w:rsidR="00D14D76" w:rsidRPr="00EC0C30">
        <w:t>, tržiště Centrum</w:t>
      </w:r>
      <w:r w:rsidR="001311E6" w:rsidRPr="00EC0C30">
        <w:t>,</w:t>
      </w:r>
      <w:r w:rsidR="00D14D76" w:rsidRPr="00EC0C30">
        <w:t xml:space="preserve"> </w:t>
      </w:r>
      <w:r w:rsidR="001E7C21">
        <w:t xml:space="preserve">Havířovského </w:t>
      </w:r>
      <w:r w:rsidR="001A588A" w:rsidRPr="00EC0C30">
        <w:t>f</w:t>
      </w:r>
      <w:r w:rsidR="00D14D76" w:rsidRPr="00EC0C30">
        <w:t>armářského</w:t>
      </w:r>
      <w:r w:rsidR="001E7C21">
        <w:t xml:space="preserve"> a rukodělného</w:t>
      </w:r>
      <w:r w:rsidR="00D14D76" w:rsidRPr="00EC0C30">
        <w:t xml:space="preserve"> trhu</w:t>
      </w:r>
      <w:r w:rsidR="001311E6" w:rsidRPr="00EC0C30">
        <w:t>, prodejního místa</w:t>
      </w:r>
      <w:r w:rsidR="00545569" w:rsidRPr="00EC0C30">
        <w:t xml:space="preserve"> na tržním místě</w:t>
      </w:r>
      <w:r w:rsidR="001311E6" w:rsidRPr="00EC0C30">
        <w:t>, předsunutého prodejního místa, rychlého občerstvení a restaurační zahrádky</w:t>
      </w:r>
      <w:r w:rsidR="00D14D76" w:rsidRPr="00EC0C30">
        <w:t xml:space="preserve"> </w:t>
      </w:r>
      <w:r w:rsidR="00202813" w:rsidRPr="00EC0C30">
        <w:t>tak</w:t>
      </w:r>
      <w:r w:rsidRPr="00EC0C30">
        <w:t xml:space="preserve">, aby místo </w:t>
      </w:r>
      <w:r w:rsidR="00DC68C3" w:rsidRPr="00EC0C30">
        <w:t xml:space="preserve">bylo způsobilé </w:t>
      </w:r>
      <w:r w:rsidRPr="00EC0C30">
        <w:t>pro nabídku, prodej zboží a poskytování služeb.</w:t>
      </w:r>
    </w:p>
    <w:p w14:paraId="0EFDF209" w14:textId="77777777" w:rsidR="008B2D5C" w:rsidRPr="00EC0C30" w:rsidRDefault="000A164C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Prodejní zařízení je z</w:t>
      </w:r>
      <w:r w:rsidR="00DE1329" w:rsidRPr="00EC0C30">
        <w:t>ařízení</w:t>
      </w:r>
      <w:r w:rsidR="00EB6F34" w:rsidRPr="00EC0C30">
        <w:t xml:space="preserve">, </w:t>
      </w:r>
      <w:r w:rsidR="00DE1329" w:rsidRPr="00EC0C30">
        <w:t xml:space="preserve">ze kterého se provádí </w:t>
      </w:r>
      <w:r w:rsidRPr="00EC0C30">
        <w:t>nabídka, prodej zboží a poskytování služeb.</w:t>
      </w:r>
    </w:p>
    <w:p w14:paraId="3F3AFB64" w14:textId="77777777" w:rsidR="003055BD" w:rsidRPr="00EC0C30" w:rsidRDefault="008B2D5C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Zpevněná plocha</w:t>
      </w:r>
      <w:r w:rsidR="000A164C" w:rsidRPr="00EC0C30">
        <w:t xml:space="preserve"> </w:t>
      </w:r>
      <w:r w:rsidRPr="00EC0C30">
        <w:t xml:space="preserve">je plocha, kterou je možno zametat, čistit vodou </w:t>
      </w:r>
      <w:r w:rsidR="007660BD" w:rsidRPr="00EC0C30">
        <w:t xml:space="preserve">a </w:t>
      </w:r>
      <w:r w:rsidR="00786AB9" w:rsidRPr="00EC0C30">
        <w:t>případně dezinfikovat</w:t>
      </w:r>
      <w:r w:rsidR="003D3B0A" w:rsidRPr="00EC0C30">
        <w:t>.</w:t>
      </w:r>
    </w:p>
    <w:p w14:paraId="54CB070A" w14:textId="397DA358" w:rsidR="003055BD" w:rsidRPr="00EC0C30" w:rsidRDefault="00CC29E5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Tržní místo je</w:t>
      </w:r>
      <w:r w:rsidR="00844AF7" w:rsidRPr="00EC0C30">
        <w:t xml:space="preserve"> </w:t>
      </w:r>
      <w:r w:rsidR="004A5D19" w:rsidRPr="00EC0C30">
        <w:t xml:space="preserve">zpevněná </w:t>
      </w:r>
      <w:r w:rsidR="00C5049B" w:rsidRPr="00EC0C30">
        <w:t>plocha</w:t>
      </w:r>
      <w:r w:rsidR="004A5D19" w:rsidRPr="00EC0C30">
        <w:t xml:space="preserve"> vymezená</w:t>
      </w:r>
      <w:r w:rsidR="00C5049B" w:rsidRPr="00EC0C30">
        <w:t xml:space="preserve"> v příloze č.</w:t>
      </w:r>
      <w:r w:rsidR="007313F9">
        <w:t xml:space="preserve"> </w:t>
      </w:r>
      <w:r w:rsidR="00C5049B" w:rsidRPr="00EC0C30">
        <w:t>2</w:t>
      </w:r>
      <w:r w:rsidR="005B024B" w:rsidRPr="00EC0C30">
        <w:t xml:space="preserve"> tohoto </w:t>
      </w:r>
      <w:r w:rsidR="00C5049B" w:rsidRPr="00EC0C30">
        <w:t>nařízení</w:t>
      </w:r>
      <w:r w:rsidR="009D2806" w:rsidRPr="00EC0C30">
        <w:t>, k</w:t>
      </w:r>
      <w:r w:rsidRPr="00EC0C30">
        <w:t>ter</w:t>
      </w:r>
      <w:r w:rsidR="006B3584" w:rsidRPr="00EC0C30">
        <w:t>ou</w:t>
      </w:r>
      <w:r w:rsidRPr="00EC0C30">
        <w:t xml:space="preserve"> lze využít se souhlasem vlastníka p</w:t>
      </w:r>
      <w:r w:rsidR="00844AF7" w:rsidRPr="00EC0C30">
        <w:t xml:space="preserve">ozemku a v případě místních komunikací </w:t>
      </w:r>
      <w:r w:rsidR="006310F7" w:rsidRPr="00EC0C30">
        <w:t xml:space="preserve">i </w:t>
      </w:r>
      <w:r w:rsidR="00844AF7" w:rsidRPr="00EC0C30">
        <w:t xml:space="preserve">se souhlasem </w:t>
      </w:r>
      <w:r w:rsidRPr="00EC0C30">
        <w:t>příslušných orgánů státní správy</w:t>
      </w:r>
      <w:r w:rsidR="009F7F8C" w:rsidRPr="00EC0C30">
        <w:rPr>
          <w:rStyle w:val="Znakapoznpodarou"/>
        </w:rPr>
        <w:footnoteReference w:id="3"/>
      </w:r>
      <w:r w:rsidR="00CF26B6" w:rsidRPr="00EC0C30">
        <w:t>,</w:t>
      </w:r>
      <w:r w:rsidR="005F7FB7" w:rsidRPr="00EC0C30">
        <w:rPr>
          <w:vertAlign w:val="superscript"/>
        </w:rPr>
        <w:t xml:space="preserve"> </w:t>
      </w:r>
      <w:r w:rsidR="00637184" w:rsidRPr="00EC0C30">
        <w:t>na</w:t>
      </w:r>
      <w:r w:rsidR="00637184" w:rsidRPr="00EC0C30">
        <w:rPr>
          <w:vertAlign w:val="superscript"/>
        </w:rPr>
        <w:t xml:space="preserve"> </w:t>
      </w:r>
      <w:r w:rsidR="00637184" w:rsidRPr="00EC0C30">
        <w:t xml:space="preserve">které se na jednom nebo více prodejních místech provádí </w:t>
      </w:r>
      <w:r w:rsidR="00844AF7" w:rsidRPr="00EC0C30">
        <w:t>nabíd</w:t>
      </w:r>
      <w:r w:rsidR="00637184" w:rsidRPr="00EC0C30">
        <w:t>ka</w:t>
      </w:r>
      <w:r w:rsidR="00844AF7" w:rsidRPr="00EC0C30">
        <w:t xml:space="preserve"> zboží, prodej </w:t>
      </w:r>
      <w:r w:rsidRPr="00EC0C30">
        <w:t>zboží a poskyt</w:t>
      </w:r>
      <w:r w:rsidR="00844AF7" w:rsidRPr="00EC0C30">
        <w:t xml:space="preserve">ování služeb z </w:t>
      </w:r>
      <w:r w:rsidR="00786AB9" w:rsidRPr="00EC0C30">
        <w:t>prodejních zařízení.</w:t>
      </w:r>
    </w:p>
    <w:p w14:paraId="0BD9F110" w14:textId="77777777" w:rsidR="00131371" w:rsidRPr="00EC0C30" w:rsidRDefault="00753F50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Provozovna</w:t>
      </w:r>
      <w:r w:rsidR="000A7F9B" w:rsidRPr="00EC0C30">
        <w:t xml:space="preserve"> je prostor</w:t>
      </w:r>
      <w:r w:rsidR="00EC0C30" w:rsidRPr="00EC0C30">
        <w:t xml:space="preserve"> </w:t>
      </w:r>
      <w:r w:rsidR="00B8701A" w:rsidRPr="00EC0C30">
        <w:t>určený k tomuto účelu rozhodnutím, opatřením nebo jiným úkonem vyžadovaným stavebním zákonem</w:t>
      </w:r>
      <w:r w:rsidR="002A4357" w:rsidRPr="00EC0C30">
        <w:rPr>
          <w:rStyle w:val="Znakapoznpodarou"/>
        </w:rPr>
        <w:footnoteReference w:id="4"/>
      </w:r>
      <w:r w:rsidR="000A7F9B" w:rsidRPr="00EC0C30">
        <w:rPr>
          <w:vertAlign w:val="superscript"/>
        </w:rPr>
        <w:t xml:space="preserve"> </w:t>
      </w:r>
      <w:r w:rsidRPr="00EC0C30">
        <w:t>k prodeji zboží nebo poskytování služeb.</w:t>
      </w:r>
    </w:p>
    <w:p w14:paraId="4301B1E7" w14:textId="247D6483" w:rsidR="00753F50" w:rsidRPr="00EC0C30" w:rsidRDefault="00CC29E5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Předsunuté prodejní místo je </w:t>
      </w:r>
      <w:r w:rsidR="00844AF7" w:rsidRPr="00EC0C30">
        <w:t xml:space="preserve">zpevněná plocha </w:t>
      </w:r>
      <w:r w:rsidR="001C084D" w:rsidRPr="00EC0C30">
        <w:t>mimo provozovnu v její blízkosti</w:t>
      </w:r>
      <w:r w:rsidR="00844AF7" w:rsidRPr="00EC0C30">
        <w:t>,</w:t>
      </w:r>
      <w:r w:rsidR="00753F50" w:rsidRPr="00EC0C30">
        <w:t xml:space="preserve"> kterou lze využít se souhlasem vlastníka pozemku </w:t>
      </w:r>
      <w:r w:rsidR="00827A98" w:rsidRPr="00EC0C30">
        <w:t>a v případě místních komunikací i se souhlasem příslušných orgánů státní správ</w:t>
      </w:r>
      <w:r w:rsidR="00827A98" w:rsidRPr="00C82368">
        <w:t>y</w:t>
      </w:r>
      <w:r w:rsidR="00490A14" w:rsidRPr="00490A14">
        <w:rPr>
          <w:vertAlign w:val="superscript"/>
        </w:rPr>
        <w:t>3</w:t>
      </w:r>
      <w:r w:rsidR="00827A98" w:rsidRPr="00EC0C30">
        <w:t xml:space="preserve"> </w:t>
      </w:r>
      <w:r w:rsidR="00753F50" w:rsidRPr="00EC0C30">
        <w:t xml:space="preserve">k nabídce zboží, prodeji zboží a poskytování služeb </w:t>
      </w:r>
      <w:r w:rsidR="00683A3D">
        <w:br/>
      </w:r>
      <w:r w:rsidR="00753F50" w:rsidRPr="00EC0C30">
        <w:t xml:space="preserve">z prodejních zařízení. </w:t>
      </w:r>
    </w:p>
    <w:p w14:paraId="3312C283" w14:textId="225FF997" w:rsidR="00530DE3" w:rsidRPr="00EC0C30" w:rsidRDefault="00CC29E5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>Restaurační za</w:t>
      </w:r>
      <w:r w:rsidR="001C084D" w:rsidRPr="00EC0C30">
        <w:t xml:space="preserve">hrádka je </w:t>
      </w:r>
      <w:r w:rsidR="00BA06F4" w:rsidRPr="00EC0C30">
        <w:t>prostor</w:t>
      </w:r>
      <w:r w:rsidR="001C084D" w:rsidRPr="00EC0C30">
        <w:t xml:space="preserve"> mimo provozovnu</w:t>
      </w:r>
      <w:r w:rsidR="00CF26B6" w:rsidRPr="00EC0C30">
        <w:t>,</w:t>
      </w:r>
      <w:r w:rsidRPr="00EC0C30">
        <w:rPr>
          <w:vertAlign w:val="superscript"/>
        </w:rPr>
        <w:t xml:space="preserve"> </w:t>
      </w:r>
      <w:r w:rsidRPr="00EC0C30">
        <w:t>na zpevněné ploše nebo na dočasně vy</w:t>
      </w:r>
      <w:r w:rsidR="00684719" w:rsidRPr="00EC0C30">
        <w:t xml:space="preserve">budované </w:t>
      </w:r>
      <w:r w:rsidR="00EE2756" w:rsidRPr="00EC0C30">
        <w:t>stavbě – podlážce</w:t>
      </w:r>
      <w:r w:rsidR="00684719" w:rsidRPr="00EC0C30">
        <w:t xml:space="preserve">, </w:t>
      </w:r>
      <w:r w:rsidR="001C084D" w:rsidRPr="00EC0C30">
        <w:t>kde</w:t>
      </w:r>
      <w:r w:rsidRPr="00EC0C30">
        <w:t xml:space="preserve"> se</w:t>
      </w:r>
      <w:r w:rsidR="00684719" w:rsidRPr="00EC0C30">
        <w:t xml:space="preserve"> </w:t>
      </w:r>
      <w:r w:rsidRPr="00EC0C30">
        <w:t>poskytují služby v rámci obsahové nápl</w:t>
      </w:r>
      <w:r w:rsidR="0040395C" w:rsidRPr="00EC0C30">
        <w:t xml:space="preserve">ně živnosti </w:t>
      </w:r>
      <w:r w:rsidR="005F7FB7" w:rsidRPr="00EC0C30">
        <w:t>„</w:t>
      </w:r>
      <w:r w:rsidR="0040395C" w:rsidRPr="00EC0C30">
        <w:t>hostinská činnost</w:t>
      </w:r>
      <w:r w:rsidR="001C084D" w:rsidRPr="00EC0C30">
        <w:t>“</w:t>
      </w:r>
      <w:r w:rsidR="00FF4941" w:rsidRPr="00EC0C30">
        <w:rPr>
          <w:rStyle w:val="Znakapoznpodarou"/>
        </w:rPr>
        <w:footnoteReference w:id="5"/>
      </w:r>
      <w:r w:rsidR="001C084D" w:rsidRPr="00EC0C30">
        <w:t xml:space="preserve"> a kter</w:t>
      </w:r>
      <w:r w:rsidR="006B3584" w:rsidRPr="00EC0C30">
        <w:t>ý</w:t>
      </w:r>
      <w:r w:rsidR="001C084D" w:rsidRPr="00EC0C30">
        <w:t xml:space="preserve"> je vybaven zařízením restaurační zahrádky</w:t>
      </w:r>
      <w:r w:rsidR="00277592" w:rsidRPr="00EC0C30">
        <w:t>.</w:t>
      </w:r>
      <w:r w:rsidR="006B410D">
        <w:t xml:space="preserve"> </w:t>
      </w:r>
      <w:r w:rsidRPr="00EC0C30">
        <w:t>Restaurační zahrádku lze umístit se souhlasem vlastníka p</w:t>
      </w:r>
      <w:r w:rsidR="009E6A75" w:rsidRPr="00EC0C30">
        <w:t xml:space="preserve">ozemku a v případě místních komunikací také </w:t>
      </w:r>
      <w:r w:rsidR="001A4206" w:rsidRPr="00EC0C30">
        <w:t xml:space="preserve">i </w:t>
      </w:r>
      <w:r w:rsidR="009E6A75" w:rsidRPr="00EC0C30">
        <w:t>se souhlasem příslušných orgánů státní správy</w:t>
      </w:r>
      <w:r w:rsidR="00FD5B69" w:rsidRPr="00C82368">
        <w:rPr>
          <w:vertAlign w:val="superscript"/>
        </w:rPr>
        <w:t>3</w:t>
      </w:r>
      <w:r w:rsidR="009E6A75" w:rsidRPr="00EC0C30">
        <w:t>.</w:t>
      </w:r>
    </w:p>
    <w:p w14:paraId="71BCDC07" w14:textId="3C414FAC" w:rsidR="00AA2A3A" w:rsidRPr="00EC0C30" w:rsidRDefault="00110CC9" w:rsidP="00273F3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  <w:rPr>
          <w:u w:val="single"/>
        </w:rPr>
      </w:pPr>
      <w:r w:rsidRPr="00EC0C30">
        <w:t>Tržnice je vymezený, uzavíratelný prostor</w:t>
      </w:r>
      <w:r w:rsidR="00B8701A" w:rsidRPr="00EC0C30">
        <w:t xml:space="preserve"> určený k tomuto účelu rozhodnutím, opatřením nebo jiným úkonem vyžadovaným stavebním zákonem</w:t>
      </w:r>
      <w:r w:rsidR="00FD5B69" w:rsidRPr="00C82368">
        <w:rPr>
          <w:vertAlign w:val="superscript"/>
        </w:rPr>
        <w:t>4</w:t>
      </w:r>
      <w:r w:rsidR="006B72E3" w:rsidRPr="00371F7D">
        <w:t xml:space="preserve"> </w:t>
      </w:r>
      <w:r w:rsidR="00BA06F4" w:rsidRPr="00EC0C30">
        <w:t xml:space="preserve">k </w:t>
      </w:r>
      <w:r w:rsidRPr="00EC0C30">
        <w:t>celoroč</w:t>
      </w:r>
      <w:r w:rsidR="003D7860" w:rsidRPr="00EC0C30">
        <w:t>ní</w:t>
      </w:r>
      <w:r w:rsidR="00684719" w:rsidRPr="00EC0C30">
        <w:t xml:space="preserve"> </w:t>
      </w:r>
      <w:r w:rsidR="00624E44" w:rsidRPr="00EC0C30">
        <w:t>nabíd</w:t>
      </w:r>
      <w:r w:rsidR="00BA06F4" w:rsidRPr="00EC0C30">
        <w:t>ce</w:t>
      </w:r>
      <w:r w:rsidR="00624E44" w:rsidRPr="00EC0C30">
        <w:t>, prod</w:t>
      </w:r>
      <w:r w:rsidR="00BA06F4" w:rsidRPr="00EC0C30">
        <w:t>eji</w:t>
      </w:r>
      <w:r w:rsidR="00624E44" w:rsidRPr="00EC0C30">
        <w:t xml:space="preserve"> zboží a poskytování služeb</w:t>
      </w:r>
      <w:r w:rsidR="00BA06F4" w:rsidRPr="00EC0C30">
        <w:t>.</w:t>
      </w:r>
    </w:p>
    <w:p w14:paraId="7551DA79" w14:textId="3AD5DC9F" w:rsidR="00AA2A3A" w:rsidRPr="00EC0C30" w:rsidRDefault="0082150E" w:rsidP="00D14D76">
      <w:pPr>
        <w:pStyle w:val="NormlnIMP"/>
        <w:numPr>
          <w:ilvl w:val="0"/>
          <w:numId w:val="1"/>
        </w:numPr>
        <w:tabs>
          <w:tab w:val="clear" w:pos="360"/>
          <w:tab w:val="num" w:pos="0"/>
        </w:tabs>
        <w:spacing w:after="240"/>
        <w:ind w:left="426" w:hanging="426"/>
        <w:jc w:val="both"/>
        <w:rPr>
          <w:u w:val="single"/>
        </w:rPr>
      </w:pPr>
      <w:r w:rsidRPr="00EC0C30">
        <w:t xml:space="preserve">Tržiště </w:t>
      </w:r>
      <w:r w:rsidR="00184F36" w:rsidRPr="00EC0C30">
        <w:t>C</w:t>
      </w:r>
      <w:r w:rsidR="009933BF" w:rsidRPr="00EC0C30">
        <w:t xml:space="preserve">entrum </w:t>
      </w:r>
      <w:r w:rsidRPr="00EC0C30">
        <w:t xml:space="preserve">je </w:t>
      </w:r>
      <w:r w:rsidR="00BE5A3A" w:rsidRPr="00EC0C30">
        <w:t>zpevněná plocha</w:t>
      </w:r>
      <w:r w:rsidR="00231D4F" w:rsidRPr="00EC0C30">
        <w:t xml:space="preserve"> </w:t>
      </w:r>
      <w:r w:rsidR="00A76A6C" w:rsidRPr="00EC0C30">
        <w:t xml:space="preserve">vymezená v příloze č. 1 </w:t>
      </w:r>
      <w:r w:rsidR="005B024B" w:rsidRPr="00EC0C30">
        <w:t xml:space="preserve">tohoto </w:t>
      </w:r>
      <w:r w:rsidR="00A76A6C" w:rsidRPr="00EC0C30">
        <w:t>nařízení</w:t>
      </w:r>
      <w:r w:rsidRPr="00EC0C30">
        <w:t>,</w:t>
      </w:r>
      <w:r w:rsidRPr="00EC0C30">
        <w:rPr>
          <w:vertAlign w:val="superscript"/>
        </w:rPr>
        <w:t xml:space="preserve"> </w:t>
      </w:r>
      <w:r w:rsidRPr="00EC0C30">
        <w:t>kter</w:t>
      </w:r>
      <w:r w:rsidR="006B3584" w:rsidRPr="00EC0C30">
        <w:t>ou</w:t>
      </w:r>
      <w:r w:rsidRPr="00EC0C30">
        <w:t xml:space="preserve"> lze využít se souhlasem vlastníka pozemku a v případě místních komunikací </w:t>
      </w:r>
      <w:r w:rsidR="006310F7" w:rsidRPr="00EC0C30">
        <w:t xml:space="preserve">i </w:t>
      </w:r>
      <w:r w:rsidRPr="00EC0C30">
        <w:t>se souhlasem příslušných orgánů státní správy</w:t>
      </w:r>
      <w:r w:rsidR="00FD5B69" w:rsidRPr="00C82368">
        <w:rPr>
          <w:vertAlign w:val="superscript"/>
        </w:rPr>
        <w:t>3</w:t>
      </w:r>
      <w:r w:rsidRPr="00EC0C30">
        <w:rPr>
          <w:vertAlign w:val="superscript"/>
        </w:rPr>
        <w:t xml:space="preserve"> </w:t>
      </w:r>
      <w:r w:rsidRPr="00EC0C30">
        <w:t>k nabídce zboží, prodeji zboží a poskytování služeb</w:t>
      </w:r>
      <w:r w:rsidR="006B410D">
        <w:t xml:space="preserve"> </w:t>
      </w:r>
      <w:r w:rsidRPr="00EC0C30">
        <w:t>z</w:t>
      </w:r>
      <w:r w:rsidR="007313F9">
        <w:t> </w:t>
      </w:r>
      <w:r w:rsidRPr="00EC0C30">
        <w:t>prodejních zařízení</w:t>
      </w:r>
      <w:r w:rsidR="00FD5B69" w:rsidRPr="00EC0C30">
        <w:t>.</w:t>
      </w:r>
    </w:p>
    <w:p w14:paraId="60373D61" w14:textId="309A3BDF" w:rsidR="00AB5A98" w:rsidRPr="00EC0C30" w:rsidRDefault="00A934CF" w:rsidP="00AB5A98">
      <w:pPr>
        <w:pStyle w:val="NormlnIMP"/>
        <w:widowControl/>
        <w:numPr>
          <w:ilvl w:val="0"/>
          <w:numId w:val="1"/>
        </w:numPr>
        <w:tabs>
          <w:tab w:val="clear" w:pos="360"/>
          <w:tab w:val="num" w:pos="0"/>
        </w:tabs>
        <w:suppressAutoHyphens/>
        <w:overflowPunct w:val="0"/>
        <w:spacing w:before="240" w:after="240"/>
        <w:ind w:hanging="426"/>
        <w:jc w:val="both"/>
        <w:textAlignment w:val="baseline"/>
        <w:rPr>
          <w:u w:val="single"/>
        </w:rPr>
      </w:pPr>
      <w:r w:rsidRPr="00EC0C30">
        <w:t>Havířovský f</w:t>
      </w:r>
      <w:r w:rsidR="008B0647" w:rsidRPr="00EC0C30">
        <w:t xml:space="preserve">armářský </w:t>
      </w:r>
      <w:r w:rsidRPr="00EC0C30">
        <w:t xml:space="preserve">a rukodělný </w:t>
      </w:r>
      <w:r w:rsidR="008B0647" w:rsidRPr="00EC0C30">
        <w:t xml:space="preserve">trh je </w:t>
      </w:r>
      <w:r w:rsidR="00BE5A3A" w:rsidRPr="00EC0C30">
        <w:t xml:space="preserve">zpevněná plocha </w:t>
      </w:r>
      <w:r w:rsidR="00231D4F" w:rsidRPr="00EC0C30">
        <w:t xml:space="preserve">vymezená v příloze č. 2 </w:t>
      </w:r>
      <w:r w:rsidR="005B024B" w:rsidRPr="00EC0C30">
        <w:t xml:space="preserve">tohoto </w:t>
      </w:r>
      <w:r w:rsidR="00231D4F" w:rsidRPr="00EC0C30">
        <w:t>nařízení</w:t>
      </w:r>
      <w:r w:rsidR="008B0647" w:rsidRPr="00EC0C30">
        <w:t>, kter</w:t>
      </w:r>
      <w:r w:rsidR="006B3584" w:rsidRPr="00EC0C30">
        <w:t>ou</w:t>
      </w:r>
      <w:r w:rsidR="008B0647" w:rsidRPr="00EC0C30">
        <w:t xml:space="preserve"> lze využít se souhlasem vlastníka pozemku a v případě místních komunikací i se souhlasem příslušných orgánů státní </w:t>
      </w:r>
      <w:r w:rsidR="008B0647" w:rsidRPr="00C82368">
        <w:t>správ</w:t>
      </w:r>
      <w:r w:rsidR="00FD5B69" w:rsidRPr="00C82368">
        <w:t>y</w:t>
      </w:r>
      <w:r w:rsidR="00FD5B69" w:rsidRPr="00C82368">
        <w:rPr>
          <w:vertAlign w:val="superscript"/>
        </w:rPr>
        <w:t>3</w:t>
      </w:r>
      <w:r w:rsidR="006B3584" w:rsidRPr="00371F7D">
        <w:t xml:space="preserve"> </w:t>
      </w:r>
      <w:r w:rsidR="008B0647" w:rsidRPr="00EC0C30">
        <w:t>k prodeji zemědělského</w:t>
      </w:r>
      <w:r w:rsidRPr="00EC0C30">
        <w:t>,</w:t>
      </w:r>
      <w:r w:rsidR="008B0647" w:rsidRPr="00EC0C30">
        <w:t xml:space="preserve"> potravinářského zboží</w:t>
      </w:r>
      <w:r w:rsidR="00290473" w:rsidRPr="00EC0C30">
        <w:t xml:space="preserve"> </w:t>
      </w:r>
      <w:r w:rsidRPr="00EC0C30">
        <w:t xml:space="preserve">a rukodělných výrobků </w:t>
      </w:r>
      <w:r w:rsidR="00290473" w:rsidRPr="00EC0C30">
        <w:t>z prodejních zařízení</w:t>
      </w:r>
      <w:r w:rsidR="009933BF" w:rsidRPr="00EC0C30">
        <w:t xml:space="preserve">. </w:t>
      </w:r>
    </w:p>
    <w:p w14:paraId="423AA1F5" w14:textId="23F029CF" w:rsidR="00AB5A98" w:rsidRPr="00EC0C30" w:rsidRDefault="00AB5A98" w:rsidP="00AB5A98">
      <w:pPr>
        <w:pStyle w:val="NormlnIMP"/>
        <w:widowControl/>
        <w:numPr>
          <w:ilvl w:val="0"/>
          <w:numId w:val="1"/>
        </w:numPr>
        <w:tabs>
          <w:tab w:val="clear" w:pos="360"/>
          <w:tab w:val="num" w:pos="0"/>
        </w:tabs>
        <w:suppressAutoHyphens/>
        <w:overflowPunct w:val="0"/>
        <w:spacing w:before="240" w:after="240"/>
        <w:ind w:hanging="426"/>
        <w:jc w:val="both"/>
        <w:textAlignment w:val="baseline"/>
      </w:pPr>
      <w:r w:rsidRPr="00EC0C30">
        <w:t>P</w:t>
      </w:r>
      <w:r w:rsidR="00F70827" w:rsidRPr="00EC0C30">
        <w:t xml:space="preserve">rodejní místo je místo </w:t>
      </w:r>
      <w:r w:rsidR="00FD579D" w:rsidRPr="00EC0C30">
        <w:t>vymezené provozovatelem tržiště</w:t>
      </w:r>
      <w:r w:rsidR="00176C43" w:rsidRPr="00EC0C30">
        <w:t xml:space="preserve"> Centrum</w:t>
      </w:r>
      <w:r w:rsidR="00FD579D" w:rsidRPr="00EC0C30">
        <w:t>, tržnice</w:t>
      </w:r>
      <w:r w:rsidR="00176C43" w:rsidRPr="00EC0C30">
        <w:t xml:space="preserve">, </w:t>
      </w:r>
      <w:r w:rsidR="008D6FD4">
        <w:t>Havířovského</w:t>
      </w:r>
      <w:r w:rsidR="008D6FD4" w:rsidRPr="00EC0C30">
        <w:t xml:space="preserve"> </w:t>
      </w:r>
      <w:r w:rsidR="00176C43" w:rsidRPr="00EC0C30">
        <w:t xml:space="preserve">farmářského </w:t>
      </w:r>
      <w:r w:rsidR="008D6FD4">
        <w:t>a rukodělného</w:t>
      </w:r>
      <w:r w:rsidR="008D6FD4" w:rsidRPr="00EC0C30">
        <w:t xml:space="preserve"> trhu</w:t>
      </w:r>
      <w:r w:rsidR="00FD579D" w:rsidRPr="00EC0C30">
        <w:t xml:space="preserve"> nebo vlastníkem pozemku </w:t>
      </w:r>
      <w:r w:rsidR="003F4A3E" w:rsidRPr="00EC0C30">
        <w:t>na</w:t>
      </w:r>
      <w:r w:rsidR="00786AB9" w:rsidRPr="00EC0C30">
        <w:t xml:space="preserve"> </w:t>
      </w:r>
      <w:r w:rsidR="003F4A3E" w:rsidRPr="00EC0C30">
        <w:t>tržním místě</w:t>
      </w:r>
      <w:r w:rsidR="00176C43" w:rsidRPr="00EC0C30">
        <w:t xml:space="preserve">, předsunutém </w:t>
      </w:r>
      <w:r w:rsidR="00176C43" w:rsidRPr="00EC0C30">
        <w:lastRenderedPageBreak/>
        <w:t xml:space="preserve">prodejním místě a </w:t>
      </w:r>
      <w:r w:rsidR="004A1F96" w:rsidRPr="00EC0C30">
        <w:t xml:space="preserve">na </w:t>
      </w:r>
      <w:r w:rsidR="00176C43" w:rsidRPr="00EC0C30">
        <w:t>místě rychlého občerstvení</w:t>
      </w:r>
      <w:r w:rsidR="003F4A3E" w:rsidRPr="00EC0C30">
        <w:t xml:space="preserve"> k </w:t>
      </w:r>
      <w:r w:rsidR="00786AB9" w:rsidRPr="00EC0C30">
        <w:t>umístění prodejního zařízení</w:t>
      </w:r>
      <w:r w:rsidR="003F4A3E" w:rsidRPr="00EC0C30">
        <w:t>, ze kterého se provádí prodej.</w:t>
      </w:r>
    </w:p>
    <w:p w14:paraId="5E64072C" w14:textId="77777777" w:rsidR="00AB5A98" w:rsidRPr="00EC0C30" w:rsidRDefault="00AB5A98" w:rsidP="00AB5A98">
      <w:pPr>
        <w:pStyle w:val="NormlnIMP"/>
        <w:widowControl/>
        <w:numPr>
          <w:ilvl w:val="0"/>
          <w:numId w:val="1"/>
        </w:numPr>
        <w:suppressAutoHyphens/>
        <w:overflowPunct w:val="0"/>
        <w:spacing w:before="240" w:after="240"/>
        <w:ind w:left="426" w:hanging="426"/>
        <w:jc w:val="both"/>
        <w:textAlignment w:val="baseline"/>
      </w:pPr>
      <w:r w:rsidRPr="00EC0C30">
        <w:t xml:space="preserve">Správce tržiště je fyzická nebo právnická osoba, která je </w:t>
      </w:r>
      <w:r w:rsidR="002A4357" w:rsidRPr="00EC0C30">
        <w:t xml:space="preserve">pověřena </w:t>
      </w:r>
      <w:r w:rsidRPr="00EC0C30">
        <w:t>provozovate</w:t>
      </w:r>
      <w:r w:rsidR="004A5D19" w:rsidRPr="00EC0C30">
        <w:t xml:space="preserve">lem tržnice, tržiště Centrum a </w:t>
      </w:r>
      <w:r w:rsidR="00801AA7" w:rsidRPr="00EC0C30">
        <w:t xml:space="preserve">Havířovského </w:t>
      </w:r>
      <w:r w:rsidR="004A5D19" w:rsidRPr="00EC0C30">
        <w:t>f</w:t>
      </w:r>
      <w:r w:rsidRPr="00EC0C30">
        <w:t>armářského</w:t>
      </w:r>
      <w:r w:rsidR="00801AA7" w:rsidRPr="00EC0C30">
        <w:t xml:space="preserve"> a rukodělného</w:t>
      </w:r>
      <w:r w:rsidRPr="00EC0C30">
        <w:t xml:space="preserve"> trhu </w:t>
      </w:r>
      <w:r w:rsidR="00FE6E09" w:rsidRPr="00EC0C30">
        <w:t xml:space="preserve">k zajištění řádného provozu. </w:t>
      </w:r>
      <w:r w:rsidR="004A5D19" w:rsidRPr="00EC0C30">
        <w:t>Fyzická osoba, která je s</w:t>
      </w:r>
      <w:r w:rsidR="00FE6E09" w:rsidRPr="00EC0C30">
        <w:t>právce</w:t>
      </w:r>
      <w:r w:rsidR="004A5D19" w:rsidRPr="00EC0C30">
        <w:t>m</w:t>
      </w:r>
      <w:r w:rsidR="00FE6E09" w:rsidRPr="00EC0C30">
        <w:t xml:space="preserve"> tržiště </w:t>
      </w:r>
      <w:r w:rsidR="004A5D19" w:rsidRPr="00EC0C30">
        <w:t xml:space="preserve">nebo jedná za právnickou osobu, která je </w:t>
      </w:r>
      <w:r w:rsidR="005B024B" w:rsidRPr="00EC0C30">
        <w:t xml:space="preserve">správcem tržiště, </w:t>
      </w:r>
      <w:r w:rsidRPr="00EC0C30">
        <w:t>musí dosáhnout věku 18 let a musí být plně svéprávná.</w:t>
      </w:r>
      <w:r w:rsidR="002A4357" w:rsidRPr="00EC0C30">
        <w:t xml:space="preserve"> </w:t>
      </w:r>
    </w:p>
    <w:p w14:paraId="3E7414A7" w14:textId="77777777" w:rsidR="008535D2" w:rsidRPr="00EC0C30" w:rsidRDefault="004A6FA9" w:rsidP="008535D2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Rychlé občerstvení je </w:t>
      </w:r>
      <w:r w:rsidR="002A4357" w:rsidRPr="00EC0C30">
        <w:t xml:space="preserve">prodejní </w:t>
      </w:r>
      <w:r w:rsidRPr="00EC0C30">
        <w:t>místo</w:t>
      </w:r>
      <w:r w:rsidR="002968DC" w:rsidRPr="00EC0C30">
        <w:t xml:space="preserve"> </w:t>
      </w:r>
      <w:r w:rsidRPr="00EC0C30">
        <w:t>na zpevněné ploše, kter</w:t>
      </w:r>
      <w:r w:rsidR="006B3584" w:rsidRPr="00EC0C30">
        <w:t>é</w:t>
      </w:r>
      <w:r w:rsidRPr="00EC0C30">
        <w:t xml:space="preserve"> lze využít se souhlasem vlastníka pozemku</w:t>
      </w:r>
      <w:r w:rsidR="00FD5B69" w:rsidRPr="00EC0C30">
        <w:t xml:space="preserve"> a v případě místních komunikací i se souhlasem příslušných orgánů státní správy</w:t>
      </w:r>
      <w:r w:rsidR="00FD5B69" w:rsidRPr="00EC0C30">
        <w:rPr>
          <w:rStyle w:val="Znakapoznpodarou"/>
        </w:rPr>
        <w:footnoteReference w:id="6"/>
      </w:r>
      <w:r w:rsidRPr="00EC0C30">
        <w:t xml:space="preserve"> k umístění prodejního zařízení</w:t>
      </w:r>
      <w:r w:rsidR="00C92723" w:rsidRPr="00EC0C30">
        <w:t>,</w:t>
      </w:r>
      <w:r w:rsidRPr="00EC0C30">
        <w:t xml:space="preserve"> ze kterého se nabízí a prodávají mražené výrobky a potraviny tepelně upravené v místě prodeje, které jsou určené k přímé konzumaci</w:t>
      </w:r>
      <w:r w:rsidR="00B72945" w:rsidRPr="00EC0C30">
        <w:t xml:space="preserve"> (popřípadě d</w:t>
      </w:r>
      <w:r w:rsidRPr="00EC0C30">
        <w:t>oplňkový</w:t>
      </w:r>
      <w:r w:rsidR="00B72945" w:rsidRPr="00EC0C30">
        <w:t xml:space="preserve"> </w:t>
      </w:r>
      <w:r w:rsidRPr="00EC0C30">
        <w:t>sortiment nealkoholick</w:t>
      </w:r>
      <w:r w:rsidR="00B72945" w:rsidRPr="00EC0C30">
        <w:t>ých</w:t>
      </w:r>
      <w:r w:rsidRPr="00EC0C30">
        <w:t xml:space="preserve"> nápoj</w:t>
      </w:r>
      <w:r w:rsidR="00B72945" w:rsidRPr="00EC0C30">
        <w:t>ů)</w:t>
      </w:r>
      <w:r w:rsidRPr="00EC0C30">
        <w:t>.</w:t>
      </w:r>
    </w:p>
    <w:p w14:paraId="06491334" w14:textId="524666D9" w:rsidR="008535D2" w:rsidRPr="00EC0C30" w:rsidRDefault="001827EF" w:rsidP="007B4C86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jc w:val="both"/>
      </w:pPr>
      <w:r w:rsidRPr="00EC0C30">
        <w:t>Podomní prodej je nabídka a prodej zboží nebo poskytování služeb mimo provozovnu, fo</w:t>
      </w:r>
      <w:r w:rsidR="00E25E83" w:rsidRPr="00EC0C30">
        <w:t>rmou obchůzky jednotlivých bytů</w:t>
      </w:r>
      <w:r w:rsidRPr="00EC0C30">
        <w:t>, bez předchozí objednávky.</w:t>
      </w:r>
    </w:p>
    <w:p w14:paraId="3C725EC6" w14:textId="11BD4481" w:rsidR="008535D2" w:rsidRPr="00EC0C30" w:rsidRDefault="001827EF" w:rsidP="00F76FDF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before="240"/>
        <w:jc w:val="both"/>
      </w:pPr>
      <w:r w:rsidRPr="00EC0C30">
        <w:t xml:space="preserve">Pochůzkový prodej je </w:t>
      </w:r>
      <w:r w:rsidR="00FD4A17" w:rsidRPr="00EC0C30">
        <w:t xml:space="preserve">nabídka a </w:t>
      </w:r>
      <w:r w:rsidRPr="00EC0C30">
        <w:t>prodej zboží nebo poskytování služeb na veřejném prostranství s použitím neseného zařízení (konstrukce, tyč, závěsn</w:t>
      </w:r>
      <w:r w:rsidR="00277C0A" w:rsidRPr="00EC0C30">
        <w:t>ý</w:t>
      </w:r>
      <w:r w:rsidRPr="00EC0C30">
        <w:t xml:space="preserve"> pult, zavazad</w:t>
      </w:r>
      <w:r w:rsidR="00277C0A" w:rsidRPr="00EC0C30">
        <w:t>lo</w:t>
      </w:r>
      <w:r w:rsidRPr="00EC0C30">
        <w:t>, taš</w:t>
      </w:r>
      <w:r w:rsidR="00277C0A" w:rsidRPr="00EC0C30">
        <w:t>ka</w:t>
      </w:r>
      <w:r w:rsidRPr="00EC0C30">
        <w:t xml:space="preserve"> </w:t>
      </w:r>
      <w:r w:rsidR="00277C0A" w:rsidRPr="00EC0C30">
        <w:t>apod.</w:t>
      </w:r>
      <w:r w:rsidRPr="00EC0C30">
        <w:t>) nebo přímo z ruky.</w:t>
      </w:r>
    </w:p>
    <w:p w14:paraId="0AAAA434" w14:textId="77777777" w:rsidR="00C705EB" w:rsidRPr="00EC0C30" w:rsidRDefault="00B72945" w:rsidP="00F76FDF">
      <w:pPr>
        <w:pStyle w:val="NormlnIMP"/>
        <w:numPr>
          <w:ilvl w:val="0"/>
          <w:numId w:val="1"/>
        </w:numPr>
        <w:tabs>
          <w:tab w:val="clear" w:pos="360"/>
          <w:tab w:val="num" w:pos="426"/>
        </w:tabs>
        <w:spacing w:before="240"/>
        <w:jc w:val="both"/>
      </w:pPr>
      <w:r w:rsidRPr="00EC0C30">
        <w:t xml:space="preserve">Pojízdný prodej je </w:t>
      </w:r>
      <w:r w:rsidR="00953EE4" w:rsidRPr="00EC0C30">
        <w:t>nabídka a prodej zboží nebo poskytování služeb</w:t>
      </w:r>
      <w:r w:rsidR="00C5049B" w:rsidRPr="00EC0C30">
        <w:t>,</w:t>
      </w:r>
      <w:r w:rsidR="00953EE4" w:rsidRPr="00EC0C30">
        <w:t xml:space="preserve"> </w:t>
      </w:r>
      <w:r w:rsidR="00556365" w:rsidRPr="00EC0C30">
        <w:t xml:space="preserve">uskutečňovaný </w:t>
      </w:r>
      <w:r w:rsidR="001B29AC" w:rsidRPr="00EC0C30">
        <w:t>mimo míst</w:t>
      </w:r>
      <w:r w:rsidR="00C5049B" w:rsidRPr="00EC0C30">
        <w:t>a vymezená v příloze č. 1 a v příloze č. 2 tohoto nařízení,</w:t>
      </w:r>
      <w:r w:rsidR="001B29AC" w:rsidRPr="00EC0C30">
        <w:t xml:space="preserve"> </w:t>
      </w:r>
      <w:r w:rsidR="00556365" w:rsidRPr="00EC0C30">
        <w:t>pojízdným způsobem</w:t>
      </w:r>
      <w:r w:rsidR="00837447" w:rsidRPr="00EC0C30">
        <w:t xml:space="preserve"> </w:t>
      </w:r>
      <w:r w:rsidR="00283980" w:rsidRPr="00EC0C30">
        <w:t>z</w:t>
      </w:r>
      <w:r w:rsidR="00EA3B88" w:rsidRPr="00EC0C30">
        <w:t xml:space="preserve"> pojízdných prodejních zařízení, zejména </w:t>
      </w:r>
      <w:r w:rsidR="00283980" w:rsidRPr="00EC0C30">
        <w:t>motorového vozidla uzpůsobeného jako pojízdná prodejna</w:t>
      </w:r>
      <w:r w:rsidR="00AF2C8E" w:rsidRPr="00EC0C30">
        <w:t>.</w:t>
      </w:r>
      <w:r w:rsidR="00283980" w:rsidRPr="00EC0C30">
        <w:t xml:space="preserve"> </w:t>
      </w:r>
    </w:p>
    <w:p w14:paraId="63F7D9F7" w14:textId="77777777" w:rsidR="000A164C" w:rsidRPr="00EC0C30" w:rsidRDefault="000A164C" w:rsidP="00575377">
      <w:pPr>
        <w:pStyle w:val="NormlnIMP"/>
        <w:spacing w:before="360"/>
        <w:jc w:val="center"/>
      </w:pPr>
      <w:r w:rsidRPr="00EC0C30">
        <w:rPr>
          <w:bCs/>
        </w:rPr>
        <w:t xml:space="preserve">Čl. </w:t>
      </w:r>
      <w:r w:rsidR="001A6752" w:rsidRPr="00EC0C30">
        <w:rPr>
          <w:bCs/>
        </w:rPr>
        <w:t>3</w:t>
      </w:r>
    </w:p>
    <w:p w14:paraId="480F40D5" w14:textId="681854D9" w:rsidR="00AC2470" w:rsidRPr="007313F9" w:rsidRDefault="009170CB" w:rsidP="007313F9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Místa pro prodej zboží a poskytování služeb</w:t>
      </w:r>
      <w:r w:rsidR="004A6FA9" w:rsidRPr="00EC0C30">
        <w:rPr>
          <w:bCs/>
        </w:rPr>
        <w:t xml:space="preserve"> </w:t>
      </w:r>
    </w:p>
    <w:p w14:paraId="0C370EE3" w14:textId="77777777" w:rsidR="00894745" w:rsidRPr="00EC0C30" w:rsidRDefault="00D958B8" w:rsidP="00543E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ind w:left="397" w:hanging="397"/>
        <w:jc w:val="both"/>
      </w:pPr>
      <w:r w:rsidRPr="00EC0C30">
        <w:t>Místa pro prodej zboží a poskytování služeb</w:t>
      </w:r>
      <w:r w:rsidR="00C530FB" w:rsidRPr="00EC0C30">
        <w:t xml:space="preserve"> jsou vymezena </w:t>
      </w:r>
      <w:r w:rsidRPr="00EC0C30">
        <w:t xml:space="preserve">tímto </w:t>
      </w:r>
      <w:r w:rsidR="00894745" w:rsidRPr="00EC0C30">
        <w:t xml:space="preserve">tržním řádem </w:t>
      </w:r>
      <w:r w:rsidRPr="00EC0C30">
        <w:t xml:space="preserve">a </w:t>
      </w:r>
      <w:r w:rsidR="00C530FB" w:rsidRPr="00EC0C30">
        <w:t xml:space="preserve">lze je užívat za </w:t>
      </w:r>
      <w:r w:rsidRPr="00EC0C30">
        <w:t xml:space="preserve">splnění </w:t>
      </w:r>
      <w:r w:rsidR="00BF4351" w:rsidRPr="00EC0C30">
        <w:t>pravidel dle tohoto tržního řád</w:t>
      </w:r>
      <w:r w:rsidR="00894745" w:rsidRPr="00EC0C30">
        <w:t>u</w:t>
      </w:r>
      <w:r w:rsidR="00BF4351" w:rsidRPr="00EC0C30">
        <w:t>.</w:t>
      </w:r>
    </w:p>
    <w:p w14:paraId="1A2559BE" w14:textId="3AEBD998" w:rsidR="00BF4351" w:rsidRPr="00EC0C30" w:rsidRDefault="00543E8F" w:rsidP="007313F9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ind w:left="397" w:hanging="397"/>
        <w:jc w:val="both"/>
      </w:pPr>
      <w:r w:rsidRPr="00EC0C30">
        <w:t xml:space="preserve">Prodej na tržnici s vymezením prodejní doby, druhu zboží, počtu a rozmístění prodejních míst je stanoven provozovatelem tržnice. </w:t>
      </w:r>
    </w:p>
    <w:p w14:paraId="1665A005" w14:textId="72687C25" w:rsidR="00786AB9" w:rsidRPr="00EC0C30" w:rsidRDefault="002D1F59" w:rsidP="007313F9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jc w:val="both"/>
      </w:pPr>
      <w:r w:rsidRPr="00EC0C30">
        <w:t>Prodej na tržišt</w:t>
      </w:r>
      <w:r w:rsidR="00435C20" w:rsidRPr="00EC0C30">
        <w:t>i</w:t>
      </w:r>
      <w:r w:rsidRPr="00EC0C30">
        <w:t xml:space="preserve"> </w:t>
      </w:r>
      <w:r w:rsidR="00637184" w:rsidRPr="00EC0C30">
        <w:t xml:space="preserve">Centrum </w:t>
      </w:r>
      <w:r w:rsidR="008860B2" w:rsidRPr="00EC0C30">
        <w:t xml:space="preserve">s vymezením druhu prodávaného zboží </w:t>
      </w:r>
      <w:r w:rsidRPr="00EC0C30">
        <w:t xml:space="preserve">je </w:t>
      </w:r>
      <w:r w:rsidR="00BE5A3A" w:rsidRPr="00EC0C30">
        <w:t xml:space="preserve">vymezen </w:t>
      </w:r>
      <w:r w:rsidRPr="00EC0C30">
        <w:t xml:space="preserve">v příloze </w:t>
      </w:r>
      <w:r w:rsidR="00893241">
        <w:br/>
      </w:r>
      <w:r w:rsidRPr="00EC0C30">
        <w:t>č. 1 tohoto nařízení</w:t>
      </w:r>
      <w:r w:rsidR="001A6980" w:rsidRPr="00EC0C30">
        <w:t>, na místech stanovených provozovatelem</w:t>
      </w:r>
      <w:r w:rsidR="001C5B7C" w:rsidRPr="00EC0C30">
        <w:t xml:space="preserve"> tržiště Centrum.</w:t>
      </w:r>
    </w:p>
    <w:p w14:paraId="6CFCDEA3" w14:textId="2686A2B1" w:rsidR="00786AB9" w:rsidRPr="00EC0C30" w:rsidRDefault="002D1F59" w:rsidP="007313F9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jc w:val="both"/>
      </w:pPr>
      <w:r w:rsidRPr="00EC0C30">
        <w:t xml:space="preserve">Umístění </w:t>
      </w:r>
      <w:r w:rsidR="00801AA7" w:rsidRPr="00EC0C30">
        <w:t xml:space="preserve">Havířovského </w:t>
      </w:r>
      <w:r w:rsidR="00DC34C9" w:rsidRPr="00EC0C30">
        <w:t>f</w:t>
      </w:r>
      <w:r w:rsidR="00637184" w:rsidRPr="00EC0C30">
        <w:t>armářského</w:t>
      </w:r>
      <w:r w:rsidR="00801AA7" w:rsidRPr="00EC0C30">
        <w:t xml:space="preserve"> a</w:t>
      </w:r>
      <w:r w:rsidR="00637184" w:rsidRPr="00EC0C30">
        <w:t xml:space="preserve"> </w:t>
      </w:r>
      <w:r w:rsidR="00801AA7" w:rsidRPr="00EC0C30">
        <w:t xml:space="preserve">rukodělného </w:t>
      </w:r>
      <w:r w:rsidR="00637184" w:rsidRPr="00EC0C30">
        <w:t xml:space="preserve">trhu a </w:t>
      </w:r>
      <w:r w:rsidRPr="00EC0C30">
        <w:t xml:space="preserve">jednotlivých </w:t>
      </w:r>
      <w:r w:rsidR="00E25668">
        <w:t>prodejních</w:t>
      </w:r>
      <w:r w:rsidRPr="00EC0C30">
        <w:t xml:space="preserve"> míst</w:t>
      </w:r>
      <w:r w:rsidR="008860B2" w:rsidRPr="00EC0C30">
        <w:t xml:space="preserve"> s vymezením druhu prodávaného zboží</w:t>
      </w:r>
      <w:r w:rsidRPr="00EC0C30">
        <w:t xml:space="preserve"> je uvedeno v příloze č. 2 tohoto nařízení.</w:t>
      </w:r>
    </w:p>
    <w:p w14:paraId="685418A3" w14:textId="0E4B7F8B" w:rsidR="00411C33" w:rsidRPr="007313F9" w:rsidRDefault="00D25033" w:rsidP="007313F9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jc w:val="both"/>
      </w:pPr>
      <w:r w:rsidRPr="00EC0C30">
        <w:rPr>
          <w:bCs/>
        </w:rPr>
        <w:t>Předsunutá prodejní místa</w:t>
      </w:r>
      <w:r w:rsidR="00F83ADB" w:rsidRPr="00EC0C30">
        <w:rPr>
          <w:bCs/>
        </w:rPr>
        <w:t>,</w:t>
      </w:r>
      <w:r w:rsidRPr="00EC0C30">
        <w:rPr>
          <w:bCs/>
        </w:rPr>
        <w:t xml:space="preserve"> </w:t>
      </w:r>
      <w:r w:rsidR="002D1F59" w:rsidRPr="00EC0C30">
        <w:rPr>
          <w:bCs/>
        </w:rPr>
        <w:t xml:space="preserve">s výjimkou </w:t>
      </w:r>
      <w:r w:rsidRPr="00EC0C30">
        <w:rPr>
          <w:bCs/>
        </w:rPr>
        <w:t xml:space="preserve">prodeje </w:t>
      </w:r>
      <w:r w:rsidR="002D1F59" w:rsidRPr="00EC0C30">
        <w:rPr>
          <w:bCs/>
        </w:rPr>
        <w:t>sortimentu ovoce, zeleniny, květin, potravin (mimo alkoholu)</w:t>
      </w:r>
      <w:r w:rsidR="00F83ADB" w:rsidRPr="00EC0C30">
        <w:rPr>
          <w:bCs/>
        </w:rPr>
        <w:t>,</w:t>
      </w:r>
      <w:r w:rsidR="002D1F59" w:rsidRPr="00EC0C30">
        <w:rPr>
          <w:bCs/>
        </w:rPr>
        <w:t xml:space="preserve"> je na území města Havířova zakázáno </w:t>
      </w:r>
      <w:r w:rsidRPr="00EC0C30">
        <w:rPr>
          <w:bCs/>
        </w:rPr>
        <w:t xml:space="preserve">zřizovat </w:t>
      </w:r>
      <w:r w:rsidR="002D1F59" w:rsidRPr="00EC0C30">
        <w:rPr>
          <w:bCs/>
        </w:rPr>
        <w:t>v</w:t>
      </w:r>
      <w:r w:rsidRPr="00EC0C30">
        <w:rPr>
          <w:bCs/>
        </w:rPr>
        <w:t> </w:t>
      </w:r>
      <w:r w:rsidR="002D1F59" w:rsidRPr="00EC0C30">
        <w:rPr>
          <w:bCs/>
        </w:rPr>
        <w:t>zón</w:t>
      </w:r>
      <w:r w:rsidRPr="00EC0C30">
        <w:rPr>
          <w:bCs/>
        </w:rPr>
        <w:t>ě vymezené v </w:t>
      </w:r>
      <w:r w:rsidRPr="007313F9">
        <w:t>příloze č. 3 tohoto nařízení.</w:t>
      </w:r>
      <w:r w:rsidR="00827A98" w:rsidRPr="007313F9">
        <w:t xml:space="preserve"> </w:t>
      </w:r>
      <w:r w:rsidR="00827A98" w:rsidRPr="00EC0C30">
        <w:t>Předsunuté prodejní místo musí mít stejného provozovatele jako provozovna a shodný druh zboží jako provozovna.</w:t>
      </w:r>
    </w:p>
    <w:p w14:paraId="7D420A37" w14:textId="77777777" w:rsidR="00411C33" w:rsidRPr="00EC0C30" w:rsidRDefault="00411C33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t>Restaurační zahrádk</w:t>
      </w:r>
      <w:r w:rsidR="00613C3A" w:rsidRPr="00EC0C30">
        <w:t>y lze uskutečňovat na celém území města. Musí být zřízeny v blízkosti provozovny, musí s provozovnou funkčně souviset a musí mít stejného provozovatele jako provozovna.</w:t>
      </w:r>
    </w:p>
    <w:p w14:paraId="698EDA7C" w14:textId="77777777" w:rsidR="0059119C" w:rsidRPr="00EC0C30" w:rsidRDefault="002968DC" w:rsidP="000B5F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before="240" w:after="240"/>
        <w:jc w:val="both"/>
      </w:pPr>
      <w:r w:rsidRPr="00EC0C30">
        <w:lastRenderedPageBreak/>
        <w:t>Rychlé občerstvení lze uskutečňovat na celém území města</w:t>
      </w:r>
      <w:r w:rsidR="0064125E" w:rsidRPr="00EC0C30">
        <w:t>.</w:t>
      </w:r>
    </w:p>
    <w:p w14:paraId="2860C6A7" w14:textId="04F618EC" w:rsidR="00786AB9" w:rsidRDefault="00A36414" w:rsidP="000B5F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jc w:val="both"/>
      </w:pPr>
      <w:r w:rsidRPr="00EC0C30">
        <w:t>P</w:t>
      </w:r>
      <w:r w:rsidR="0059119C" w:rsidRPr="00EC0C30">
        <w:t>ojízdný prodej lze uskutečňovat na celém území města</w:t>
      </w:r>
      <w:r w:rsidRPr="00EC0C30">
        <w:t xml:space="preserve"> </w:t>
      </w:r>
      <w:r w:rsidR="0059119C" w:rsidRPr="00EC0C30">
        <w:t>s výjimkou míst uvedených v </w:t>
      </w:r>
      <w:r w:rsidR="00FE6E09" w:rsidRPr="00EC0C30">
        <w:t>příloze č.</w:t>
      </w:r>
      <w:r w:rsidR="007313F9">
        <w:t xml:space="preserve"> </w:t>
      </w:r>
      <w:r w:rsidR="00FE6E09" w:rsidRPr="00EC0C30">
        <w:t>1 a v příloze č.</w:t>
      </w:r>
      <w:r w:rsidR="00C92BA8" w:rsidRPr="00EC0C30">
        <w:t xml:space="preserve"> </w:t>
      </w:r>
      <w:r w:rsidR="00FE6E09" w:rsidRPr="00EC0C30">
        <w:t>2 tohoto nařízení</w:t>
      </w:r>
      <w:r w:rsidR="0059119C" w:rsidRPr="00EC0C30">
        <w:t xml:space="preserve">. </w:t>
      </w:r>
    </w:p>
    <w:p w14:paraId="3A81FD0B" w14:textId="73C3C835" w:rsidR="008A6E5D" w:rsidRPr="005A334F" w:rsidRDefault="008024B2" w:rsidP="000B5F8F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spacing w:after="240"/>
        <w:jc w:val="both"/>
      </w:pPr>
      <w:r w:rsidRPr="005A334F">
        <w:t>P</w:t>
      </w:r>
      <w:r w:rsidR="008A6E5D" w:rsidRPr="005A334F">
        <w:t>odomní prodej</w:t>
      </w:r>
      <w:r w:rsidR="0066531C" w:rsidRPr="005A334F">
        <w:t xml:space="preserve"> </w:t>
      </w:r>
      <w:r w:rsidR="00380681" w:rsidRPr="005A334F">
        <w:t>a</w:t>
      </w:r>
      <w:r w:rsidR="008A6E5D" w:rsidRPr="005A334F">
        <w:t xml:space="preserve"> pochůzkový prodej prováděný při výkonu licencované činnosti držitelem licence nebo při výkonu zprostředkovatelské činnosti v energetických odvětvích dle energetického zákona</w:t>
      </w:r>
      <w:r w:rsidRPr="005A334F">
        <w:t xml:space="preserve"> je zakázán na celém území města Havířov</w:t>
      </w:r>
      <w:r w:rsidR="00370033">
        <w:t>a</w:t>
      </w:r>
      <w:r w:rsidR="008A6E5D" w:rsidRPr="005A334F">
        <w:t>.</w:t>
      </w:r>
    </w:p>
    <w:p w14:paraId="23B1B4F5" w14:textId="38E4945D" w:rsidR="00FB3789" w:rsidRPr="00EC0C30" w:rsidRDefault="00D25033" w:rsidP="007B4C86">
      <w:pPr>
        <w:pStyle w:val="NormlnIMP"/>
        <w:numPr>
          <w:ilvl w:val="0"/>
          <w:numId w:val="13"/>
        </w:numPr>
        <w:tabs>
          <w:tab w:val="clear" w:pos="360"/>
          <w:tab w:val="left" w:pos="426"/>
        </w:tabs>
        <w:jc w:val="both"/>
      </w:pPr>
      <w:r w:rsidRPr="00EC0C30">
        <w:t>Podomní prodej a pochůzkový prodej</w:t>
      </w:r>
      <w:r w:rsidR="00106D24">
        <w:t xml:space="preserve"> neuvedený v předchozím odstavci</w:t>
      </w:r>
      <w:r w:rsidRPr="00EC0C30">
        <w:t xml:space="preserve"> je zakázán na</w:t>
      </w:r>
      <w:r w:rsidR="00106D24">
        <w:t> </w:t>
      </w:r>
      <w:r w:rsidRPr="00EC0C30">
        <w:t>celém území města Havířov</w:t>
      </w:r>
      <w:r w:rsidR="00370033">
        <w:t>a</w:t>
      </w:r>
      <w:r w:rsidRPr="00EC0C30">
        <w:t xml:space="preserve"> s výjimkou pochůzkového prodeje, který je organizován jako veřejná sbírka podle zvláštního zákona</w:t>
      </w:r>
      <w:r w:rsidRPr="00EC0C30">
        <w:rPr>
          <w:rStyle w:val="Znakapoznpodarou"/>
        </w:rPr>
        <w:footnoteReference w:id="7"/>
      </w:r>
      <w:r w:rsidRPr="00EC0C30">
        <w:t xml:space="preserve">. </w:t>
      </w:r>
    </w:p>
    <w:p w14:paraId="5A7AFEFF" w14:textId="77777777" w:rsidR="00C543FE" w:rsidRPr="00EC0C30" w:rsidRDefault="00C543FE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4</w:t>
      </w:r>
    </w:p>
    <w:p w14:paraId="6AC47C42" w14:textId="5C564471" w:rsidR="00C543FE" w:rsidRPr="00DF38EB" w:rsidRDefault="00C543FE" w:rsidP="00DF38EB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Doba pro prodej zboží a poskytování služeb</w:t>
      </w:r>
    </w:p>
    <w:p w14:paraId="0EDFDE46" w14:textId="77777777" w:rsidR="00C543FE" w:rsidRPr="00EC0C30" w:rsidRDefault="00C543FE" w:rsidP="00DF38EB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>Tržiště</w:t>
      </w:r>
      <w:r w:rsidR="00184F36" w:rsidRPr="00EC0C30">
        <w:t xml:space="preserve"> Centrum</w:t>
      </w:r>
      <w:r w:rsidR="00532CA6" w:rsidRPr="00EC0C30">
        <w:t xml:space="preserve">, tržní místa a </w:t>
      </w:r>
      <w:r w:rsidR="00801AA7" w:rsidRPr="00EC0C30">
        <w:t xml:space="preserve">Havířovský </w:t>
      </w:r>
      <w:r w:rsidR="0021779C" w:rsidRPr="00EC0C30">
        <w:t>f</w:t>
      </w:r>
      <w:r w:rsidRPr="00EC0C30">
        <w:t>armářsk</w:t>
      </w:r>
      <w:r w:rsidR="006B3584" w:rsidRPr="00EC0C30">
        <w:t>ý</w:t>
      </w:r>
      <w:r w:rsidRPr="00EC0C30">
        <w:t xml:space="preserve"> </w:t>
      </w:r>
      <w:r w:rsidR="00801AA7" w:rsidRPr="00EC0C30">
        <w:t xml:space="preserve">a rukodělný </w:t>
      </w:r>
      <w:r w:rsidRPr="00EC0C30">
        <w:t xml:space="preserve">trh je možno provozovat v období stanoveném </w:t>
      </w:r>
      <w:r w:rsidR="008C495E" w:rsidRPr="00EC0C30">
        <w:t>v příloze</w:t>
      </w:r>
      <w:r w:rsidRPr="00EC0C30">
        <w:t xml:space="preserve"> č. 1 a v příloze č. 2 tohoto nařízení.</w:t>
      </w:r>
    </w:p>
    <w:p w14:paraId="7C8F3B1F" w14:textId="7767C287" w:rsidR="00184F80" w:rsidRPr="005A334F" w:rsidRDefault="00184F80" w:rsidP="00E10463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5A334F">
        <w:t xml:space="preserve">Restaurační zahrádky </w:t>
      </w:r>
      <w:r w:rsidR="00662A8C" w:rsidRPr="005A334F">
        <w:t>je možno</w:t>
      </w:r>
      <w:r w:rsidRPr="005A334F">
        <w:t xml:space="preserve"> provozovat </w:t>
      </w:r>
      <w:r w:rsidR="003245DE" w:rsidRPr="005A334F">
        <w:t>celoročně</w:t>
      </w:r>
      <w:r w:rsidRPr="005A334F">
        <w:t xml:space="preserve">. </w:t>
      </w:r>
    </w:p>
    <w:p w14:paraId="1DDBFC0A" w14:textId="77777777" w:rsidR="00F82776" w:rsidRPr="00EC0C30" w:rsidRDefault="00662A8C" w:rsidP="00F82776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>Denn</w:t>
      </w:r>
      <w:r w:rsidR="00C860F3" w:rsidRPr="00EC0C30">
        <w:t>í d</w:t>
      </w:r>
      <w:r w:rsidR="00C543FE" w:rsidRPr="00EC0C30">
        <w:t>oba prodeje na tržišti</w:t>
      </w:r>
      <w:r w:rsidR="00184F36" w:rsidRPr="00EC0C30">
        <w:t xml:space="preserve"> Centrum</w:t>
      </w:r>
      <w:r w:rsidR="00BF44D2" w:rsidRPr="00EC0C30">
        <w:t xml:space="preserve"> se stanovuje</w:t>
      </w:r>
      <w:r w:rsidR="00F82776" w:rsidRPr="00EC0C30">
        <w:t>:</w:t>
      </w:r>
      <w:r w:rsidR="0077165B" w:rsidRPr="00EC0C30">
        <w:t xml:space="preserve"> </w:t>
      </w:r>
    </w:p>
    <w:p w14:paraId="1B60D524" w14:textId="77777777" w:rsidR="00F82776" w:rsidRPr="00EC0C30" w:rsidRDefault="000E4E18" w:rsidP="00AA3657">
      <w:pPr>
        <w:pStyle w:val="NormlnIMP"/>
        <w:numPr>
          <w:ilvl w:val="1"/>
          <w:numId w:val="4"/>
        </w:numPr>
        <w:tabs>
          <w:tab w:val="clear" w:pos="1154"/>
        </w:tabs>
        <w:ind w:left="709" w:hanging="283"/>
        <w:jc w:val="both"/>
      </w:pPr>
      <w:r w:rsidRPr="00EC0C30">
        <w:t>od 6:00 hodin do 02:00 hodin</w:t>
      </w:r>
      <w:r w:rsidR="004C7292">
        <w:rPr>
          <w:rStyle w:val="Znakapoznpodarou"/>
        </w:rPr>
        <w:footnoteReference w:id="8"/>
      </w:r>
      <w:r w:rsidRPr="00EC0C30">
        <w:t xml:space="preserve">  v době pořádání akce</w:t>
      </w:r>
      <w:r w:rsidR="00F82776" w:rsidRPr="00EC0C30">
        <w:t xml:space="preserve"> „Havířovské slavnosti“;</w:t>
      </w:r>
    </w:p>
    <w:p w14:paraId="6CDD80D2" w14:textId="54E1C496" w:rsidR="0077165B" w:rsidRPr="00EC0C30" w:rsidRDefault="00F82776" w:rsidP="00DF38EB">
      <w:pPr>
        <w:pStyle w:val="NormlnIMP"/>
        <w:numPr>
          <w:ilvl w:val="1"/>
          <w:numId w:val="4"/>
        </w:numPr>
        <w:tabs>
          <w:tab w:val="clear" w:pos="1154"/>
        </w:tabs>
        <w:spacing w:after="240"/>
        <w:ind w:left="709" w:hanging="284"/>
        <w:jc w:val="both"/>
      </w:pPr>
      <w:r w:rsidRPr="00EC0C30">
        <w:t>od</w:t>
      </w:r>
      <w:r w:rsidR="000E4E18" w:rsidRPr="00EC0C30">
        <w:t xml:space="preserve"> </w:t>
      </w:r>
      <w:r w:rsidRPr="00EC0C30">
        <w:t>6:00 hodin do 2</w:t>
      </w:r>
      <w:r w:rsidR="009E37FA">
        <w:t>2</w:t>
      </w:r>
      <w:r w:rsidRPr="00EC0C30">
        <w:t>:00 hodin v době pořádání akce „Vánoční městečko“ a „Velikonoční městečko“.</w:t>
      </w:r>
    </w:p>
    <w:p w14:paraId="1216F2D7" w14:textId="77777777" w:rsidR="00BF44D2" w:rsidRPr="00EC0C30" w:rsidRDefault="0077165B" w:rsidP="00DF38EB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>Denní doba prodeje n</w:t>
      </w:r>
      <w:r w:rsidR="00BF44D2" w:rsidRPr="00EC0C30">
        <w:t>a</w:t>
      </w:r>
      <w:r w:rsidR="00FD4A17" w:rsidRPr="00EC0C30">
        <w:t xml:space="preserve"> </w:t>
      </w:r>
      <w:r w:rsidR="00916844" w:rsidRPr="00EC0C30">
        <w:t xml:space="preserve">Havířovském </w:t>
      </w:r>
      <w:r w:rsidR="0021779C" w:rsidRPr="00EC0C30">
        <w:t>f</w:t>
      </w:r>
      <w:r w:rsidR="00C543FE" w:rsidRPr="00EC0C30">
        <w:t>armářském</w:t>
      </w:r>
      <w:r w:rsidR="00916844" w:rsidRPr="00EC0C30">
        <w:t xml:space="preserve"> a rukodělném</w:t>
      </w:r>
      <w:r w:rsidR="00C543FE" w:rsidRPr="00EC0C30">
        <w:t xml:space="preserve"> trhu</w:t>
      </w:r>
      <w:r w:rsidR="00BF44D2" w:rsidRPr="00EC0C30">
        <w:t xml:space="preserve"> se stanovuje od </w:t>
      </w:r>
      <w:r w:rsidR="00E10463" w:rsidRPr="00EC0C30">
        <w:t>6</w:t>
      </w:r>
      <w:r w:rsidR="00BF44D2" w:rsidRPr="00EC0C30">
        <w:t xml:space="preserve">:00 hodin </w:t>
      </w:r>
      <w:r w:rsidR="00FD4A17" w:rsidRPr="00EC0C30">
        <w:t xml:space="preserve">do </w:t>
      </w:r>
      <w:r w:rsidRPr="00EC0C30">
        <w:t>18:00 hodin</w:t>
      </w:r>
      <w:r w:rsidR="00BF44D2" w:rsidRPr="00EC0C30">
        <w:t>.</w:t>
      </w:r>
    </w:p>
    <w:p w14:paraId="5704B24F" w14:textId="77777777" w:rsidR="007F46FA" w:rsidRPr="00EC0C30" w:rsidRDefault="0077165B" w:rsidP="00DF38EB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>Denní doba prodeje</w:t>
      </w:r>
      <w:r w:rsidR="00C543FE" w:rsidRPr="00EC0C30">
        <w:t xml:space="preserve"> </w:t>
      </w:r>
      <w:r w:rsidR="007B7923" w:rsidRPr="00EC0C30">
        <w:t xml:space="preserve">na </w:t>
      </w:r>
      <w:r w:rsidR="00C543FE" w:rsidRPr="00EC0C30">
        <w:t xml:space="preserve">tržním místě, předsunutém prodejním místě a na místě rychlého občerstvení </w:t>
      </w:r>
      <w:r w:rsidR="00D56517" w:rsidRPr="00EC0C30">
        <w:t xml:space="preserve">a pojízdného prodeje </w:t>
      </w:r>
      <w:r w:rsidR="00C543FE" w:rsidRPr="00EC0C30">
        <w:t>se stanovuje od 7:00 hodin</w:t>
      </w:r>
      <w:r w:rsidR="00BE5DDB" w:rsidRPr="00EC0C30">
        <w:t xml:space="preserve"> </w:t>
      </w:r>
      <w:r w:rsidR="00C543FE" w:rsidRPr="00EC0C30">
        <w:t>do 21:00 hodin.</w:t>
      </w:r>
    </w:p>
    <w:p w14:paraId="387AED77" w14:textId="77777777" w:rsidR="00D56517" w:rsidRPr="00EC0C30" w:rsidRDefault="00C860F3" w:rsidP="00DF38EB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>Denní d</w:t>
      </w:r>
      <w:r w:rsidR="00C543FE" w:rsidRPr="00EC0C30">
        <w:t>oba provozu restauračních zahrádek se stanovuje od 9:00 hodin do 22:00 hodin.</w:t>
      </w:r>
    </w:p>
    <w:p w14:paraId="6E89D945" w14:textId="77777777" w:rsidR="00C543FE" w:rsidRPr="00EC0C30" w:rsidRDefault="00C543FE" w:rsidP="00DF38EB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Do </w:t>
      </w:r>
      <w:r w:rsidR="00C860F3" w:rsidRPr="00EC0C30">
        <w:t xml:space="preserve">denní </w:t>
      </w:r>
      <w:r w:rsidRPr="00EC0C30">
        <w:t xml:space="preserve">doby prodeje a doby provozu dle odst. </w:t>
      </w:r>
      <w:r w:rsidR="00184F80" w:rsidRPr="00EC0C30">
        <w:t>3</w:t>
      </w:r>
      <w:r w:rsidRPr="00EC0C30">
        <w:t xml:space="preserve"> a</w:t>
      </w:r>
      <w:r w:rsidR="0077165B" w:rsidRPr="00EC0C30">
        <w:t>ž</w:t>
      </w:r>
      <w:r w:rsidRPr="00EC0C30">
        <w:t xml:space="preserve"> </w:t>
      </w:r>
      <w:r w:rsidR="0077165B" w:rsidRPr="00EC0C30">
        <w:t>6</w:t>
      </w:r>
      <w:r w:rsidRPr="00EC0C30">
        <w:t xml:space="preserve"> tohoto článku se započítává i doba nezbytného úklidu.</w:t>
      </w:r>
    </w:p>
    <w:p w14:paraId="5EFD8F79" w14:textId="0DF9F228" w:rsidR="007B7923" w:rsidRPr="00EC0C30" w:rsidRDefault="00C543FE" w:rsidP="00DF38EB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spacing w:after="240"/>
        <w:jc w:val="both"/>
      </w:pPr>
      <w:r w:rsidRPr="00EC0C30">
        <w:t xml:space="preserve">Za dodržení doby prodeje a doby provozu dle odst. </w:t>
      </w:r>
      <w:r w:rsidR="007B7923" w:rsidRPr="00EC0C30">
        <w:t>5</w:t>
      </w:r>
      <w:r w:rsidRPr="00EC0C30">
        <w:t xml:space="preserve"> tohoto článku zodpovídá prodejce.</w:t>
      </w:r>
      <w:r w:rsidR="007B7923" w:rsidRPr="00EC0C30">
        <w:t xml:space="preserve"> </w:t>
      </w:r>
    </w:p>
    <w:p w14:paraId="4E671E2A" w14:textId="187212EB" w:rsidR="000B5F8F" w:rsidRDefault="007B7923" w:rsidP="003E23F2">
      <w:pPr>
        <w:pStyle w:val="NormlnIMP"/>
        <w:numPr>
          <w:ilvl w:val="0"/>
          <w:numId w:val="4"/>
        </w:numPr>
        <w:tabs>
          <w:tab w:val="clear" w:pos="360"/>
          <w:tab w:val="num" w:pos="426"/>
        </w:tabs>
        <w:jc w:val="both"/>
      </w:pPr>
      <w:r w:rsidRPr="00EC0C30">
        <w:t xml:space="preserve">Za dodržení doby prodeje a doby provozu dle odst. </w:t>
      </w:r>
      <w:r w:rsidR="00AA010D" w:rsidRPr="00EC0C30">
        <w:t>1</w:t>
      </w:r>
      <w:r w:rsidR="0034234E">
        <w:t>, 3</w:t>
      </w:r>
      <w:r w:rsidR="005A334F">
        <w:t xml:space="preserve">, </w:t>
      </w:r>
      <w:r w:rsidR="00AA010D" w:rsidRPr="00EC0C30">
        <w:t>4</w:t>
      </w:r>
      <w:r w:rsidR="005A334F">
        <w:t xml:space="preserve"> a 6</w:t>
      </w:r>
      <w:r w:rsidRPr="00EC0C30">
        <w:t xml:space="preserve"> tohoto článku zodpovídá provozovatel.</w:t>
      </w:r>
    </w:p>
    <w:p w14:paraId="5670F7E8" w14:textId="77777777" w:rsidR="0034234E" w:rsidRDefault="0034234E" w:rsidP="0034234E">
      <w:pPr>
        <w:pStyle w:val="NormlnIMP"/>
        <w:ind w:left="454"/>
        <w:jc w:val="both"/>
      </w:pPr>
    </w:p>
    <w:p w14:paraId="7B6C6B9C" w14:textId="77777777" w:rsidR="00575377" w:rsidRDefault="00575377" w:rsidP="00575377">
      <w:pPr>
        <w:pStyle w:val="NormlnIMP"/>
        <w:spacing w:before="360"/>
        <w:jc w:val="center"/>
        <w:rPr>
          <w:bCs/>
        </w:rPr>
      </w:pPr>
    </w:p>
    <w:p w14:paraId="225D4D3C" w14:textId="77777777" w:rsidR="00575377" w:rsidRDefault="00575377" w:rsidP="00575377">
      <w:pPr>
        <w:pStyle w:val="NormlnIMP"/>
        <w:spacing w:before="360"/>
        <w:jc w:val="center"/>
        <w:rPr>
          <w:bCs/>
        </w:rPr>
      </w:pPr>
    </w:p>
    <w:p w14:paraId="5A661257" w14:textId="0969292D" w:rsidR="002808BC" w:rsidRPr="00EC0C30" w:rsidRDefault="002808B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lastRenderedPageBreak/>
        <w:t>Čl. 5</w:t>
      </w:r>
    </w:p>
    <w:p w14:paraId="0F6EB709" w14:textId="223A518D" w:rsidR="002808BC" w:rsidRPr="00EC0C30" w:rsidRDefault="002808BC" w:rsidP="00DF38EB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 xml:space="preserve">Pravidla pro tržní místo </w:t>
      </w:r>
    </w:p>
    <w:p w14:paraId="257099BB" w14:textId="77777777" w:rsidR="002808BC" w:rsidRPr="00EC0C30" w:rsidRDefault="002808BC" w:rsidP="00DF38EB">
      <w:pPr>
        <w:pStyle w:val="NormlnIMP"/>
        <w:spacing w:after="240"/>
        <w:rPr>
          <w:bCs/>
        </w:rPr>
      </w:pPr>
      <w:r w:rsidRPr="00EC0C30">
        <w:rPr>
          <w:bCs/>
        </w:rPr>
        <w:t>Provozovatel je povinen:</w:t>
      </w:r>
    </w:p>
    <w:p w14:paraId="33EB6A99" w14:textId="5697A3A1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na viditelném místě uvést jméno a příjmení prodejce, v případě fyzické nebo právnické osoby zapsané ve veřejném nebo živnostenském rejstříku informace o jejím jménu (jméno a</w:t>
      </w:r>
      <w:r w:rsidR="00DF38EB">
        <w:t> </w:t>
      </w:r>
      <w:r w:rsidRPr="00EC0C30">
        <w:t>příjmení podnikatele, obchodní firma nebo název), sídlo, identifikační číslo osoby, bylo-li jí přiděleno, jméno a příjm</w:t>
      </w:r>
      <w:r w:rsidR="00A3359F">
        <w:t>e</w:t>
      </w:r>
      <w:r w:rsidRPr="00EC0C30">
        <w:t>ní osoby odpovědné za činnost provozovny;</w:t>
      </w:r>
    </w:p>
    <w:p w14:paraId="69654B11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zajistit, aby prodejní místo bylo vybaveno vhodným prodejním zařízením;</w:t>
      </w:r>
    </w:p>
    <w:p w14:paraId="6DFDC30F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umisťovat prodejní zařízení jen za účelem poskytování prodeje;</w:t>
      </w:r>
    </w:p>
    <w:p w14:paraId="3B310844" w14:textId="77777777" w:rsidR="00380CA9" w:rsidRPr="00EC0C30" w:rsidRDefault="00380CA9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rPr>
          <w:szCs w:val="22"/>
        </w:rPr>
        <w:t xml:space="preserve">udržovat </w:t>
      </w:r>
      <w:r w:rsidR="007E7CBB">
        <w:rPr>
          <w:szCs w:val="22"/>
        </w:rPr>
        <w:t>prodejní</w:t>
      </w:r>
      <w:r w:rsidR="00B85D8E">
        <w:rPr>
          <w:szCs w:val="22"/>
        </w:rPr>
        <w:t xml:space="preserve"> </w:t>
      </w:r>
      <w:r w:rsidR="001E7EF2" w:rsidRPr="00EC0C30">
        <w:rPr>
          <w:szCs w:val="22"/>
        </w:rPr>
        <w:t xml:space="preserve">místo v </w:t>
      </w:r>
      <w:r w:rsidRPr="00EC0C30">
        <w:rPr>
          <w:szCs w:val="22"/>
        </w:rPr>
        <w:t>čistot</w:t>
      </w:r>
      <w:r w:rsidR="001E7EF2" w:rsidRPr="00EC0C30">
        <w:rPr>
          <w:szCs w:val="22"/>
        </w:rPr>
        <w:t>ě</w:t>
      </w:r>
      <w:r w:rsidR="003430F3" w:rsidRPr="00EC0C30">
        <w:rPr>
          <w:szCs w:val="22"/>
        </w:rPr>
        <w:t xml:space="preserve"> </w:t>
      </w:r>
      <w:r w:rsidR="00F87912" w:rsidRPr="00EC0C30">
        <w:rPr>
          <w:szCs w:val="22"/>
        </w:rPr>
        <w:t xml:space="preserve">a </w:t>
      </w:r>
      <w:r w:rsidR="001E7EF2" w:rsidRPr="00EC0C30">
        <w:rPr>
          <w:szCs w:val="22"/>
        </w:rPr>
        <w:t xml:space="preserve">zajistit </w:t>
      </w:r>
      <w:r w:rsidR="00F87912" w:rsidRPr="00EC0C30">
        <w:rPr>
          <w:szCs w:val="22"/>
        </w:rPr>
        <w:t>schůdnost</w:t>
      </w:r>
      <w:r w:rsidR="003430F3" w:rsidRPr="00EC0C30">
        <w:rPr>
          <w:szCs w:val="22"/>
        </w:rPr>
        <w:t xml:space="preserve"> </w:t>
      </w:r>
      <w:r w:rsidR="001E7EF2" w:rsidRPr="00EC0C30">
        <w:rPr>
          <w:szCs w:val="22"/>
        </w:rPr>
        <w:t xml:space="preserve">v </w:t>
      </w:r>
      <w:r w:rsidR="003430F3" w:rsidRPr="00EC0C30">
        <w:rPr>
          <w:szCs w:val="22"/>
        </w:rPr>
        <w:t>jeho bezprostřední</w:t>
      </w:r>
      <w:r w:rsidR="001E7EF2" w:rsidRPr="00EC0C30">
        <w:rPr>
          <w:szCs w:val="22"/>
        </w:rPr>
        <w:t>m</w:t>
      </w:r>
      <w:r w:rsidR="003430F3" w:rsidRPr="00EC0C30">
        <w:rPr>
          <w:szCs w:val="22"/>
        </w:rPr>
        <w:t xml:space="preserve"> okolí;</w:t>
      </w:r>
    </w:p>
    <w:p w14:paraId="6316EF3E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vybavit </w:t>
      </w:r>
      <w:r w:rsidR="009E2ECD">
        <w:t>prodejní</w:t>
      </w:r>
      <w:r w:rsidRPr="00EC0C30">
        <w:t xml:space="preserve"> místo odpadkovým košem a zajistit odstranění vzniklého odpadu v souladu s platnou legislativou;</w:t>
      </w:r>
    </w:p>
    <w:p w14:paraId="01E515DD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zajistit, aby přepravní obaly s potravinami nebyly umístěny přímo na zemi; </w:t>
      </w:r>
    </w:p>
    <w:p w14:paraId="4C8467D2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zajistit, aby mimo prodejní zařízení na </w:t>
      </w:r>
      <w:r w:rsidR="008D6FD4">
        <w:t>prodejním</w:t>
      </w:r>
      <w:r w:rsidRPr="00EC0C30">
        <w:t xml:space="preserve"> místě nebyly umístěny prázdné přepravní obaly;</w:t>
      </w:r>
    </w:p>
    <w:p w14:paraId="0E8FC766" w14:textId="018BBAE2" w:rsidR="00EF6DF1" w:rsidRPr="00EC0C30" w:rsidRDefault="00F92BC1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ihned </w:t>
      </w:r>
      <w:r w:rsidR="002808BC" w:rsidRPr="00EC0C30">
        <w:t xml:space="preserve">po ukončení prodeje </w:t>
      </w:r>
      <w:r w:rsidRPr="00EC0C30">
        <w:t xml:space="preserve">a odstranění prodejního zařízení zajistit </w:t>
      </w:r>
      <w:r w:rsidR="00E8582B" w:rsidRPr="00EC0C30">
        <w:t>úklid</w:t>
      </w:r>
      <w:r w:rsidR="009E5138" w:rsidRPr="00EC0C30">
        <w:t xml:space="preserve"> nečistot, které </w:t>
      </w:r>
      <w:r w:rsidR="00B85D8E">
        <w:t>na</w:t>
      </w:r>
      <w:r w:rsidR="00DF38EB">
        <w:t> </w:t>
      </w:r>
      <w:r w:rsidR="00B85D8E">
        <w:t xml:space="preserve">místě </w:t>
      </w:r>
      <w:r w:rsidR="009E5138" w:rsidRPr="00EC0C30">
        <w:t>vznikly v důsledku prodeje;</w:t>
      </w:r>
    </w:p>
    <w:p w14:paraId="3CE151F2" w14:textId="77777777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  <w:rPr>
          <w:bCs/>
        </w:rPr>
      </w:pPr>
      <w:r w:rsidRPr="00EC0C30">
        <w:rPr>
          <w:bCs/>
        </w:rPr>
        <w:t>prodávat pouze druh zboží uvedený v příloze č. 2 tohoto nařízení;</w:t>
      </w:r>
    </w:p>
    <w:p w14:paraId="2B118C1A" w14:textId="515CB854" w:rsidR="002808BC" w:rsidRPr="00EC0C30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 xml:space="preserve">zajistit a při kontrole předložit doklad opravňující užívat </w:t>
      </w:r>
      <w:r w:rsidR="008D6FD4">
        <w:t>prodejní</w:t>
      </w:r>
      <w:r w:rsidRPr="00EC0C30">
        <w:t xml:space="preserve"> místo a příp. doklad o</w:t>
      </w:r>
      <w:r w:rsidR="00DF38EB">
        <w:t> </w:t>
      </w:r>
      <w:r w:rsidRPr="00EC0C30">
        <w:t xml:space="preserve">zaplacení poplatku za užívání veřejného prostranství; </w:t>
      </w:r>
    </w:p>
    <w:p w14:paraId="25FD6D71" w14:textId="4A99F84B" w:rsidR="009E50AB" w:rsidRPr="000F6D59" w:rsidRDefault="002808BC" w:rsidP="005D63F1">
      <w:pPr>
        <w:pStyle w:val="NormlnIMP"/>
        <w:numPr>
          <w:ilvl w:val="1"/>
          <w:numId w:val="3"/>
        </w:numPr>
        <w:tabs>
          <w:tab w:val="num" w:pos="284"/>
        </w:tabs>
        <w:ind w:left="284"/>
        <w:jc w:val="both"/>
      </w:pPr>
      <w:r w:rsidRPr="00EC0C30">
        <w:t>zajistit a na vyžádání předložit příslušné povolení, osvědčení, resp. jiné doklady příslušného orgánu státní správy ke zboží, které bude prodávat.</w:t>
      </w:r>
    </w:p>
    <w:p w14:paraId="206961E9" w14:textId="77777777" w:rsidR="002808BC" w:rsidRPr="00EC0C30" w:rsidRDefault="002808B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>Čl. 6</w:t>
      </w:r>
    </w:p>
    <w:p w14:paraId="05DDDA00" w14:textId="77777777" w:rsidR="002808BC" w:rsidRPr="00EC0C30" w:rsidRDefault="002808BC" w:rsidP="00DF38EB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 xml:space="preserve">Pravidla pro předsunuté prodejní místo </w:t>
      </w:r>
    </w:p>
    <w:p w14:paraId="5CCC46DA" w14:textId="77777777" w:rsidR="002808BC" w:rsidRPr="00EC0C30" w:rsidRDefault="002808BC" w:rsidP="00DF38EB">
      <w:pPr>
        <w:pStyle w:val="NormlnIMP"/>
        <w:spacing w:after="240"/>
        <w:rPr>
          <w:bCs/>
        </w:rPr>
      </w:pPr>
      <w:r w:rsidRPr="00EC0C30">
        <w:rPr>
          <w:bCs/>
        </w:rPr>
        <w:t>Provozovatel</w:t>
      </w:r>
      <w:r w:rsidR="008D6FD4">
        <w:rPr>
          <w:bCs/>
        </w:rPr>
        <w:t xml:space="preserve"> je</w:t>
      </w:r>
      <w:r w:rsidRPr="00EC0C30">
        <w:rPr>
          <w:bCs/>
        </w:rPr>
        <w:t xml:space="preserve"> povinen:</w:t>
      </w:r>
    </w:p>
    <w:p w14:paraId="25910D79" w14:textId="77777777" w:rsidR="005B48E2" w:rsidRDefault="002808BC" w:rsidP="005B48E2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>zajistit, aby prodejní místo bylo vybaveno vhodným prodejním zařízením;</w:t>
      </w:r>
    </w:p>
    <w:p w14:paraId="48BEA91B" w14:textId="77777777" w:rsidR="005B48E2" w:rsidRPr="00EC0C30" w:rsidRDefault="005B48E2" w:rsidP="005B48E2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>umisťovat prodejní zařízení jen za účelem poskytování prodeje;</w:t>
      </w:r>
    </w:p>
    <w:p w14:paraId="556A5BF4" w14:textId="77777777" w:rsidR="002808BC" w:rsidRPr="00EC0C30" w:rsidRDefault="005B467F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 xml:space="preserve">udržovat </w:t>
      </w:r>
      <w:r w:rsidR="00B85D8E">
        <w:t xml:space="preserve">prodejní místo v </w:t>
      </w:r>
      <w:r w:rsidRPr="00EC0C30">
        <w:t>čistot</w:t>
      </w:r>
      <w:r w:rsidR="00B85D8E">
        <w:t>ě</w:t>
      </w:r>
      <w:r w:rsidRPr="00EC0C30">
        <w:t xml:space="preserve"> a </w:t>
      </w:r>
      <w:r w:rsidR="00B85D8E">
        <w:t xml:space="preserve">zajistit </w:t>
      </w:r>
      <w:r w:rsidRPr="00EC0C30">
        <w:t>schůdnost</w:t>
      </w:r>
      <w:r w:rsidR="00B85D8E">
        <w:t xml:space="preserve"> v</w:t>
      </w:r>
      <w:r w:rsidR="00EF6DF1" w:rsidRPr="00EC0C30">
        <w:t xml:space="preserve"> </w:t>
      </w:r>
      <w:r w:rsidRPr="00EC0C30">
        <w:t>jeho bezprostřední</w:t>
      </w:r>
      <w:r w:rsidR="00B85D8E">
        <w:t>m</w:t>
      </w:r>
      <w:r w:rsidRPr="00EC0C30">
        <w:t xml:space="preserve"> okolí;</w:t>
      </w:r>
    </w:p>
    <w:p w14:paraId="6C56961A" w14:textId="77777777" w:rsidR="002808BC" w:rsidRPr="00EC0C30" w:rsidRDefault="002808BC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zajistit, aby přepravní obaly s potravinami nebyly umístěny přímo na zemi; </w:t>
      </w:r>
    </w:p>
    <w:p w14:paraId="50C943F4" w14:textId="77777777" w:rsidR="002808BC" w:rsidRPr="00EC0C30" w:rsidRDefault="002808BC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>zajistit, aby na prodejním místě a v jeho bezprostředním okolí nebyly umístěny prázdné přepravní obaly;</w:t>
      </w:r>
    </w:p>
    <w:p w14:paraId="5440BFAE" w14:textId="77777777" w:rsidR="002808BC" w:rsidRPr="00EC0C30" w:rsidRDefault="00F92BC1" w:rsidP="002808BC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 xml:space="preserve">ihned po ukončení prodeje a odstranění prodejního zařízení zajistit úklid nečistot, které </w:t>
      </w:r>
      <w:r w:rsidR="00B85D8E">
        <w:t xml:space="preserve">na místě </w:t>
      </w:r>
      <w:r w:rsidRPr="00EC0C30">
        <w:t>vznikly</w:t>
      </w:r>
      <w:r w:rsidR="00B85D8E">
        <w:t xml:space="preserve"> </w:t>
      </w:r>
      <w:r w:rsidRPr="00EC0C30">
        <w:t>v důsledku prodeje</w:t>
      </w:r>
      <w:r w:rsidR="00EC0C30" w:rsidRPr="00EC0C30">
        <w:t>;</w:t>
      </w:r>
    </w:p>
    <w:p w14:paraId="7FD29622" w14:textId="3356EC14" w:rsidR="000B5F8F" w:rsidRDefault="002808BC" w:rsidP="000F6D59">
      <w:pPr>
        <w:pStyle w:val="NormlnIMP"/>
        <w:numPr>
          <w:ilvl w:val="1"/>
          <w:numId w:val="16"/>
        </w:numPr>
        <w:tabs>
          <w:tab w:val="num" w:pos="284"/>
        </w:tabs>
        <w:ind w:left="284"/>
        <w:jc w:val="both"/>
      </w:pPr>
      <w:r w:rsidRPr="00EC0C30">
        <w:t xml:space="preserve">při kontrole předložit doklad opravňující užívat prodejní místo a příp. doklad o zaplacení poplatku za užívání veřejného prostranství. </w:t>
      </w:r>
    </w:p>
    <w:p w14:paraId="4CD69042" w14:textId="77777777" w:rsidR="002808BC" w:rsidRPr="00EC0C30" w:rsidRDefault="002808B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>Čl. 7</w:t>
      </w:r>
    </w:p>
    <w:p w14:paraId="5E692232" w14:textId="77777777" w:rsidR="002808BC" w:rsidRPr="00EC0C30" w:rsidRDefault="002808BC" w:rsidP="00DF38EB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 xml:space="preserve">Pravidla pro restaurační zahrádky </w:t>
      </w:r>
    </w:p>
    <w:p w14:paraId="1443353C" w14:textId="77777777" w:rsidR="002808BC" w:rsidRPr="00EC0C30" w:rsidRDefault="002808BC" w:rsidP="00DF38EB">
      <w:pPr>
        <w:pStyle w:val="NormlnIMP"/>
        <w:spacing w:after="240"/>
        <w:rPr>
          <w:bCs/>
        </w:rPr>
      </w:pPr>
      <w:r w:rsidRPr="00EC0C30">
        <w:rPr>
          <w:bCs/>
        </w:rPr>
        <w:t>Provozovatel je povinen:</w:t>
      </w:r>
    </w:p>
    <w:p w14:paraId="3E2C98B2" w14:textId="77777777" w:rsidR="002808BC" w:rsidRPr="00EC0C30" w:rsidRDefault="00103B19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 xml:space="preserve">udržovat </w:t>
      </w:r>
      <w:r w:rsidR="00E33B5F" w:rsidRPr="00EC0C30">
        <w:t>restaurační zahrádku a její bezprostřední okolí</w:t>
      </w:r>
      <w:r w:rsidR="00463466" w:rsidRPr="00EC0C30">
        <w:t xml:space="preserve"> v čistotě</w:t>
      </w:r>
      <w:r w:rsidR="002808BC" w:rsidRPr="00EC0C30">
        <w:t>;</w:t>
      </w:r>
    </w:p>
    <w:p w14:paraId="4FEACA7E" w14:textId="77777777" w:rsidR="002808BC" w:rsidRPr="00EC0C30" w:rsidRDefault="00EC0C30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 xml:space="preserve">ihned </w:t>
      </w:r>
      <w:r w:rsidR="00E8582B" w:rsidRPr="00EC0C30">
        <w:t xml:space="preserve">po ukončení denní doby provozu </w:t>
      </w:r>
      <w:r w:rsidR="00291071">
        <w:t xml:space="preserve">restaurační zahrádky </w:t>
      </w:r>
      <w:r w:rsidR="00E8582B" w:rsidRPr="00EC0C30">
        <w:t xml:space="preserve">zajistit </w:t>
      </w:r>
      <w:r w:rsidR="00E33B5F" w:rsidRPr="00EC0C30">
        <w:t>úklid nečistot, které vznikly v důsledku provozu restaurační zahrádky</w:t>
      </w:r>
      <w:r w:rsidR="002808BC" w:rsidRPr="00EC0C30">
        <w:t xml:space="preserve">; </w:t>
      </w:r>
    </w:p>
    <w:p w14:paraId="7D6717D7" w14:textId="37DFD9E0" w:rsidR="002808BC" w:rsidRPr="00FF6D25" w:rsidRDefault="005A6774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FF6D25">
        <w:t xml:space="preserve">neprovozované </w:t>
      </w:r>
      <w:r w:rsidR="002808BC" w:rsidRPr="00FF6D25">
        <w:t xml:space="preserve">restaurační zahrádky musí </w:t>
      </w:r>
      <w:r w:rsidRPr="00FF6D25">
        <w:t>být</w:t>
      </w:r>
      <w:r w:rsidR="002808BC" w:rsidRPr="00FF6D25">
        <w:t xml:space="preserve"> vyklizen</w:t>
      </w:r>
      <w:r w:rsidRPr="00FF6D25">
        <w:t xml:space="preserve">y včetně oplocení, pokud toto není </w:t>
      </w:r>
      <w:r w:rsidRPr="00FF6D25">
        <w:lastRenderedPageBreak/>
        <w:t>možné (např. z technických důvodů)</w:t>
      </w:r>
      <w:r w:rsidR="00A943D1" w:rsidRPr="00FF6D25">
        <w:t>,</w:t>
      </w:r>
      <w:r w:rsidRPr="00FF6D25">
        <w:t xml:space="preserve"> je provozovatel povinen </w:t>
      </w:r>
      <w:r w:rsidR="00B86286" w:rsidRPr="00FF6D25">
        <w:t>zaplatit</w:t>
      </w:r>
      <w:r w:rsidRPr="00FF6D25">
        <w:t xml:space="preserve"> poplatek za užívání veřejného prostranství</w:t>
      </w:r>
      <w:r w:rsidR="00A943D1" w:rsidRPr="00FF6D25">
        <w:t xml:space="preserve"> dle skutečnosti, pokud je poplatek za užívání veřejného prostranství </w:t>
      </w:r>
      <w:r w:rsidR="00E15DB0" w:rsidRPr="00FF6D25">
        <w:t>zaveden příslušnou obecně závaznou vyhláškou</w:t>
      </w:r>
      <w:r w:rsidR="002808BC" w:rsidRPr="00FF6D25">
        <w:t>;</w:t>
      </w:r>
    </w:p>
    <w:p w14:paraId="770A8BA9" w14:textId="77777777" w:rsidR="002808BC" w:rsidRPr="00EC0C30" w:rsidRDefault="002808BC" w:rsidP="002808BC">
      <w:pPr>
        <w:pStyle w:val="NormlnIMP"/>
        <w:numPr>
          <w:ilvl w:val="1"/>
          <w:numId w:val="17"/>
        </w:numPr>
        <w:tabs>
          <w:tab w:val="num" w:pos="284"/>
        </w:tabs>
        <w:ind w:left="284"/>
        <w:jc w:val="both"/>
      </w:pPr>
      <w:r w:rsidRPr="00EC0C30">
        <w:t xml:space="preserve">při kontrole předložit doklad opravňující užívat prostor restaurační zahrádky a příp. doklad o zaplacení poplatku za užívání veřejného prostranství. </w:t>
      </w:r>
    </w:p>
    <w:p w14:paraId="28762939" w14:textId="77777777" w:rsidR="002808BC" w:rsidRPr="00EC0C30" w:rsidRDefault="002808B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>Čl. 8</w:t>
      </w:r>
    </w:p>
    <w:p w14:paraId="3634D842" w14:textId="7E6E0841" w:rsidR="002808BC" w:rsidRPr="00EC0C30" w:rsidRDefault="002808BC" w:rsidP="00DF38EB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 xml:space="preserve">Pravidla pro rychlé občerstvení </w:t>
      </w:r>
    </w:p>
    <w:p w14:paraId="2459257C" w14:textId="77777777" w:rsidR="002808BC" w:rsidRPr="00EC0C30" w:rsidRDefault="002808BC" w:rsidP="007E7CBB">
      <w:pPr>
        <w:pStyle w:val="NormlnIMP"/>
        <w:spacing w:after="240"/>
        <w:rPr>
          <w:bCs/>
        </w:rPr>
      </w:pPr>
      <w:r w:rsidRPr="00EC0C30">
        <w:rPr>
          <w:bCs/>
        </w:rPr>
        <w:t>Provozovatel je povinen:</w:t>
      </w:r>
    </w:p>
    <w:p w14:paraId="0AFFC0CB" w14:textId="78139718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 xml:space="preserve">na viditelném místě uvést jméno a příjmení prodejce, v případě fyzické nebo právnické osoby zapsané ve veřejném nebo živnostenském rejstříku informace o jejím jménu (jméno </w:t>
      </w:r>
      <w:r w:rsidR="008A788A">
        <w:br/>
      </w:r>
      <w:r w:rsidRPr="00EC0C30">
        <w:t xml:space="preserve">a příjmení podnikatele, obchodní firma nebo název), sídlo, identifikační číslo osoby, </w:t>
      </w:r>
      <w:r w:rsidR="0072134D">
        <w:br/>
      </w:r>
      <w:r w:rsidRPr="00EC0C30">
        <w:t>bylo-li jí přiděleno, jméno a příjm</w:t>
      </w:r>
      <w:r w:rsidR="00A3359F">
        <w:t>e</w:t>
      </w:r>
      <w:r w:rsidRPr="00EC0C30">
        <w:t xml:space="preserve">ní osoby odpovědné za činnost provozovny; </w:t>
      </w:r>
    </w:p>
    <w:p w14:paraId="1093EECF" w14:textId="77777777" w:rsidR="005B48E2" w:rsidRDefault="002808BC" w:rsidP="005B48E2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zajistit, aby místo pro rychlé občerstvení bylo vybaveno vhodným prodejním zařízením;</w:t>
      </w:r>
      <w:r w:rsidR="005B48E2">
        <w:t xml:space="preserve"> </w:t>
      </w:r>
    </w:p>
    <w:p w14:paraId="163D447B" w14:textId="77777777" w:rsidR="005B48E2" w:rsidRPr="00EC0C30" w:rsidRDefault="005B48E2" w:rsidP="005B48E2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umisťovat prodejní zařízení jen za účelem poskytování prodeje;</w:t>
      </w:r>
    </w:p>
    <w:p w14:paraId="4778EEE3" w14:textId="77777777" w:rsidR="00E33B5F" w:rsidRPr="00EC0C30" w:rsidRDefault="00E33B5F" w:rsidP="00E33B5F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rPr>
          <w:szCs w:val="22"/>
        </w:rPr>
        <w:t xml:space="preserve">udržovat </w:t>
      </w:r>
      <w:r w:rsidR="007E7CBB">
        <w:rPr>
          <w:szCs w:val="22"/>
        </w:rPr>
        <w:t>prodejní místo v </w:t>
      </w:r>
      <w:r w:rsidRPr="00EC0C30">
        <w:rPr>
          <w:szCs w:val="22"/>
        </w:rPr>
        <w:t>čistot</w:t>
      </w:r>
      <w:r w:rsidR="007E7CBB">
        <w:rPr>
          <w:szCs w:val="22"/>
        </w:rPr>
        <w:t xml:space="preserve">ě </w:t>
      </w:r>
      <w:r w:rsidRPr="00EC0C30">
        <w:rPr>
          <w:szCs w:val="22"/>
        </w:rPr>
        <w:t xml:space="preserve">a </w:t>
      </w:r>
      <w:r w:rsidR="007E7CBB">
        <w:rPr>
          <w:szCs w:val="22"/>
        </w:rPr>
        <w:t xml:space="preserve">zajistit </w:t>
      </w:r>
      <w:r w:rsidRPr="00EC0C30">
        <w:rPr>
          <w:szCs w:val="22"/>
        </w:rPr>
        <w:t xml:space="preserve">schůdnost </w:t>
      </w:r>
      <w:r w:rsidR="007E7CBB">
        <w:rPr>
          <w:szCs w:val="22"/>
        </w:rPr>
        <w:t xml:space="preserve">v jeho </w:t>
      </w:r>
      <w:r w:rsidRPr="00EC0C30">
        <w:rPr>
          <w:szCs w:val="22"/>
        </w:rPr>
        <w:t>bezprostřední</w:t>
      </w:r>
      <w:r w:rsidR="007E7CBB">
        <w:rPr>
          <w:szCs w:val="22"/>
        </w:rPr>
        <w:t>m</w:t>
      </w:r>
      <w:r w:rsidRPr="00EC0C30">
        <w:rPr>
          <w:szCs w:val="22"/>
        </w:rPr>
        <w:t xml:space="preserve"> okolí;</w:t>
      </w:r>
    </w:p>
    <w:p w14:paraId="057149E5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 xml:space="preserve">vybavit </w:t>
      </w:r>
      <w:r w:rsidR="00FC45E8">
        <w:t xml:space="preserve">prodejní </w:t>
      </w:r>
      <w:r w:rsidRPr="00EC0C30">
        <w:t>místo</w:t>
      </w:r>
      <w:r w:rsidR="00FC45E8">
        <w:t xml:space="preserve"> </w:t>
      </w:r>
      <w:r w:rsidRPr="00EC0C30">
        <w:t xml:space="preserve">odpadkovým košem a zajistit odstranění vzniklého odpadu v souladu s platnou legislativou; </w:t>
      </w:r>
    </w:p>
    <w:p w14:paraId="662C77FB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  <w:rPr>
          <w:bCs/>
        </w:rPr>
      </w:pPr>
      <w:r w:rsidRPr="00EC0C30">
        <w:t xml:space="preserve">zajistit, aby přepravní obaly s potravinami nebyly umístěny přímo na zemi; </w:t>
      </w:r>
    </w:p>
    <w:p w14:paraId="5303D550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zajistit, aby mimo prodejní zařízení v místě rychlého občerstvení a jeho bezprostředním okolí nebyly umístěny prázdné přepravní obaly;</w:t>
      </w:r>
    </w:p>
    <w:p w14:paraId="551B44F0" w14:textId="77777777" w:rsidR="002808BC" w:rsidRPr="00EC0C30" w:rsidRDefault="00463466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 xml:space="preserve">ihned po ukončení prodeje a odstranění prodejního zařízení zajistit úklid </w:t>
      </w:r>
      <w:r w:rsidR="00291071">
        <w:t xml:space="preserve">místa a </w:t>
      </w:r>
      <w:r w:rsidRPr="00EC0C30">
        <w:t>nečistot, které vznikly v důsledku prodeje;</w:t>
      </w:r>
    </w:p>
    <w:p w14:paraId="12309417" w14:textId="77777777" w:rsidR="002808BC" w:rsidRPr="00EC0C30" w:rsidRDefault="002808BC" w:rsidP="002808BC">
      <w:pPr>
        <w:pStyle w:val="NormlnIMP"/>
        <w:numPr>
          <w:ilvl w:val="1"/>
          <w:numId w:val="18"/>
        </w:numPr>
        <w:tabs>
          <w:tab w:val="num" w:pos="284"/>
        </w:tabs>
        <w:ind w:left="284"/>
        <w:jc w:val="both"/>
      </w:pPr>
      <w:r w:rsidRPr="00EC0C30">
        <w:t>na vyžádání předložit příslušné povolení, osvědčení, resp. jiné doklady příslušného orgánu státní správy ke zboží, které bude prodávat.</w:t>
      </w:r>
    </w:p>
    <w:p w14:paraId="28BD45A5" w14:textId="77777777" w:rsidR="002808BC" w:rsidRPr="00EC0C30" w:rsidRDefault="002808B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>Čl. 9</w:t>
      </w:r>
    </w:p>
    <w:p w14:paraId="00259354" w14:textId="77777777" w:rsidR="002808BC" w:rsidRPr="00EC0C30" w:rsidRDefault="002808BC" w:rsidP="00DF38EB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Pravidla pro tržnici</w:t>
      </w:r>
    </w:p>
    <w:p w14:paraId="392C3562" w14:textId="77777777" w:rsidR="002808BC" w:rsidRPr="00EC0C30" w:rsidRDefault="002808BC" w:rsidP="007E7CBB">
      <w:pPr>
        <w:pStyle w:val="NormlnIMP"/>
        <w:spacing w:after="240"/>
      </w:pPr>
      <w:r w:rsidRPr="00EC0C30">
        <w:rPr>
          <w:bCs/>
        </w:rPr>
        <w:t>Provozovatel tržnice je povinen:</w:t>
      </w:r>
    </w:p>
    <w:p w14:paraId="7008C2A5" w14:textId="77777777" w:rsidR="007C6361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>zabezpečit na tržnici</w:t>
      </w:r>
      <w:r w:rsidR="00EC0C30" w:rsidRPr="00EC0C30">
        <w:t xml:space="preserve"> </w:t>
      </w:r>
      <w:r w:rsidR="007C6361" w:rsidRPr="00EC0C30">
        <w:t>čistotu</w:t>
      </w:r>
      <w:r w:rsidRPr="00EC0C30">
        <w:t xml:space="preserve"> a schůdnost</w:t>
      </w:r>
      <w:r w:rsidR="007C6361" w:rsidRPr="00EC0C30">
        <w:t>;</w:t>
      </w:r>
      <w:r w:rsidR="00463466" w:rsidRPr="00EC0C30">
        <w:t xml:space="preserve"> </w:t>
      </w:r>
    </w:p>
    <w:p w14:paraId="1B20302D" w14:textId="77777777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 xml:space="preserve">vybavit tržnici dostatečným počtem sběrných nádob na odpad a zajistit odstranění odpadu vzniklého provozem tržnice v souladu s platnou legislativou;  </w:t>
      </w:r>
    </w:p>
    <w:p w14:paraId="3CE4E81E" w14:textId="181C33BD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 xml:space="preserve">na viditelném místě před vstupem do prostoru tržnice umístit Provozní řád tržnice, </w:t>
      </w:r>
      <w:r w:rsidR="0072134D">
        <w:br/>
      </w:r>
      <w:r w:rsidRPr="00EC0C30">
        <w:t>ve kterém musí být uvedena obchodní firma nebo název nebo jméno a příjmení podnikatele a jeho identifikační číslo, jméno a příjm</w:t>
      </w:r>
      <w:r w:rsidR="007F4625">
        <w:t>e</w:t>
      </w:r>
      <w:r w:rsidRPr="00EC0C30">
        <w:t>ní osoby odpovědné za zajištění řádného provozu tržnice (správce tržnice);</w:t>
      </w:r>
    </w:p>
    <w:p w14:paraId="34A9A276" w14:textId="77A1A325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>neumožnit prodejci prodej mimo vymezený, uzavíratelný prostor tržnice;</w:t>
      </w:r>
    </w:p>
    <w:p w14:paraId="6ACA615B" w14:textId="0EFCAAF8" w:rsidR="002808BC" w:rsidRPr="00EC0C30" w:rsidRDefault="002808BC" w:rsidP="002808BC">
      <w:pPr>
        <w:pStyle w:val="NormlnIMP"/>
        <w:numPr>
          <w:ilvl w:val="1"/>
          <w:numId w:val="6"/>
        </w:numPr>
        <w:ind w:left="284" w:hanging="284"/>
        <w:jc w:val="both"/>
      </w:pPr>
      <w:r w:rsidRPr="00EC0C30">
        <w:t>vést evidenci prodávajících v rozsahu uvedeném ve zvláštním právním předpise</w:t>
      </w:r>
      <w:r w:rsidRPr="00EC0C30">
        <w:rPr>
          <w:rStyle w:val="Znakapoznpodarou"/>
        </w:rPr>
        <w:footnoteReference w:id="9"/>
      </w:r>
      <w:r w:rsidRPr="00EC0C30">
        <w:t>.</w:t>
      </w:r>
    </w:p>
    <w:p w14:paraId="4C7CEE8A" w14:textId="77777777" w:rsidR="00575377" w:rsidRDefault="00575377" w:rsidP="00575377">
      <w:pPr>
        <w:pStyle w:val="NormlnIMP"/>
        <w:spacing w:before="360"/>
        <w:jc w:val="center"/>
        <w:rPr>
          <w:bCs/>
        </w:rPr>
      </w:pPr>
    </w:p>
    <w:p w14:paraId="4C878782" w14:textId="77777777" w:rsidR="00575377" w:rsidRDefault="00575377" w:rsidP="00575377">
      <w:pPr>
        <w:pStyle w:val="NormlnIMP"/>
        <w:spacing w:before="360"/>
        <w:jc w:val="center"/>
        <w:rPr>
          <w:bCs/>
        </w:rPr>
      </w:pPr>
    </w:p>
    <w:p w14:paraId="6F1972B2" w14:textId="6FD80011" w:rsidR="002808BC" w:rsidRPr="00EC0C30" w:rsidRDefault="002808B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lastRenderedPageBreak/>
        <w:t>Čl. 10</w:t>
      </w:r>
    </w:p>
    <w:p w14:paraId="69A9896B" w14:textId="4A9D132B" w:rsidR="007E7CBB" w:rsidRPr="00EC0C30" w:rsidRDefault="002808BC" w:rsidP="00BA21DA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Pravidla pro tržiště Centrum</w:t>
      </w:r>
    </w:p>
    <w:p w14:paraId="2809AFE1" w14:textId="77777777" w:rsidR="002808BC" w:rsidRPr="00EC0C30" w:rsidRDefault="002808BC" w:rsidP="007E7CBB">
      <w:pPr>
        <w:pStyle w:val="NormlnIMP"/>
        <w:numPr>
          <w:ilvl w:val="0"/>
          <w:numId w:val="7"/>
        </w:numPr>
        <w:spacing w:after="240"/>
        <w:ind w:left="284" w:hanging="284"/>
        <w:jc w:val="both"/>
      </w:pPr>
      <w:r w:rsidRPr="00EC0C30">
        <w:t xml:space="preserve"> Provozovatel tržiště Centrum</w:t>
      </w:r>
      <w:r w:rsidR="00867315">
        <w:t xml:space="preserve"> (dále také jen „tržiště“)</w:t>
      </w:r>
      <w:r w:rsidRPr="00EC0C30">
        <w:t xml:space="preserve"> je povinen: </w:t>
      </w:r>
    </w:p>
    <w:p w14:paraId="16AD14B2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časově vymezit možnost vjezdu motorových vozidel do prostor tržiště mimo jeho provozní dobu;</w:t>
      </w:r>
    </w:p>
    <w:p w14:paraId="08FFAED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 xml:space="preserve">zabezpečit na tržišti </w:t>
      </w:r>
      <w:r w:rsidR="007C6361" w:rsidRPr="00EC0C30">
        <w:t>čistotu</w:t>
      </w:r>
      <w:r w:rsidRPr="00EC0C30">
        <w:t xml:space="preserve"> a schůdnost;</w:t>
      </w:r>
    </w:p>
    <w:p w14:paraId="53E3D841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 xml:space="preserve">vybavit tržiště dostatečným počtem sběrných nádob na odpad a zajistit odstranění odpadu vzniklého provozem tržiště v souladu s platnou legislativou; </w:t>
      </w:r>
    </w:p>
    <w:p w14:paraId="66EC2781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na viditelném místě v prostoru tržiště zveřejnit Provozní řád tržiště, ve kterém musí být uvedena obchodní firma nebo název nebo jméno a příjmení podnikatele a jeho identifikační číslo, jméno a příjm</w:t>
      </w:r>
      <w:r w:rsidR="007F4625">
        <w:t>e</w:t>
      </w:r>
      <w:r w:rsidRPr="00EC0C30">
        <w:t>ní osoby odpovědné za zajištění řádného provozu tržiště (správce tržiště), provozní doba tržiště, situační zákres rozmístění jednotlivých prodejních míst;</w:t>
      </w:r>
    </w:p>
    <w:p w14:paraId="0CB45D4D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uložit u správce tržiště kopii dokladu opravňujícího k provozování tržiště;</w:t>
      </w:r>
    </w:p>
    <w:p w14:paraId="7E6C19DA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stanovit počet a rozmístění prodejních míst v prostoru tržiště tak, aby byla zajištěna bezpečnost prodejců a nakupujících;</w:t>
      </w:r>
    </w:p>
    <w:p w14:paraId="1428B9F5" w14:textId="4FD781D0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</w:pPr>
      <w:r w:rsidRPr="00EC0C30">
        <w:t>vést evidenci prodávajících v rozsahu uvedeném ve zvláštním právním předpise</w:t>
      </w:r>
      <w:r w:rsidR="00AA376A">
        <w:rPr>
          <w:rStyle w:val="Znakapoznpodarou"/>
        </w:rPr>
        <w:footnoteReference w:id="10"/>
      </w:r>
      <w:r w:rsidRPr="00EC0C30">
        <w:t>;</w:t>
      </w:r>
    </w:p>
    <w:p w14:paraId="7972A5E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  <w:rPr>
          <w:bCs/>
        </w:rPr>
      </w:pPr>
      <w:r w:rsidRPr="00EC0C30">
        <w:rPr>
          <w:bCs/>
        </w:rPr>
        <w:t>zajistit, aby nebyl realizován prodej a poskytovány služby neuvedené v příloze č. 1 tohoto nařízení;</w:t>
      </w:r>
    </w:p>
    <w:p w14:paraId="3E54383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  <w:rPr>
          <w:bCs/>
        </w:rPr>
      </w:pPr>
      <w:r w:rsidRPr="00EC0C30">
        <w:t>neumožnit prodejci prodej, pokud prodejce nemá příslušná povolení, osvědčení, resp. jiné doklady příslušného orgánu státní správy ke zboží, které bude prodávat;</w:t>
      </w:r>
    </w:p>
    <w:p w14:paraId="3FFE260C" w14:textId="77777777" w:rsidR="002808BC" w:rsidRPr="00EC0C30" w:rsidRDefault="002808BC" w:rsidP="002808BC">
      <w:pPr>
        <w:pStyle w:val="NormlnIMP"/>
        <w:numPr>
          <w:ilvl w:val="0"/>
          <w:numId w:val="8"/>
        </w:numPr>
        <w:ind w:left="567" w:hanging="283"/>
        <w:jc w:val="both"/>
        <w:rPr>
          <w:bCs/>
        </w:rPr>
      </w:pPr>
      <w:r w:rsidRPr="00EC0C30">
        <w:t>zajistit v dostupné vzdálenosti od tržiště sociální zařízení (WC), pokud je součástí prodeje i prodej potravin a nápojů určených k přímé spotřebě.</w:t>
      </w:r>
    </w:p>
    <w:p w14:paraId="53FB58D9" w14:textId="77777777" w:rsidR="002808BC" w:rsidRPr="00EC0C30" w:rsidRDefault="002808BC" w:rsidP="00BA21DA">
      <w:pPr>
        <w:pStyle w:val="NormlnIMP"/>
        <w:numPr>
          <w:ilvl w:val="0"/>
          <w:numId w:val="7"/>
        </w:numPr>
        <w:spacing w:before="240" w:after="240"/>
        <w:ind w:left="284" w:hanging="284"/>
        <w:jc w:val="both"/>
      </w:pPr>
      <w:r w:rsidRPr="00EC0C30">
        <w:t xml:space="preserve"> Prodejce na prodejním místě je povinen:</w:t>
      </w:r>
    </w:p>
    <w:p w14:paraId="6C8C67D4" w14:textId="49474BF0" w:rsidR="002808BC" w:rsidRPr="00EC0C30" w:rsidRDefault="002808BC" w:rsidP="00867315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>na viditelném místě uvést jméno a příjmení prodejce, v případě fyzické nebo právnické osoby, zapsané ve veřejném nebo živnostenském rejstříku, informace o jejím jménu (jméno a příjmení podnikatele, obchodní firma nebo název), číslo, identifikační číslo osoby, bylo-li jí přiděleno, jméno a příjm</w:t>
      </w:r>
      <w:r w:rsidR="007F4625">
        <w:t>e</w:t>
      </w:r>
      <w:r w:rsidRPr="00EC0C30">
        <w:t>ní osoby odpovědné za činnost provozovny;</w:t>
      </w:r>
    </w:p>
    <w:p w14:paraId="6178188A" w14:textId="77777777" w:rsidR="002808BC" w:rsidRPr="00EC0C30" w:rsidRDefault="002808BC" w:rsidP="007E7CBB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>zajistit jeho vybavení vhodným prodejním zařízením, pokud toto není součástí tržiště;</w:t>
      </w:r>
    </w:p>
    <w:p w14:paraId="57524EF5" w14:textId="77777777" w:rsidR="002808BC" w:rsidRDefault="002808BC" w:rsidP="007E7CBB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 xml:space="preserve">zajistit, aby přepravní obaly s potravinami nebyly umístěny přímo na zemi; </w:t>
      </w:r>
    </w:p>
    <w:p w14:paraId="0BABEB44" w14:textId="77777777" w:rsidR="007E7CBB" w:rsidRPr="00EC0C30" w:rsidRDefault="007E7CBB" w:rsidP="007E7CBB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 xml:space="preserve">udržovat </w:t>
      </w:r>
      <w:r>
        <w:t>prodejní místo v </w:t>
      </w:r>
      <w:r w:rsidRPr="00EC0C30">
        <w:t>čistot</w:t>
      </w:r>
      <w:r>
        <w:t>ě;</w:t>
      </w:r>
    </w:p>
    <w:p w14:paraId="5D6D5682" w14:textId="77777777" w:rsidR="002808BC" w:rsidRPr="00EC0C30" w:rsidRDefault="002808BC" w:rsidP="00867315">
      <w:pPr>
        <w:pStyle w:val="NormlnIMP"/>
        <w:numPr>
          <w:ilvl w:val="0"/>
          <w:numId w:val="9"/>
        </w:numPr>
        <w:ind w:left="568" w:hanging="284"/>
        <w:jc w:val="both"/>
      </w:pPr>
      <w:r w:rsidRPr="00EC0C30">
        <w:t>zajistit, aby v bezprostředním okolí prodejního místa nebyly umístěny prázdné přepravní obaly.</w:t>
      </w:r>
    </w:p>
    <w:p w14:paraId="5F9E4FD0" w14:textId="77777777" w:rsidR="00B77CCD" w:rsidRPr="00EC0C30" w:rsidRDefault="00B77CCD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11</w:t>
      </w:r>
    </w:p>
    <w:p w14:paraId="672C5C73" w14:textId="01596CBF" w:rsidR="00B77CCD" w:rsidRPr="00EC0C30" w:rsidRDefault="00532CA6" w:rsidP="00BA21DA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 xml:space="preserve">Pravidla pro </w:t>
      </w:r>
      <w:r w:rsidR="00916844" w:rsidRPr="00EC0C30">
        <w:rPr>
          <w:bCs/>
        </w:rPr>
        <w:t xml:space="preserve">Havířovský </w:t>
      </w:r>
      <w:r w:rsidR="0021779C" w:rsidRPr="00EC0C30">
        <w:rPr>
          <w:bCs/>
        </w:rPr>
        <w:t>f</w:t>
      </w:r>
      <w:r w:rsidR="00B77CCD" w:rsidRPr="00EC0C30">
        <w:rPr>
          <w:bCs/>
        </w:rPr>
        <w:t>armářský</w:t>
      </w:r>
      <w:r w:rsidR="00916844" w:rsidRPr="00EC0C30">
        <w:rPr>
          <w:bCs/>
        </w:rPr>
        <w:t xml:space="preserve"> a rukodělný</w:t>
      </w:r>
      <w:r w:rsidR="00B77CCD" w:rsidRPr="00EC0C30">
        <w:rPr>
          <w:bCs/>
        </w:rPr>
        <w:t xml:space="preserve"> trh</w:t>
      </w:r>
    </w:p>
    <w:p w14:paraId="2BE39F97" w14:textId="14444E1C" w:rsidR="00291071" w:rsidRDefault="002808BC" w:rsidP="000353B3">
      <w:pPr>
        <w:pStyle w:val="NormlnIMP"/>
        <w:numPr>
          <w:ilvl w:val="0"/>
          <w:numId w:val="10"/>
        </w:numPr>
        <w:spacing w:after="240"/>
        <w:ind w:left="340" w:hanging="340"/>
        <w:jc w:val="both"/>
      </w:pPr>
      <w:r w:rsidRPr="00EC0C30">
        <w:t>Provozovatel Havířovského farmářského a rukodělného trhu (dále také jen „trh“) je</w:t>
      </w:r>
      <w:r w:rsidR="008A788A">
        <w:t xml:space="preserve"> </w:t>
      </w:r>
      <w:r w:rsidRPr="00EC0C30">
        <w:t xml:space="preserve">povinen: </w:t>
      </w:r>
    </w:p>
    <w:p w14:paraId="566E2857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 xml:space="preserve">zabezpečit na trhu </w:t>
      </w:r>
      <w:r w:rsidR="00463466" w:rsidRPr="00EC0C30">
        <w:t xml:space="preserve">čistotu </w:t>
      </w:r>
      <w:r w:rsidRPr="00EC0C30">
        <w:t>a schůdnost;</w:t>
      </w:r>
    </w:p>
    <w:p w14:paraId="5B0E6C31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 xml:space="preserve">časově vymezit možnost vjezdu motorových vozidel do prostor trhu mimo jeho provozní dobu; </w:t>
      </w:r>
    </w:p>
    <w:p w14:paraId="535984CB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lastRenderedPageBreak/>
        <w:t>vybavit trh dostatečným počtem sběrných nádob na odpad a zajistit odstranění odpadu</w:t>
      </w:r>
      <w:r w:rsidRPr="000353B3">
        <w:rPr>
          <w:vertAlign w:val="superscript"/>
        </w:rPr>
        <w:t xml:space="preserve"> </w:t>
      </w:r>
      <w:r w:rsidRPr="00EC0C30">
        <w:t xml:space="preserve">vzniklého provozem trhu v souladu s platnou legislativou; </w:t>
      </w:r>
    </w:p>
    <w:p w14:paraId="2C48364A" w14:textId="142F37C5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na viditelném místě v prostoru trhu zveřejnit Provozní řád Havířovského farmářského</w:t>
      </w:r>
      <w:r w:rsidR="008A788A">
        <w:t xml:space="preserve"> </w:t>
      </w:r>
      <w:r w:rsidR="008A788A">
        <w:br/>
      </w:r>
      <w:r w:rsidRPr="00EC0C30">
        <w:t>a rukodělného trhu, ve kterém musí být uvedena obchodní firma nebo název nebo jméno a příjmení provozovatele trhu a jeho identifikační číslo, provozní doba trhu, situační zákres rozmístění jednotlivých prodejních míst, jméno a příjmení osoby odpovědné za</w:t>
      </w:r>
      <w:r w:rsidR="00BA21DA">
        <w:t> </w:t>
      </w:r>
      <w:r w:rsidRPr="00EC0C30">
        <w:t>zajištění řádného provozu trhu (správce trhu);</w:t>
      </w:r>
    </w:p>
    <w:p w14:paraId="695786DA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uložit u správce trhu kopii dokladu opravňujícího k provozování trhu;</w:t>
      </w:r>
    </w:p>
    <w:p w14:paraId="5DDD4E75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stanovit počet a rozmístění prodejních míst v prostoru trhu tak, aby byla zajištěna bezpečnost prodejců a nakupujících;</w:t>
      </w:r>
    </w:p>
    <w:p w14:paraId="0E17C29D" w14:textId="15D1704F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vést evidenci prodávajících v rozsahu uvedeném ve zvláštním právním předpise</w:t>
      </w:r>
      <w:r w:rsidR="00E15DB0">
        <w:rPr>
          <w:rStyle w:val="Znakapoznpodarou"/>
        </w:rPr>
        <w:footnoteReference w:id="11"/>
      </w:r>
      <w:r w:rsidRPr="00EC0C30">
        <w:t>;</w:t>
      </w:r>
    </w:p>
    <w:p w14:paraId="4091A7EC" w14:textId="04EA1D46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zajistit, aby prodávané zboží bylo zpravidla od prvovýrobce nebo zpracovatele (např.</w:t>
      </w:r>
      <w:r w:rsidR="00BA21DA">
        <w:t> </w:t>
      </w:r>
      <w:r w:rsidRPr="00EC0C30">
        <w:t xml:space="preserve">vyžadovat od prodejce předložení dokladu o původu prodávaného zboží); </w:t>
      </w:r>
    </w:p>
    <w:p w14:paraId="2EE3ECFD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0353B3">
        <w:rPr>
          <w:bCs/>
        </w:rPr>
        <w:t>zajistit, aby nebyl realizován prodej zboží, které není uvedeno v příloze č. 2 tohoto nařízení;</w:t>
      </w:r>
    </w:p>
    <w:p w14:paraId="79078118" w14:textId="77777777" w:rsidR="000353B3" w:rsidRDefault="002808BC" w:rsidP="000353B3">
      <w:pPr>
        <w:pStyle w:val="NormlnIMP"/>
        <w:numPr>
          <w:ilvl w:val="0"/>
          <w:numId w:val="30"/>
        </w:numPr>
        <w:ind w:left="568" w:hanging="284"/>
        <w:jc w:val="both"/>
      </w:pPr>
      <w:r w:rsidRPr="00EC0C30">
        <w:t>vyžadovat od prodejce předložení příslušných povolení, osvědčení, resp. jiných dokladů příslušného orgánu státní správy k zemědělskému a potravinářskému zboží, které bude prodávat;</w:t>
      </w:r>
    </w:p>
    <w:p w14:paraId="2FF07818" w14:textId="47B40DD0" w:rsidR="002808BC" w:rsidRPr="00867315" w:rsidRDefault="002808BC" w:rsidP="000353B3">
      <w:pPr>
        <w:pStyle w:val="NormlnIMP"/>
        <w:numPr>
          <w:ilvl w:val="0"/>
          <w:numId w:val="30"/>
        </w:numPr>
        <w:spacing w:after="240"/>
        <w:ind w:left="568" w:hanging="284"/>
        <w:jc w:val="both"/>
      </w:pPr>
      <w:r w:rsidRPr="00EC0C30">
        <w:t xml:space="preserve">nepřipustit více než </w:t>
      </w:r>
      <w:r w:rsidR="008C495E" w:rsidRPr="00EC0C30">
        <w:t>25 %</w:t>
      </w:r>
      <w:r w:rsidRPr="000353B3">
        <w:rPr>
          <w:rFonts w:ascii="Lora" w:hAnsi="Lora"/>
          <w:sz w:val="19"/>
          <w:szCs w:val="19"/>
        </w:rPr>
        <w:t xml:space="preserve"> </w:t>
      </w:r>
      <w:r w:rsidRPr="00EC0C30">
        <w:t>doplňkového prodeje rukodělných nepotravinových výrobků</w:t>
      </w:r>
      <w:r w:rsidR="008A788A">
        <w:t xml:space="preserve"> </w:t>
      </w:r>
      <w:r w:rsidR="008A788A">
        <w:br/>
      </w:r>
      <w:r w:rsidRPr="00EC0C30">
        <w:t>z celkového počtu prodejních míst na trhu.</w:t>
      </w:r>
    </w:p>
    <w:p w14:paraId="373C0CA8" w14:textId="77777777" w:rsidR="002808BC" w:rsidRPr="00EC0C30" w:rsidRDefault="002808BC" w:rsidP="00B73DAF">
      <w:pPr>
        <w:pStyle w:val="NormlnIMP"/>
        <w:numPr>
          <w:ilvl w:val="0"/>
          <w:numId w:val="10"/>
        </w:numPr>
        <w:spacing w:after="240"/>
        <w:ind w:left="284" w:hanging="284"/>
        <w:jc w:val="both"/>
        <w:rPr>
          <w:bCs/>
        </w:rPr>
      </w:pPr>
      <w:r w:rsidRPr="00EC0C30">
        <w:t xml:space="preserve"> Prodejce na prodejním místě je povinen:</w:t>
      </w:r>
    </w:p>
    <w:p w14:paraId="15BE5E01" w14:textId="1CF1785D" w:rsidR="000353B3" w:rsidRDefault="002808BC" w:rsidP="00B73DAF">
      <w:pPr>
        <w:pStyle w:val="NormlnIMP"/>
        <w:numPr>
          <w:ilvl w:val="0"/>
          <w:numId w:val="12"/>
        </w:numPr>
        <w:ind w:left="567" w:hanging="283"/>
        <w:jc w:val="both"/>
      </w:pPr>
      <w:r w:rsidRPr="00EC0C30">
        <w:t xml:space="preserve">na viditelném místě uvést jméno a příjmení prodejce, v případě fyzické nebo právnické </w:t>
      </w:r>
      <w:r w:rsidR="00B73DAF">
        <w:t xml:space="preserve">   </w:t>
      </w:r>
      <w:r w:rsidRPr="00EC0C30">
        <w:t>osoby, zapsané ve veřejném nebo živnostenském rejstříku, informace o jejím jménu (jméno a příjmení podnikatele, obchodní firma nebo název), sídlo, identifikační číslo osoby, bylo-li jí přiděleno, jméno a příjm</w:t>
      </w:r>
      <w:r w:rsidR="0024075C">
        <w:t>e</w:t>
      </w:r>
      <w:r w:rsidRPr="00EC0C30">
        <w:t xml:space="preserve">ní osoby odpovědné za činnost provozovny; </w:t>
      </w:r>
    </w:p>
    <w:p w14:paraId="4328FF17" w14:textId="77777777" w:rsidR="000353B3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>zajistit jeho vybavení vhodným prodejním zařízením, pokud toto není součástí trhu;</w:t>
      </w:r>
    </w:p>
    <w:p w14:paraId="16CEEE13" w14:textId="77777777" w:rsidR="000353B3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 xml:space="preserve">zajistit, aby přepravní obaly se zbožím nebyly umístěny přímo na zemi; </w:t>
      </w:r>
    </w:p>
    <w:p w14:paraId="1B9004C7" w14:textId="77777777" w:rsidR="000353B3" w:rsidRDefault="007E7CBB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 xml:space="preserve">udržovat </w:t>
      </w:r>
      <w:r>
        <w:t>prodejní místo v </w:t>
      </w:r>
      <w:r w:rsidRPr="00EC0C30">
        <w:t>čistot</w:t>
      </w:r>
      <w:r>
        <w:t>ě;</w:t>
      </w:r>
    </w:p>
    <w:p w14:paraId="7F1410C5" w14:textId="77777777" w:rsidR="000353B3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 xml:space="preserve">zajistit, aby </w:t>
      </w:r>
      <w:r w:rsidR="008C495E" w:rsidRPr="00EC0C30">
        <w:t>v bezprostředním</w:t>
      </w:r>
      <w:r w:rsidRPr="00EC0C30">
        <w:t xml:space="preserve"> okolí prodejního místa nebyly umístěny prázdné přepravní obaly od zboží;</w:t>
      </w:r>
    </w:p>
    <w:p w14:paraId="3FD44489" w14:textId="04769EC2" w:rsidR="002808BC" w:rsidRPr="00EC0C30" w:rsidRDefault="002808BC" w:rsidP="000353B3">
      <w:pPr>
        <w:pStyle w:val="NormlnIMP"/>
        <w:numPr>
          <w:ilvl w:val="0"/>
          <w:numId w:val="12"/>
        </w:numPr>
        <w:ind w:left="568" w:hanging="284"/>
        <w:jc w:val="both"/>
      </w:pPr>
      <w:r w:rsidRPr="00EC0C30">
        <w:t>na vyžádání předložit doklad prokazujíc</w:t>
      </w:r>
      <w:r w:rsidR="000353B3">
        <w:t>í původ prodávaného zemědělského</w:t>
      </w:r>
      <w:r w:rsidR="008A788A">
        <w:t xml:space="preserve"> </w:t>
      </w:r>
      <w:r w:rsidR="008A788A">
        <w:br/>
      </w:r>
      <w:r w:rsidRPr="00EC0C30">
        <w:t xml:space="preserve">a potravinářského zboží.  </w:t>
      </w:r>
    </w:p>
    <w:p w14:paraId="5D6A2BB3" w14:textId="7BB5A344" w:rsidR="000C4D16" w:rsidRPr="00EC0C30" w:rsidRDefault="000C4D16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12</w:t>
      </w:r>
    </w:p>
    <w:p w14:paraId="2F95A325" w14:textId="0DCB88ED" w:rsidR="000A164C" w:rsidRPr="00BA21DA" w:rsidRDefault="000A164C" w:rsidP="00BA21DA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 xml:space="preserve">Kontrola </w:t>
      </w:r>
    </w:p>
    <w:p w14:paraId="1AA081C2" w14:textId="3168502C" w:rsidR="001012C7" w:rsidRPr="00EC0C30" w:rsidRDefault="000A164C" w:rsidP="00DF7721">
      <w:pPr>
        <w:pStyle w:val="NormlnIMP"/>
        <w:jc w:val="both"/>
      </w:pPr>
      <w:r w:rsidRPr="00EC0C30">
        <w:t>Kontrolu dodržování tohoto nařízení j</w:t>
      </w:r>
      <w:r w:rsidR="007660BD" w:rsidRPr="00EC0C30">
        <w:t xml:space="preserve">sou oprávněni </w:t>
      </w:r>
      <w:r w:rsidRPr="00EC0C30">
        <w:t xml:space="preserve">provádět </w:t>
      </w:r>
      <w:r w:rsidR="007660BD" w:rsidRPr="00EC0C30">
        <w:t xml:space="preserve">strážníci </w:t>
      </w:r>
      <w:r w:rsidRPr="00EC0C30">
        <w:t>Městsk</w:t>
      </w:r>
      <w:r w:rsidR="007660BD" w:rsidRPr="00EC0C30">
        <w:t>é</w:t>
      </w:r>
      <w:r w:rsidRPr="00EC0C30">
        <w:t xml:space="preserve"> policie Havířov</w:t>
      </w:r>
      <w:r w:rsidR="0064190A" w:rsidRPr="00EC0C30">
        <w:t xml:space="preserve"> a </w:t>
      </w:r>
      <w:r w:rsidR="007660BD" w:rsidRPr="00EC0C30">
        <w:t xml:space="preserve">pověření </w:t>
      </w:r>
      <w:r w:rsidR="0064190A" w:rsidRPr="00EC0C30">
        <w:t>zaměstnanci Magistrátu města Havířov</w:t>
      </w:r>
      <w:r w:rsidR="00607159">
        <w:t>a</w:t>
      </w:r>
      <w:r w:rsidR="00DF7721" w:rsidRPr="00EC0C30">
        <w:t>.</w:t>
      </w:r>
    </w:p>
    <w:p w14:paraId="7539A139" w14:textId="77777777" w:rsidR="000A164C" w:rsidRPr="00EC0C30" w:rsidRDefault="000A164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13</w:t>
      </w:r>
    </w:p>
    <w:p w14:paraId="5A58FEDB" w14:textId="15C9C91A" w:rsidR="000A164C" w:rsidRPr="00BA21DA" w:rsidRDefault="000A164C" w:rsidP="00BA21DA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Sankční ustanovení</w:t>
      </w:r>
    </w:p>
    <w:p w14:paraId="2335F479" w14:textId="0EB528F2" w:rsidR="009E2ECD" w:rsidRDefault="000A164C" w:rsidP="009E2ECD">
      <w:pPr>
        <w:pStyle w:val="NormlnIMP"/>
        <w:jc w:val="both"/>
      </w:pPr>
      <w:r w:rsidRPr="00EC0C30">
        <w:t xml:space="preserve">Porušení </w:t>
      </w:r>
      <w:r w:rsidR="00A275B8" w:rsidRPr="00EC0C30">
        <w:t>povinností stanovených tímto</w:t>
      </w:r>
      <w:r w:rsidRPr="00EC0C30">
        <w:t xml:space="preserve"> nařízení</w:t>
      </w:r>
      <w:r w:rsidR="00A275B8" w:rsidRPr="00EC0C30">
        <w:t>m</w:t>
      </w:r>
      <w:r w:rsidRPr="00EC0C30">
        <w:t xml:space="preserve"> lze postihovat </w:t>
      </w:r>
      <w:r w:rsidR="009C3D72" w:rsidRPr="00EC0C30">
        <w:t>jako přestupek</w:t>
      </w:r>
      <w:r w:rsidR="00916844" w:rsidRPr="00EC0C30">
        <w:t xml:space="preserve"> </w:t>
      </w:r>
      <w:r w:rsidRPr="00EC0C30">
        <w:t>podle zvláštní</w:t>
      </w:r>
      <w:r w:rsidR="00583ECF">
        <w:t>ho právního</w:t>
      </w:r>
      <w:r w:rsidRPr="00EC0C30">
        <w:t xml:space="preserve"> předpis</w:t>
      </w:r>
      <w:r w:rsidR="00583ECF">
        <w:t>u</w:t>
      </w:r>
      <w:r w:rsidR="00E20F3C" w:rsidRPr="00EC0C30">
        <w:rPr>
          <w:rStyle w:val="Znakapoznpodarou"/>
        </w:rPr>
        <w:footnoteReference w:id="12"/>
      </w:r>
      <w:r w:rsidR="00E20F3C" w:rsidRPr="00EC0C30">
        <w:t>.</w:t>
      </w:r>
      <w:r w:rsidRPr="00EC0C30">
        <w:t xml:space="preserve"> </w:t>
      </w:r>
    </w:p>
    <w:p w14:paraId="67F0826C" w14:textId="77777777" w:rsidR="000A164C" w:rsidRPr="00EC0C30" w:rsidRDefault="000C4D16" w:rsidP="00575377">
      <w:pPr>
        <w:pStyle w:val="NormlnIMP"/>
        <w:spacing w:before="240"/>
        <w:jc w:val="center"/>
        <w:rPr>
          <w:bCs/>
        </w:rPr>
      </w:pPr>
      <w:r w:rsidRPr="00EC0C30">
        <w:rPr>
          <w:bCs/>
        </w:rPr>
        <w:lastRenderedPageBreak/>
        <w:t xml:space="preserve">Čl. </w:t>
      </w:r>
      <w:r w:rsidR="001A6752" w:rsidRPr="00EC0C30">
        <w:rPr>
          <w:bCs/>
        </w:rPr>
        <w:t>14</w:t>
      </w:r>
    </w:p>
    <w:p w14:paraId="10C8597B" w14:textId="77777777" w:rsidR="000A164C" w:rsidRPr="00EC0C30" w:rsidRDefault="000A164C" w:rsidP="00575377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Zrušovací ustanovení</w:t>
      </w:r>
    </w:p>
    <w:p w14:paraId="1300EB1A" w14:textId="52FFB9D0" w:rsidR="00731C2B" w:rsidRPr="00472B98" w:rsidRDefault="00FF6D25" w:rsidP="00B80863">
      <w:pPr>
        <w:jc w:val="both"/>
        <w:rPr>
          <w:bCs/>
          <w:sz w:val="24"/>
          <w:szCs w:val="24"/>
        </w:rPr>
      </w:pPr>
      <w:r w:rsidRPr="00FF6D25">
        <w:rPr>
          <w:bCs/>
          <w:sz w:val="24"/>
          <w:szCs w:val="24"/>
        </w:rPr>
        <w:t>Z</w:t>
      </w:r>
      <w:r w:rsidR="00EE2756" w:rsidRPr="00FF6D25">
        <w:rPr>
          <w:bCs/>
          <w:sz w:val="24"/>
          <w:szCs w:val="24"/>
        </w:rPr>
        <w:t xml:space="preserve">rušuje </w:t>
      </w:r>
      <w:r w:rsidRPr="00FF6D25">
        <w:rPr>
          <w:bCs/>
          <w:sz w:val="24"/>
          <w:szCs w:val="24"/>
        </w:rPr>
        <w:t xml:space="preserve">se </w:t>
      </w:r>
      <w:r w:rsidR="00472B98" w:rsidRPr="00FF6D25">
        <w:rPr>
          <w:bCs/>
          <w:sz w:val="24"/>
          <w:szCs w:val="24"/>
        </w:rPr>
        <w:t>Nařízení, kterým se vydává tržní řád, které dne 24.04.2023</w:t>
      </w:r>
      <w:r w:rsidR="00170E13">
        <w:rPr>
          <w:bCs/>
          <w:sz w:val="24"/>
          <w:szCs w:val="24"/>
        </w:rPr>
        <w:t xml:space="preserve"> vydala </w:t>
      </w:r>
      <w:r w:rsidR="00170E13" w:rsidRPr="00FF6D25">
        <w:rPr>
          <w:bCs/>
          <w:sz w:val="24"/>
          <w:szCs w:val="24"/>
        </w:rPr>
        <w:t>Rada</w:t>
      </w:r>
      <w:r w:rsidR="008A788A" w:rsidRPr="00FF6D25">
        <w:rPr>
          <w:sz w:val="24"/>
          <w:szCs w:val="24"/>
        </w:rPr>
        <w:t xml:space="preserve"> </w:t>
      </w:r>
      <w:r w:rsidR="00472B98" w:rsidRPr="00FF6D25">
        <w:rPr>
          <w:sz w:val="24"/>
          <w:szCs w:val="24"/>
        </w:rPr>
        <w:t>města    Havířova.</w:t>
      </w:r>
    </w:p>
    <w:p w14:paraId="715E269E" w14:textId="77777777" w:rsidR="000A164C" w:rsidRPr="00EC0C30" w:rsidRDefault="000A164C" w:rsidP="00575377">
      <w:pPr>
        <w:pStyle w:val="NormlnIMP"/>
        <w:spacing w:before="360"/>
        <w:jc w:val="center"/>
        <w:rPr>
          <w:bCs/>
        </w:rPr>
      </w:pPr>
      <w:r w:rsidRPr="00EC0C30">
        <w:rPr>
          <w:bCs/>
        </w:rPr>
        <w:t xml:space="preserve">Čl. </w:t>
      </w:r>
      <w:r w:rsidR="001A6752" w:rsidRPr="00EC0C30">
        <w:rPr>
          <w:bCs/>
        </w:rPr>
        <w:t>15</w:t>
      </w:r>
    </w:p>
    <w:p w14:paraId="43FC7349" w14:textId="77777777" w:rsidR="000A164C" w:rsidRDefault="006E74C2" w:rsidP="00575377">
      <w:pPr>
        <w:pStyle w:val="NormlnIMP"/>
        <w:spacing w:after="240"/>
        <w:jc w:val="center"/>
        <w:rPr>
          <w:bCs/>
        </w:rPr>
      </w:pPr>
      <w:r w:rsidRPr="00EC0C30">
        <w:rPr>
          <w:bCs/>
        </w:rPr>
        <w:t>Závěrečná ustanovení</w:t>
      </w:r>
    </w:p>
    <w:p w14:paraId="07B060EE" w14:textId="77777777" w:rsidR="006E74C2" w:rsidRPr="00EC0C30" w:rsidRDefault="006E74C2" w:rsidP="00207BBA">
      <w:pPr>
        <w:pStyle w:val="NormlnIMP"/>
        <w:numPr>
          <w:ilvl w:val="0"/>
          <w:numId w:val="5"/>
        </w:numPr>
        <w:spacing w:after="240"/>
        <w:jc w:val="both"/>
      </w:pPr>
      <w:r w:rsidRPr="00EC0C30">
        <w:t xml:space="preserve">Tímto nařízením nejsou dotčeny </w:t>
      </w:r>
      <w:r w:rsidR="00ED37DD" w:rsidRPr="00EC0C30">
        <w:t xml:space="preserve">jiné </w:t>
      </w:r>
      <w:r w:rsidRPr="00EC0C30">
        <w:t>povinnosti stanovené zvláštními právními předpisy</w:t>
      </w:r>
      <w:r w:rsidR="002D3735" w:rsidRPr="00EC0C30">
        <w:rPr>
          <w:rStyle w:val="Znakapoznpodarou"/>
        </w:rPr>
        <w:footnoteReference w:id="13"/>
      </w:r>
      <w:r w:rsidRPr="00EC0C30">
        <w:t>.</w:t>
      </w:r>
    </w:p>
    <w:p w14:paraId="14832F1B" w14:textId="77777777" w:rsidR="009B3E5D" w:rsidRPr="00EC0C30" w:rsidRDefault="009B3E5D" w:rsidP="00575377">
      <w:pPr>
        <w:pStyle w:val="NormlnIMP"/>
        <w:numPr>
          <w:ilvl w:val="0"/>
          <w:numId w:val="5"/>
        </w:numPr>
        <w:spacing w:after="240"/>
        <w:ind w:left="357" w:hanging="357"/>
        <w:jc w:val="both"/>
      </w:pPr>
      <w:r w:rsidRPr="00EC0C30">
        <w:t xml:space="preserve">Nedílnou součástí tohoto nařízení jsou: </w:t>
      </w:r>
    </w:p>
    <w:p w14:paraId="713477F5" w14:textId="77777777" w:rsidR="009B3E5D" w:rsidRPr="00EC0C30" w:rsidRDefault="009B3E5D" w:rsidP="009B3E5D">
      <w:pPr>
        <w:pStyle w:val="NormlnIMP"/>
        <w:numPr>
          <w:ilvl w:val="0"/>
          <w:numId w:val="15"/>
        </w:numPr>
        <w:ind w:left="568" w:hanging="284"/>
        <w:jc w:val="both"/>
      </w:pPr>
      <w:r w:rsidRPr="00EC0C30">
        <w:t xml:space="preserve">příloha č. 1: „Tržiště Centrum, stanovení kapacity, období prodeje a druhu prodávaného </w:t>
      </w:r>
    </w:p>
    <w:p w14:paraId="04EAE925" w14:textId="77777777" w:rsidR="009B3E5D" w:rsidRPr="00EC0C30" w:rsidRDefault="009B3E5D" w:rsidP="009B3E5D">
      <w:pPr>
        <w:pStyle w:val="NormlnIMP"/>
        <w:ind w:left="568"/>
        <w:jc w:val="both"/>
      </w:pPr>
      <w:r w:rsidRPr="00EC0C30">
        <w:t xml:space="preserve">                    </w:t>
      </w:r>
      <w:r>
        <w:t xml:space="preserve">  </w:t>
      </w:r>
      <w:r w:rsidRPr="00EC0C30">
        <w:t>zboží, vč. grafického znázornění“;</w:t>
      </w:r>
    </w:p>
    <w:p w14:paraId="42FEDCB9" w14:textId="77777777" w:rsidR="009B3E5D" w:rsidRDefault="009B3E5D" w:rsidP="009B3E5D">
      <w:pPr>
        <w:pStyle w:val="NormlnIMP"/>
        <w:numPr>
          <w:ilvl w:val="0"/>
          <w:numId w:val="15"/>
        </w:numPr>
        <w:ind w:left="568" w:hanging="284"/>
        <w:jc w:val="both"/>
      </w:pPr>
      <w:r w:rsidRPr="00EC0C30">
        <w:t xml:space="preserve">příloha č. 2: „Havířovský farmářský a rukodělný trh a seznam tržních míst, stanovení </w:t>
      </w:r>
      <w:r>
        <w:t xml:space="preserve"> </w:t>
      </w:r>
    </w:p>
    <w:p w14:paraId="46668C75" w14:textId="097086A7" w:rsidR="009B3E5D" w:rsidRDefault="009B3E5D" w:rsidP="009B3E5D">
      <w:pPr>
        <w:pStyle w:val="NormlnIMP"/>
        <w:ind w:left="568"/>
        <w:jc w:val="both"/>
      </w:pPr>
      <w:r>
        <w:t xml:space="preserve">                     </w:t>
      </w:r>
      <w:r w:rsidR="00575377">
        <w:t xml:space="preserve"> </w:t>
      </w:r>
      <w:r w:rsidRPr="00EC0C30">
        <w:t xml:space="preserve">kapacity, období prodeje a druhu prodávaného zboží, vč. grafického </w:t>
      </w:r>
      <w:r>
        <w:t xml:space="preserve"> </w:t>
      </w:r>
    </w:p>
    <w:p w14:paraId="672749E1" w14:textId="3CEA788E" w:rsidR="009B3E5D" w:rsidRPr="00EC0C30" w:rsidRDefault="009B3E5D" w:rsidP="009B3E5D">
      <w:pPr>
        <w:pStyle w:val="NormlnIMP"/>
        <w:ind w:left="568"/>
        <w:jc w:val="both"/>
      </w:pPr>
      <w:r>
        <w:t xml:space="preserve">                     </w:t>
      </w:r>
      <w:r w:rsidR="00575377">
        <w:t xml:space="preserve"> </w:t>
      </w:r>
      <w:r w:rsidRPr="00EC0C30">
        <w:t xml:space="preserve">znázornění“;  </w:t>
      </w:r>
    </w:p>
    <w:p w14:paraId="694A33B9" w14:textId="77777777" w:rsidR="009B3E5D" w:rsidRPr="00EC0C30" w:rsidRDefault="009B3E5D" w:rsidP="009B3E5D">
      <w:pPr>
        <w:pStyle w:val="NormlnIMP"/>
        <w:numPr>
          <w:ilvl w:val="0"/>
          <w:numId w:val="15"/>
        </w:numPr>
        <w:ind w:left="568" w:hanging="284"/>
        <w:jc w:val="both"/>
      </w:pPr>
      <w:r w:rsidRPr="00EC0C30">
        <w:t>příloha č. 3:</w:t>
      </w:r>
      <w:r>
        <w:t xml:space="preserve"> „</w:t>
      </w:r>
      <w:r w:rsidRPr="00EC0C30">
        <w:t>Vymezení zóny zákazu zřizování předsunutých prodejních míst, vč.</w:t>
      </w:r>
    </w:p>
    <w:p w14:paraId="5EAF2B21" w14:textId="0A1FA8CB" w:rsidR="009B3E5D" w:rsidRPr="00EC0C30" w:rsidRDefault="009B3E5D" w:rsidP="009B3E5D">
      <w:pPr>
        <w:pStyle w:val="NormlnIMP"/>
        <w:ind w:left="568"/>
        <w:jc w:val="both"/>
      </w:pPr>
      <w:r w:rsidRPr="00EC0C30">
        <w:t xml:space="preserve">                    </w:t>
      </w:r>
      <w:r w:rsidR="00575377">
        <w:t xml:space="preserve"> </w:t>
      </w:r>
      <w:r w:rsidRPr="00EC0C30">
        <w:t xml:space="preserve"> grafického znázornění“.</w:t>
      </w:r>
    </w:p>
    <w:p w14:paraId="0116728D" w14:textId="0ED5E6DF" w:rsidR="0085140C" w:rsidRPr="00FF6D25" w:rsidRDefault="00655286" w:rsidP="00211604">
      <w:pPr>
        <w:pStyle w:val="NormlnIMP"/>
        <w:numPr>
          <w:ilvl w:val="0"/>
          <w:numId w:val="5"/>
        </w:numPr>
        <w:spacing w:before="240"/>
      </w:pPr>
      <w:r w:rsidRPr="00FF6D25">
        <w:t xml:space="preserve">Toto nařízení nabývá účinnosti dnem </w:t>
      </w:r>
      <w:r w:rsidR="008C495E" w:rsidRPr="00FF6D25">
        <w:t>01.0</w:t>
      </w:r>
      <w:r w:rsidR="00472B98" w:rsidRPr="00FF6D25">
        <w:t>1</w:t>
      </w:r>
      <w:r w:rsidR="008C495E" w:rsidRPr="00FF6D25">
        <w:t>.202</w:t>
      </w:r>
      <w:r w:rsidR="00472B98" w:rsidRPr="00FF6D25">
        <w:t>5</w:t>
      </w:r>
      <w:r w:rsidR="008C495E" w:rsidRPr="00FF6D25">
        <w:t>.</w:t>
      </w:r>
    </w:p>
    <w:p w14:paraId="55352B5E" w14:textId="77777777" w:rsidR="00CB4F72" w:rsidRPr="00EC0C30" w:rsidRDefault="00CB4F72" w:rsidP="00211604">
      <w:pPr>
        <w:pStyle w:val="NormlnIMP"/>
      </w:pPr>
    </w:p>
    <w:p w14:paraId="73CD8C10" w14:textId="77777777" w:rsidR="00BA536C" w:rsidRDefault="00BA536C" w:rsidP="00211604">
      <w:pPr>
        <w:pStyle w:val="NormlnIMP"/>
      </w:pPr>
    </w:p>
    <w:p w14:paraId="4EE2BFE8" w14:textId="77777777" w:rsidR="00E34DFA" w:rsidRDefault="00E34DFA" w:rsidP="00211604">
      <w:pPr>
        <w:pStyle w:val="NormlnIMP"/>
      </w:pPr>
    </w:p>
    <w:p w14:paraId="23EC740C" w14:textId="77777777" w:rsidR="00B042DB" w:rsidRDefault="00B042DB" w:rsidP="00211604">
      <w:pPr>
        <w:pStyle w:val="NormlnIMP"/>
      </w:pPr>
    </w:p>
    <w:p w14:paraId="6AD220AD" w14:textId="77777777" w:rsidR="00B042DB" w:rsidRDefault="00B042DB" w:rsidP="00211604">
      <w:pPr>
        <w:pStyle w:val="NormlnIMP"/>
      </w:pPr>
    </w:p>
    <w:p w14:paraId="0DDAC2A5" w14:textId="3170CFD5" w:rsidR="00FF6D25" w:rsidRDefault="00B042DB" w:rsidP="009B3E5D">
      <w:pPr>
        <w:pStyle w:val="NormlnIMP"/>
      </w:pPr>
      <w:r>
        <w:t>Ing. Ondřej Baránek v.r.</w:t>
      </w:r>
    </w:p>
    <w:p w14:paraId="6979459D" w14:textId="01680028" w:rsidR="00C63F7E" w:rsidRDefault="009B3E5D" w:rsidP="009B3E5D">
      <w:pPr>
        <w:pStyle w:val="NormlnIMP"/>
      </w:pPr>
      <w:r w:rsidRPr="00EC0C30">
        <w:t>primátor města</w:t>
      </w:r>
      <w:r w:rsidRPr="00EC0C30">
        <w:tab/>
      </w:r>
      <w:r w:rsidRPr="00EC0C30">
        <w:tab/>
      </w:r>
    </w:p>
    <w:p w14:paraId="6C707ACA" w14:textId="77777777" w:rsidR="009B3E5D" w:rsidRDefault="009B3E5D" w:rsidP="00211604">
      <w:pPr>
        <w:pStyle w:val="NormlnIMP"/>
      </w:pPr>
    </w:p>
    <w:p w14:paraId="1DBFF722" w14:textId="77777777" w:rsidR="00B042DB" w:rsidRDefault="00B042DB" w:rsidP="00211604">
      <w:pPr>
        <w:pStyle w:val="NormlnIMP"/>
      </w:pPr>
    </w:p>
    <w:p w14:paraId="704593E3" w14:textId="77777777" w:rsidR="00B042DB" w:rsidRDefault="00B042DB" w:rsidP="00211604">
      <w:pPr>
        <w:pStyle w:val="NormlnIMP"/>
      </w:pPr>
    </w:p>
    <w:p w14:paraId="170B8ED1" w14:textId="0FBBF253" w:rsidR="009B3E5D" w:rsidRDefault="00B042DB" w:rsidP="00211604">
      <w:pPr>
        <w:pStyle w:val="NormlnIMP"/>
      </w:pPr>
      <w:r w:rsidRPr="00B042DB">
        <w:t>Ing. Jakub Chlopecký, Ph.D., MBA, LL.M.</w:t>
      </w:r>
      <w:r>
        <w:t xml:space="preserve"> v.r.</w:t>
      </w:r>
    </w:p>
    <w:p w14:paraId="05FAF466" w14:textId="57C843AE" w:rsidR="00FC45E8" w:rsidRDefault="00714F87" w:rsidP="00575377">
      <w:r>
        <w:rPr>
          <w:color w:val="000000"/>
          <w:sz w:val="24"/>
          <w:szCs w:val="24"/>
        </w:rPr>
        <w:t xml:space="preserve">náměstek primátora pro </w:t>
      </w:r>
      <w:r w:rsidR="00BA536C">
        <w:rPr>
          <w:color w:val="000000"/>
          <w:sz w:val="24"/>
          <w:szCs w:val="24"/>
        </w:rPr>
        <w:t>ekonomiku a správu majetku</w:t>
      </w:r>
    </w:p>
    <w:sectPr w:rsidR="00FC45E8" w:rsidSect="001C0033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E9EAE" w14:textId="77777777" w:rsidR="000D1F06" w:rsidRDefault="000D1F06">
      <w:r>
        <w:separator/>
      </w:r>
    </w:p>
  </w:endnote>
  <w:endnote w:type="continuationSeparator" w:id="0">
    <w:p w14:paraId="1283382F" w14:textId="77777777" w:rsidR="000D1F06" w:rsidRDefault="000D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ra">
    <w:charset w:val="EE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EFCC6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EA43D01" w14:textId="77777777" w:rsidR="00637184" w:rsidRDefault="006371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49C77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8FE">
      <w:rPr>
        <w:noProof/>
      </w:rPr>
      <w:t>2</w:t>
    </w:r>
    <w:r>
      <w:fldChar w:fldCharType="end"/>
    </w:r>
  </w:p>
  <w:p w14:paraId="1DA34172" w14:textId="77777777" w:rsidR="00637184" w:rsidRPr="00890EED" w:rsidRDefault="00637184" w:rsidP="00890E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62E32" w14:textId="77777777" w:rsidR="001B3EFD" w:rsidRDefault="001B3EF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68FE">
      <w:rPr>
        <w:noProof/>
      </w:rPr>
      <w:t>1</w:t>
    </w:r>
    <w:r>
      <w:fldChar w:fldCharType="end"/>
    </w:r>
  </w:p>
  <w:p w14:paraId="04171AAC" w14:textId="77777777" w:rsidR="00637184" w:rsidRDefault="00637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E7C04" w14:textId="77777777" w:rsidR="000D1F06" w:rsidRDefault="000D1F06">
      <w:r>
        <w:separator/>
      </w:r>
    </w:p>
  </w:footnote>
  <w:footnote w:type="continuationSeparator" w:id="0">
    <w:p w14:paraId="363A3E64" w14:textId="77777777" w:rsidR="000D1F06" w:rsidRDefault="000D1F06">
      <w:r>
        <w:continuationSeparator/>
      </w:r>
    </w:p>
  </w:footnote>
  <w:footnote w:id="1">
    <w:p w14:paraId="769751DF" w14:textId="1928B970" w:rsidR="006B57F1" w:rsidRPr="00D3542B" w:rsidRDefault="006B57F1" w:rsidP="001E7C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A21C97">
        <w:t>Z</w:t>
      </w:r>
      <w:r w:rsidRPr="00D3542B">
        <w:t xml:space="preserve">ákon č. </w:t>
      </w:r>
      <w:r w:rsidR="00E861DD">
        <w:t>2</w:t>
      </w:r>
      <w:r w:rsidRPr="00D3542B">
        <w:t>83/20</w:t>
      </w:r>
      <w:r w:rsidR="00E861DD">
        <w:t>21</w:t>
      </w:r>
      <w:r w:rsidRPr="00D3542B">
        <w:t xml:space="preserve"> Sb., stavební zákon, ve znění</w:t>
      </w:r>
      <w:r w:rsidR="001E7C21">
        <w:t xml:space="preserve"> </w:t>
      </w:r>
      <w:r w:rsidRPr="00D3542B">
        <w:t>pozdějších</w:t>
      </w:r>
      <w:r w:rsidR="001E7C21">
        <w:t xml:space="preserve"> p</w:t>
      </w:r>
      <w:r w:rsidRPr="00D3542B">
        <w:t>ředpisů</w:t>
      </w:r>
      <w:r w:rsidR="00454D29" w:rsidRPr="00D3542B">
        <w:t>.</w:t>
      </w:r>
    </w:p>
  </w:footnote>
  <w:footnote w:id="2">
    <w:p w14:paraId="262CD31F" w14:textId="77777777" w:rsidR="00690C35" w:rsidRDefault="00690C35" w:rsidP="00EE2BC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C61F7E" w:rsidRPr="00C61F7E">
        <w:t>§ 34 zákona č. 128/2000 Sb., o obcích (obecní zřízení), ve znění pozdějších předpisů</w:t>
      </w:r>
      <w:r w:rsidR="00EE2BC7">
        <w:t>.</w:t>
      </w:r>
    </w:p>
  </w:footnote>
  <w:footnote w:id="3">
    <w:p w14:paraId="0402AA5E" w14:textId="3229EEB7" w:rsidR="00637184" w:rsidRPr="00D3542B" w:rsidRDefault="00637184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</w:t>
      </w:r>
      <w:r w:rsidR="00F43895" w:rsidRPr="00F43895">
        <w:t>§ 25 odst. 1 zákona č. 13/1997 Sb., o pozemních komunikacích, ve znění pozdějších</w:t>
      </w:r>
      <w:r w:rsidR="00812102">
        <w:t xml:space="preserve"> </w:t>
      </w:r>
      <w:r w:rsidR="00F43895" w:rsidRPr="00F43895">
        <w:t>předpisů.</w:t>
      </w:r>
    </w:p>
  </w:footnote>
  <w:footnote w:id="4">
    <w:p w14:paraId="60E20FB6" w14:textId="0FE850F1" w:rsidR="002A4357" w:rsidRDefault="002A4357" w:rsidP="0081210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1A6980">
        <w:t>Z</w:t>
      </w:r>
      <w:r w:rsidR="00F43895" w:rsidRPr="00D3542B">
        <w:t xml:space="preserve">ákon č. </w:t>
      </w:r>
      <w:r w:rsidR="00E861DD">
        <w:t>2</w:t>
      </w:r>
      <w:r w:rsidR="00F43895" w:rsidRPr="00D3542B">
        <w:t>83/20</w:t>
      </w:r>
      <w:r w:rsidR="00E861DD">
        <w:t>21</w:t>
      </w:r>
      <w:r w:rsidR="00F43895" w:rsidRPr="00D3542B">
        <w:t xml:space="preserve"> Sb., stavební zákon, ve znění pozdějších předpisů.</w:t>
      </w:r>
    </w:p>
  </w:footnote>
  <w:footnote w:id="5">
    <w:p w14:paraId="15570E06" w14:textId="1A98740F" w:rsidR="00637184" w:rsidRPr="00D3542B" w:rsidRDefault="00637184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</w:t>
      </w:r>
      <w:r w:rsidR="0095368B">
        <w:t>P</w:t>
      </w:r>
      <w:r w:rsidR="00FD5B69" w:rsidRPr="00FD5B69">
        <w:t>řílo</w:t>
      </w:r>
      <w:r w:rsidR="0095368B">
        <w:t>ha</w:t>
      </w:r>
      <w:r w:rsidR="00FD5B69" w:rsidRPr="00FD5B69">
        <w:t xml:space="preserve"> č. 1 nařízení vlády č. 278/2008 Sb., o obsahových náplních jednotlivých živností, ve znění pozdějších</w:t>
      </w:r>
      <w:r w:rsidR="00812102">
        <w:t xml:space="preserve"> </w:t>
      </w:r>
      <w:r w:rsidR="00FD5B69" w:rsidRPr="00FD5B69">
        <w:t>předpisů.</w:t>
      </w:r>
    </w:p>
  </w:footnote>
  <w:footnote w:id="6">
    <w:p w14:paraId="6D2EC9AF" w14:textId="180A3A6A" w:rsidR="00FD5B69" w:rsidRDefault="00FD5B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D73E2" w:rsidRPr="00F43895">
        <w:t>§ 25 odst. 1 zákona č. 13/1997 Sb., o pozemních komunikacích, ve znění pozdějších předpisů.</w:t>
      </w:r>
    </w:p>
  </w:footnote>
  <w:footnote w:id="7">
    <w:p w14:paraId="0BE591A2" w14:textId="1CAEE67B" w:rsidR="00637184" w:rsidRPr="00D3542B" w:rsidRDefault="00637184" w:rsidP="007313F9">
      <w:pPr>
        <w:pStyle w:val="Textpoznpodarou"/>
        <w:jc w:val="both"/>
      </w:pPr>
      <w:r w:rsidRPr="00D3542B">
        <w:rPr>
          <w:rStyle w:val="Znakapoznpodarou"/>
        </w:rPr>
        <w:footnoteRef/>
      </w:r>
      <w:r w:rsidRPr="00D3542B">
        <w:t xml:space="preserve"> </w:t>
      </w:r>
      <w:r w:rsidR="003A7C43" w:rsidRPr="003A7C43">
        <w:t>§ 1 odst. 1 zákona č. 117/2001 Sb., o veřejných sbírkách a o změně některých zákonů,</w:t>
      </w:r>
      <w:r w:rsidR="001123D0">
        <w:t xml:space="preserve"> </w:t>
      </w:r>
      <w:r w:rsidR="003A7C43" w:rsidRPr="003A7C43">
        <w:t>ve znění pozdějších předpisů.</w:t>
      </w:r>
    </w:p>
  </w:footnote>
  <w:footnote w:id="8">
    <w:p w14:paraId="75E79F15" w14:textId="025BB8D9" w:rsidR="004C7292" w:rsidRDefault="004C7292" w:rsidP="00DF38E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Platná OZV města Havířova o nočním klidu a o zabezpečení veřejného pořádku při pořádání veřejnosti</w:t>
      </w:r>
      <w:r w:rsidR="00DF38EB">
        <w:t xml:space="preserve"> </w:t>
      </w:r>
      <w:r>
        <w:t>přístupných akcí na území města Havířova</w:t>
      </w:r>
    </w:p>
  </w:footnote>
  <w:footnote w:id="9">
    <w:p w14:paraId="51CEE3E3" w14:textId="77777777" w:rsidR="00377289" w:rsidRDefault="002808BC" w:rsidP="002808BC">
      <w:pPr>
        <w:pStyle w:val="Textpoznpodarou"/>
      </w:pPr>
      <w:r w:rsidRPr="00D3542B">
        <w:rPr>
          <w:rStyle w:val="Znakapoznpodarou"/>
        </w:rPr>
        <w:footnoteRef/>
      </w:r>
      <w:r w:rsidRPr="00D3542B">
        <w:t xml:space="preserve"> § 14a zákona č. 634/1992 Sb., o ochraně spotřebitele, ve znění pozdějších předpisů</w:t>
      </w:r>
    </w:p>
    <w:p w14:paraId="46AFDC48" w14:textId="1D653CBB" w:rsidR="002808BC" w:rsidRDefault="00377289" w:rsidP="002808BC">
      <w:pPr>
        <w:pStyle w:val="Textpoznpodarou"/>
      </w:pPr>
      <w:r>
        <w:t xml:space="preserve">   </w:t>
      </w:r>
      <w:r w:rsidR="002808BC">
        <w:t xml:space="preserve"> </w:t>
      </w:r>
      <w:r w:rsidR="002808BC" w:rsidRPr="00D3542B">
        <w:t>§ 17 odst. 7 zákona č. 455/1991 Sb., o živnostenském pod</w:t>
      </w:r>
      <w:r>
        <w:t xml:space="preserve">nikání (živnostenský zákon), ve </w:t>
      </w:r>
      <w:r w:rsidR="002808BC" w:rsidRPr="00D3542B">
        <w:t>znění</w:t>
      </w:r>
      <w:r w:rsidR="002808BC">
        <w:t xml:space="preserve"> </w:t>
      </w:r>
      <w:r w:rsidR="002808BC" w:rsidRPr="00D3542B">
        <w:t xml:space="preserve">pozdějších </w:t>
      </w:r>
      <w:r w:rsidR="00AA376A">
        <w:t>p</w:t>
      </w:r>
      <w:r w:rsidR="002808BC" w:rsidRPr="00D3542B">
        <w:t>ředpisů</w:t>
      </w:r>
      <w:r w:rsidR="002808BC">
        <w:t>.</w:t>
      </w:r>
    </w:p>
  </w:footnote>
  <w:footnote w:id="10">
    <w:p w14:paraId="5B59252C" w14:textId="77777777" w:rsidR="00AA376A" w:rsidRDefault="00AA376A" w:rsidP="00AA37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542B">
        <w:t>§ 14a zákona č. 634/1992 Sb., o ochraně spotřebitele, ve znění pozdějších předpisů</w:t>
      </w:r>
    </w:p>
    <w:p w14:paraId="199BE507" w14:textId="27015898" w:rsidR="00AA376A" w:rsidRDefault="00AA376A" w:rsidP="00BA21DA">
      <w:pPr>
        <w:pStyle w:val="Textpoznpodarou"/>
        <w:jc w:val="both"/>
      </w:pPr>
      <w:r>
        <w:t xml:space="preserve">    </w:t>
      </w:r>
      <w:r w:rsidRPr="00D3542B">
        <w:t>§ 17 odst. 7 zákona č. 455/1991 Sb., o živnostenském pod</w:t>
      </w:r>
      <w:r>
        <w:t xml:space="preserve">nikání (živnostenský zákon), ve </w:t>
      </w:r>
      <w:r w:rsidRPr="00D3542B">
        <w:t>znění</w:t>
      </w:r>
      <w:r>
        <w:t xml:space="preserve"> </w:t>
      </w:r>
      <w:r w:rsidRPr="00D3542B">
        <w:t>pozdějších</w:t>
      </w:r>
      <w:r w:rsidR="00BA21DA">
        <w:t xml:space="preserve"> </w:t>
      </w:r>
      <w:r>
        <w:t>p</w:t>
      </w:r>
      <w:r w:rsidRPr="00D3542B">
        <w:t>ředpisů</w:t>
      </w:r>
      <w:r>
        <w:t>.</w:t>
      </w:r>
    </w:p>
  </w:footnote>
  <w:footnote w:id="11">
    <w:p w14:paraId="79FD17D3" w14:textId="77777777" w:rsidR="00E15DB0" w:rsidRDefault="00E15DB0" w:rsidP="00E15DB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542B">
        <w:t>§ 14a zákona č. 634/1992 Sb., o ochraně spotřebitele, ve znění pozdějších předpisů</w:t>
      </w:r>
    </w:p>
    <w:p w14:paraId="40394338" w14:textId="7D880265" w:rsidR="00E15DB0" w:rsidRDefault="00E15DB0" w:rsidP="00E15DB0">
      <w:pPr>
        <w:pStyle w:val="Textpoznpodarou"/>
      </w:pPr>
      <w:r>
        <w:t xml:space="preserve">    </w:t>
      </w:r>
      <w:r w:rsidRPr="00D3542B">
        <w:t>§ 17 odst. 7 zákona č. 455/1991 Sb., o živnostenském pod</w:t>
      </w:r>
      <w:r>
        <w:t xml:space="preserve">nikání (živnostenský zákon), ve </w:t>
      </w:r>
      <w:r w:rsidRPr="00D3542B">
        <w:t>znění</w:t>
      </w:r>
      <w:r>
        <w:t xml:space="preserve"> </w:t>
      </w:r>
      <w:r w:rsidRPr="00D3542B">
        <w:t xml:space="preserve">pozdějších </w:t>
      </w:r>
      <w:r>
        <w:t>p</w:t>
      </w:r>
      <w:r w:rsidRPr="00D3542B">
        <w:t>ředpisů</w:t>
      </w:r>
      <w:r>
        <w:t>.</w:t>
      </w:r>
    </w:p>
  </w:footnote>
  <w:footnote w:id="12">
    <w:p w14:paraId="136ECD6E" w14:textId="77777777" w:rsidR="00637184" w:rsidRDefault="00637184" w:rsidP="00D56517">
      <w:pPr>
        <w:pStyle w:val="NormlnIMP"/>
        <w:jc w:val="both"/>
      </w:pPr>
      <w:r w:rsidRPr="00E53B80">
        <w:rPr>
          <w:rStyle w:val="Znakapoznpodarou"/>
          <w:sz w:val="20"/>
          <w:szCs w:val="20"/>
        </w:rPr>
        <w:footnoteRef/>
      </w:r>
      <w:r w:rsidRPr="00E53B80">
        <w:rPr>
          <w:sz w:val="20"/>
          <w:szCs w:val="20"/>
        </w:rPr>
        <w:t xml:space="preserve"> </w:t>
      </w:r>
      <w:r w:rsidR="00D009B6">
        <w:rPr>
          <w:sz w:val="20"/>
          <w:szCs w:val="20"/>
        </w:rPr>
        <w:t>Z</w:t>
      </w:r>
      <w:r w:rsidRPr="00E53B80">
        <w:rPr>
          <w:sz w:val="20"/>
          <w:szCs w:val="20"/>
        </w:rPr>
        <w:t>ák</w:t>
      </w:r>
      <w:r>
        <w:rPr>
          <w:sz w:val="20"/>
          <w:szCs w:val="20"/>
        </w:rPr>
        <w:t xml:space="preserve">on </w:t>
      </w:r>
      <w:r w:rsidRPr="00E53B80">
        <w:rPr>
          <w:sz w:val="20"/>
          <w:szCs w:val="20"/>
        </w:rPr>
        <w:t>č. 2</w:t>
      </w:r>
      <w:r w:rsidR="00D24A3A">
        <w:rPr>
          <w:sz w:val="20"/>
          <w:szCs w:val="20"/>
        </w:rPr>
        <w:t>51</w:t>
      </w:r>
      <w:r w:rsidRPr="00E53B80">
        <w:rPr>
          <w:sz w:val="20"/>
          <w:szCs w:val="20"/>
        </w:rPr>
        <w:t>/</w:t>
      </w:r>
      <w:r w:rsidR="00D24A3A">
        <w:rPr>
          <w:sz w:val="20"/>
          <w:szCs w:val="20"/>
        </w:rPr>
        <w:t>2016</w:t>
      </w:r>
      <w:r w:rsidRPr="00E53B80">
        <w:rPr>
          <w:sz w:val="20"/>
          <w:szCs w:val="20"/>
        </w:rPr>
        <w:t xml:space="preserve"> Sb., o</w:t>
      </w:r>
      <w:r w:rsidR="00D24A3A">
        <w:rPr>
          <w:sz w:val="20"/>
          <w:szCs w:val="20"/>
        </w:rPr>
        <w:t xml:space="preserve"> některých</w:t>
      </w:r>
      <w:r w:rsidRPr="00E53B80">
        <w:rPr>
          <w:sz w:val="20"/>
          <w:szCs w:val="20"/>
        </w:rPr>
        <w:t xml:space="preserve"> přestupcích</w:t>
      </w:r>
      <w:r w:rsidR="00CB7CC9">
        <w:rPr>
          <w:sz w:val="20"/>
          <w:szCs w:val="20"/>
        </w:rPr>
        <w:t>, ve znění pozdějších předpisů</w:t>
      </w:r>
      <w:r w:rsidR="00B80863">
        <w:rPr>
          <w:sz w:val="20"/>
          <w:szCs w:val="20"/>
        </w:rPr>
        <w:t>.</w:t>
      </w:r>
    </w:p>
  </w:footnote>
  <w:footnote w:id="13">
    <w:p w14:paraId="1CCBA4C5" w14:textId="77777777" w:rsidR="006E704D" w:rsidRDefault="002D3735" w:rsidP="00731C2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80863">
        <w:t>Zákon</w:t>
      </w:r>
      <w:r w:rsidR="00731C2B" w:rsidRPr="00D3542B">
        <w:t xml:space="preserve"> </w:t>
      </w:r>
      <w:r w:rsidR="00B80863">
        <w:t xml:space="preserve">č. </w:t>
      </w:r>
      <w:r w:rsidR="00731C2B" w:rsidRPr="00D3542B">
        <w:t xml:space="preserve">304/2013 Sb., o veřejných rejstřících právnických a fyzických osob a o evidenci svěřeneckých fondů, </w:t>
      </w:r>
      <w:r w:rsidR="006E704D">
        <w:t xml:space="preserve"> </w:t>
      </w:r>
    </w:p>
    <w:p w14:paraId="4B7CC8B2" w14:textId="77777777" w:rsidR="00731C2B" w:rsidRPr="00D3542B" w:rsidRDefault="006E704D" w:rsidP="00731C2B">
      <w:pPr>
        <w:pStyle w:val="Textpoznpodarou"/>
      </w:pPr>
      <w:r>
        <w:t xml:space="preserve">  </w:t>
      </w:r>
      <w:r w:rsidR="001E2E46">
        <w:t xml:space="preserve">  </w:t>
      </w:r>
      <w:r w:rsidR="00731C2B" w:rsidRPr="00D3542B">
        <w:t>ve znění pozdějších předpisů,</w:t>
      </w:r>
    </w:p>
    <w:p w14:paraId="0D2C382C" w14:textId="77777777" w:rsidR="00731C2B" w:rsidRPr="00D3542B" w:rsidRDefault="001E2E46" w:rsidP="00731C2B">
      <w:pPr>
        <w:pStyle w:val="Textpoznpodarou"/>
      </w:pPr>
      <w:r>
        <w:t xml:space="preserve">    </w:t>
      </w:r>
      <w:r w:rsidR="00B80863">
        <w:t>Zákon</w:t>
      </w:r>
      <w:r w:rsidR="00731C2B" w:rsidRPr="00D3542B">
        <w:t xml:space="preserve"> č. 455/1991 Sb., o živnostenském podnikání (živnostenský zákon), ve znění pozdějších</w:t>
      </w:r>
      <w:r w:rsidR="00B80863">
        <w:t xml:space="preserve"> </w:t>
      </w:r>
      <w:r w:rsidR="00731C2B" w:rsidRPr="00D3542B">
        <w:t>předpisů,</w:t>
      </w:r>
    </w:p>
    <w:p w14:paraId="7473ABD9" w14:textId="77777777" w:rsidR="00731C2B" w:rsidRDefault="001E2E46" w:rsidP="00731C2B">
      <w:pPr>
        <w:pStyle w:val="Textpoznpodarou"/>
      </w:pPr>
      <w:r>
        <w:t xml:space="preserve">    </w:t>
      </w:r>
      <w:r w:rsidR="00B80863">
        <w:t>Z</w:t>
      </w:r>
      <w:r w:rsidR="00731C2B" w:rsidRPr="00D3542B">
        <w:t>ákon č. 634/1992 Sb., o ochraně spotřebitele, ve znění pozdějších předpisů</w:t>
      </w:r>
      <w:r w:rsidR="00B80863">
        <w:t>,</w:t>
      </w:r>
    </w:p>
    <w:p w14:paraId="1494A90F" w14:textId="77777777" w:rsidR="00170EB8" w:rsidRDefault="001E2E46" w:rsidP="00731C2B">
      <w:pPr>
        <w:pStyle w:val="Textpoznpodarou"/>
      </w:pPr>
      <w:r>
        <w:t xml:space="preserve">    </w:t>
      </w:r>
      <w:r w:rsidR="00B80863">
        <w:t xml:space="preserve">Zákon č. </w:t>
      </w:r>
      <w:r w:rsidR="00CB7CC9">
        <w:t>541/2020 Sb.</w:t>
      </w:r>
      <w:r w:rsidR="00170EB8">
        <w:t>,</w:t>
      </w:r>
      <w:r w:rsidR="00CB7CC9">
        <w:t xml:space="preserve"> o odpadech,</w:t>
      </w:r>
      <w:r w:rsidR="00170EB8">
        <w:t xml:space="preserve"> ve znění pozdějších předpisů, </w:t>
      </w:r>
    </w:p>
    <w:p w14:paraId="2626566E" w14:textId="77777777" w:rsidR="00170EB8" w:rsidRDefault="001E2E46" w:rsidP="00731C2B">
      <w:pPr>
        <w:pStyle w:val="Textpoznpodarou"/>
      </w:pPr>
      <w:r>
        <w:t xml:space="preserve">    </w:t>
      </w:r>
      <w:r w:rsidR="00170EB8">
        <w:t>V</w:t>
      </w:r>
      <w:r w:rsidR="00170EB8" w:rsidRPr="00D3542B">
        <w:t>yhláška č. 475/2002 Sb., o zkoušce znalosti hub</w:t>
      </w:r>
      <w:r w:rsidR="00170EB8">
        <w:t>,</w:t>
      </w:r>
    </w:p>
    <w:p w14:paraId="362C4925" w14:textId="688361CD" w:rsidR="002D3735" w:rsidRDefault="001E2E46">
      <w:pPr>
        <w:pStyle w:val="Textpoznpodarou"/>
      </w:pPr>
      <w:r>
        <w:t xml:space="preserve">    </w:t>
      </w:r>
      <w:r w:rsidR="00170EB8">
        <w:t>Platn</w:t>
      </w:r>
      <w:r w:rsidR="00E24A45">
        <w:t>á</w:t>
      </w:r>
      <w:r w:rsidR="00170EB8" w:rsidRPr="00D3542B">
        <w:t xml:space="preserve"> OZV města Havířov</w:t>
      </w:r>
      <w:r w:rsidR="00793484" w:rsidRPr="00616D83">
        <w:t>a</w:t>
      </w:r>
      <w:r w:rsidR="00170EB8" w:rsidRPr="00D3542B">
        <w:t xml:space="preserve"> o místním poplatku za užívání veřejného prostranství</w:t>
      </w:r>
      <w:r w:rsidR="00170EB8">
        <w:t>, aj.</w:t>
      </w:r>
    </w:p>
    <w:p w14:paraId="5627A1EA" w14:textId="77777777" w:rsidR="00E01D1C" w:rsidRDefault="00E01D1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FA9F3" w14:textId="77777777" w:rsidR="00887459" w:rsidRPr="009E2ECD" w:rsidRDefault="00887459" w:rsidP="009E2ECD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37693"/>
    <w:multiLevelType w:val="hybridMultilevel"/>
    <w:tmpl w:val="794234FA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46C77"/>
    <w:multiLevelType w:val="hybridMultilevel"/>
    <w:tmpl w:val="F15C00F8"/>
    <w:lvl w:ilvl="0" w:tplc="3A1CD4DE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 w15:restartNumberingAfterBreak="0">
    <w:nsid w:val="0D13452B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-132" w:hanging="360"/>
      </w:pPr>
    </w:lvl>
    <w:lvl w:ilvl="1" w:tplc="04050019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3" w15:restartNumberingAfterBreak="0">
    <w:nsid w:val="0EA177B4"/>
    <w:multiLevelType w:val="hybridMultilevel"/>
    <w:tmpl w:val="15A471BE"/>
    <w:lvl w:ilvl="0" w:tplc="04050017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9DE1FF5"/>
    <w:multiLevelType w:val="multilevel"/>
    <w:tmpl w:val="FAC4D09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C93CFC"/>
    <w:multiLevelType w:val="hybridMultilevel"/>
    <w:tmpl w:val="C1C8D0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B73AB"/>
    <w:multiLevelType w:val="hybridMultilevel"/>
    <w:tmpl w:val="513A9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04CE"/>
    <w:multiLevelType w:val="multilevel"/>
    <w:tmpl w:val="0E6A4ADA"/>
    <w:lvl w:ilvl="0">
      <w:start w:val="1"/>
      <w:numFmt w:val="decimal"/>
      <w:lvlText w:val="(%1)"/>
      <w:lvlJc w:val="left"/>
      <w:pPr>
        <w:tabs>
          <w:tab w:val="num" w:pos="360"/>
        </w:tabs>
        <w:ind w:left="397" w:hanging="397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8" w15:restartNumberingAfterBreak="0">
    <w:nsid w:val="27715C3C"/>
    <w:multiLevelType w:val="hybridMultilevel"/>
    <w:tmpl w:val="639A886E"/>
    <w:lvl w:ilvl="0" w:tplc="F2625B00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 w15:restartNumberingAfterBreak="0">
    <w:nsid w:val="29BB1AB9"/>
    <w:multiLevelType w:val="multilevel"/>
    <w:tmpl w:val="6AFCC196"/>
    <w:styleLink w:val="Aktulnseznam1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1705A7"/>
    <w:multiLevelType w:val="hybridMultilevel"/>
    <w:tmpl w:val="075A4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57D"/>
    <w:multiLevelType w:val="hybridMultilevel"/>
    <w:tmpl w:val="B628A916"/>
    <w:lvl w:ilvl="0" w:tplc="1C4ACAB2">
      <w:start w:val="1"/>
      <w:numFmt w:val="lowerLetter"/>
      <w:lvlText w:val="%1)"/>
      <w:lvlJc w:val="left"/>
      <w:pPr>
        <w:ind w:left="646" w:hanging="36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65E77E5"/>
    <w:multiLevelType w:val="hybridMultilevel"/>
    <w:tmpl w:val="08642F84"/>
    <w:lvl w:ilvl="0" w:tplc="16841AA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2C122572">
      <w:start w:val="1"/>
      <w:numFmt w:val="lowerLetter"/>
      <w:lvlText w:val="%2)"/>
      <w:lvlJc w:val="left"/>
      <w:pPr>
        <w:ind w:left="-338" w:firstLine="33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87B54"/>
    <w:multiLevelType w:val="hybridMultilevel"/>
    <w:tmpl w:val="5614AB4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C00706"/>
    <w:multiLevelType w:val="multilevel"/>
    <w:tmpl w:val="B6ECF53C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15" w15:restartNumberingAfterBreak="0">
    <w:nsid w:val="3C8164A2"/>
    <w:multiLevelType w:val="hybridMultilevel"/>
    <w:tmpl w:val="019E50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75EE3"/>
    <w:multiLevelType w:val="multilevel"/>
    <w:tmpl w:val="58C4AFEA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454" w:hanging="45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0733422"/>
    <w:multiLevelType w:val="hybridMultilevel"/>
    <w:tmpl w:val="B2063DB8"/>
    <w:lvl w:ilvl="0" w:tplc="AB9625A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47850162"/>
    <w:multiLevelType w:val="multilevel"/>
    <w:tmpl w:val="C2A487E6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abstractNum w:abstractNumId="19" w15:restartNumberingAfterBreak="0">
    <w:nsid w:val="4A584B4C"/>
    <w:multiLevelType w:val="multilevel"/>
    <w:tmpl w:val="D9123B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C576395"/>
    <w:multiLevelType w:val="hybridMultilevel"/>
    <w:tmpl w:val="3FD405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E0E67"/>
    <w:multiLevelType w:val="hybridMultilevel"/>
    <w:tmpl w:val="35F43164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80828"/>
    <w:multiLevelType w:val="hybridMultilevel"/>
    <w:tmpl w:val="CDBA0702"/>
    <w:lvl w:ilvl="0" w:tplc="12189096">
      <w:start w:val="1"/>
      <w:numFmt w:val="lowerLetter"/>
      <w:lvlText w:val="%1)"/>
      <w:lvlJc w:val="center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2A46A72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3FD344F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BE77F1"/>
    <w:multiLevelType w:val="hybridMultilevel"/>
    <w:tmpl w:val="9462DCB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5F00262"/>
    <w:multiLevelType w:val="hybridMultilevel"/>
    <w:tmpl w:val="01A2E700"/>
    <w:lvl w:ilvl="0" w:tplc="24A8BF1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7" w15:restartNumberingAfterBreak="0">
    <w:nsid w:val="69F07A98"/>
    <w:multiLevelType w:val="multilevel"/>
    <w:tmpl w:val="26DC2FA2"/>
    <w:lvl w:ilvl="0">
      <w:start w:val="1"/>
      <w:numFmt w:val="decimal"/>
      <w:lvlText w:val="%1."/>
      <w:lvlJc w:val="left"/>
      <w:pPr>
        <w:tabs>
          <w:tab w:val="num" w:pos="360"/>
        </w:tabs>
        <w:ind w:left="1191" w:hanging="119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"/>
        </w:tabs>
        <w:ind w:left="426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F113D55"/>
    <w:multiLevelType w:val="hybridMultilevel"/>
    <w:tmpl w:val="AA146524"/>
    <w:lvl w:ilvl="0" w:tplc="415E1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A1D95"/>
    <w:multiLevelType w:val="hybridMultilevel"/>
    <w:tmpl w:val="20828800"/>
    <w:lvl w:ilvl="0" w:tplc="16841AA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F1738"/>
    <w:multiLevelType w:val="hybridMultilevel"/>
    <w:tmpl w:val="2BCE0594"/>
    <w:lvl w:ilvl="0" w:tplc="4A1C65C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C44FE"/>
    <w:multiLevelType w:val="multilevel"/>
    <w:tmpl w:val="B49EB36C"/>
    <w:lvl w:ilvl="0">
      <w:start w:val="1"/>
      <w:numFmt w:val="decimal"/>
      <w:lvlText w:val="(%1)"/>
      <w:lvlJc w:val="left"/>
      <w:pPr>
        <w:tabs>
          <w:tab w:val="num" w:pos="360"/>
        </w:tabs>
        <w:ind w:left="454" w:hanging="454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54"/>
        </w:tabs>
        <w:ind w:left="1248" w:hanging="45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948"/>
        </w:tabs>
        <w:ind w:left="204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42"/>
        </w:tabs>
        <w:ind w:left="283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36"/>
        </w:tabs>
        <w:ind w:left="363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30"/>
        </w:tabs>
        <w:ind w:left="44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24"/>
        </w:tabs>
        <w:ind w:left="521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18"/>
        </w:tabs>
        <w:ind w:left="601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12"/>
        </w:tabs>
        <w:ind w:left="6806" w:hanging="454"/>
      </w:pPr>
      <w:rPr>
        <w:rFonts w:hint="default"/>
      </w:rPr>
    </w:lvl>
  </w:abstractNum>
  <w:num w:numId="1" w16cid:durableId="2079135480">
    <w:abstractNumId w:val="7"/>
  </w:num>
  <w:num w:numId="2" w16cid:durableId="1524510731">
    <w:abstractNumId w:val="16"/>
  </w:num>
  <w:num w:numId="3" w16cid:durableId="1484397541">
    <w:abstractNumId w:val="4"/>
  </w:num>
  <w:num w:numId="4" w16cid:durableId="1645887695">
    <w:abstractNumId w:val="31"/>
  </w:num>
  <w:num w:numId="5" w16cid:durableId="70811440">
    <w:abstractNumId w:val="19"/>
  </w:num>
  <w:num w:numId="6" w16cid:durableId="442070962">
    <w:abstractNumId w:val="15"/>
  </w:num>
  <w:num w:numId="7" w16cid:durableId="1222256895">
    <w:abstractNumId w:val="21"/>
  </w:num>
  <w:num w:numId="8" w16cid:durableId="1889954078">
    <w:abstractNumId w:val="2"/>
  </w:num>
  <w:num w:numId="9" w16cid:durableId="1737387328">
    <w:abstractNumId w:val="25"/>
  </w:num>
  <w:num w:numId="10" w16cid:durableId="222185088">
    <w:abstractNumId w:val="29"/>
  </w:num>
  <w:num w:numId="11" w16cid:durableId="1762025302">
    <w:abstractNumId w:val="11"/>
  </w:num>
  <w:num w:numId="12" w16cid:durableId="947007735">
    <w:abstractNumId w:val="22"/>
  </w:num>
  <w:num w:numId="13" w16cid:durableId="1108892470">
    <w:abstractNumId w:val="14"/>
  </w:num>
  <w:num w:numId="14" w16cid:durableId="2079161764">
    <w:abstractNumId w:val="18"/>
  </w:num>
  <w:num w:numId="15" w16cid:durableId="1269658079">
    <w:abstractNumId w:val="10"/>
  </w:num>
  <w:num w:numId="16" w16cid:durableId="1296789681">
    <w:abstractNumId w:val="23"/>
  </w:num>
  <w:num w:numId="17" w16cid:durableId="1952855701">
    <w:abstractNumId w:val="27"/>
  </w:num>
  <w:num w:numId="18" w16cid:durableId="554119467">
    <w:abstractNumId w:val="24"/>
  </w:num>
  <w:num w:numId="19" w16cid:durableId="170923972">
    <w:abstractNumId w:val="0"/>
  </w:num>
  <w:num w:numId="20" w16cid:durableId="1844662166">
    <w:abstractNumId w:val="12"/>
  </w:num>
  <w:num w:numId="21" w16cid:durableId="1959867711">
    <w:abstractNumId w:val="3"/>
  </w:num>
  <w:num w:numId="22" w16cid:durableId="1644774628">
    <w:abstractNumId w:val="30"/>
  </w:num>
  <w:num w:numId="23" w16cid:durableId="255750255">
    <w:abstractNumId w:val="17"/>
  </w:num>
  <w:num w:numId="24" w16cid:durableId="537592023">
    <w:abstractNumId w:val="1"/>
  </w:num>
  <w:num w:numId="25" w16cid:durableId="1586501499">
    <w:abstractNumId w:val="26"/>
  </w:num>
  <w:num w:numId="26" w16cid:durableId="93980903">
    <w:abstractNumId w:val="8"/>
  </w:num>
  <w:num w:numId="27" w16cid:durableId="834687681">
    <w:abstractNumId w:val="28"/>
  </w:num>
  <w:num w:numId="28" w16cid:durableId="227352491">
    <w:abstractNumId w:val="20"/>
  </w:num>
  <w:num w:numId="29" w16cid:durableId="480197882">
    <w:abstractNumId w:val="13"/>
  </w:num>
  <w:num w:numId="30" w16cid:durableId="33845420">
    <w:abstractNumId w:val="5"/>
  </w:num>
  <w:num w:numId="31" w16cid:durableId="1585262541">
    <w:abstractNumId w:val="9"/>
  </w:num>
  <w:num w:numId="32" w16cid:durableId="20128513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18"/>
    <w:rsid w:val="00002C40"/>
    <w:rsid w:val="00004833"/>
    <w:rsid w:val="00015FDA"/>
    <w:rsid w:val="000265DE"/>
    <w:rsid w:val="00032653"/>
    <w:rsid w:val="00032FF6"/>
    <w:rsid w:val="000353B3"/>
    <w:rsid w:val="000413EB"/>
    <w:rsid w:val="0004261A"/>
    <w:rsid w:val="00042655"/>
    <w:rsid w:val="00047101"/>
    <w:rsid w:val="000545A2"/>
    <w:rsid w:val="0005532F"/>
    <w:rsid w:val="00056ED3"/>
    <w:rsid w:val="00057B90"/>
    <w:rsid w:val="00062185"/>
    <w:rsid w:val="00065BD8"/>
    <w:rsid w:val="0006661B"/>
    <w:rsid w:val="0007109E"/>
    <w:rsid w:val="00077C8C"/>
    <w:rsid w:val="00080B91"/>
    <w:rsid w:val="00081F2E"/>
    <w:rsid w:val="00093BAD"/>
    <w:rsid w:val="00095BBB"/>
    <w:rsid w:val="00096433"/>
    <w:rsid w:val="00097058"/>
    <w:rsid w:val="000A164C"/>
    <w:rsid w:val="000A259E"/>
    <w:rsid w:val="000A271F"/>
    <w:rsid w:val="000A57E8"/>
    <w:rsid w:val="000A7F9B"/>
    <w:rsid w:val="000B3D87"/>
    <w:rsid w:val="000B5F8F"/>
    <w:rsid w:val="000C1571"/>
    <w:rsid w:val="000C4D16"/>
    <w:rsid w:val="000D1F06"/>
    <w:rsid w:val="000E4E18"/>
    <w:rsid w:val="000E58BC"/>
    <w:rsid w:val="000F3FAD"/>
    <w:rsid w:val="000F6D59"/>
    <w:rsid w:val="00100FFE"/>
    <w:rsid w:val="001012C7"/>
    <w:rsid w:val="00103B19"/>
    <w:rsid w:val="00106D24"/>
    <w:rsid w:val="00110CC9"/>
    <w:rsid w:val="00111AFA"/>
    <w:rsid w:val="001123D0"/>
    <w:rsid w:val="001151F6"/>
    <w:rsid w:val="00115E9B"/>
    <w:rsid w:val="001168FE"/>
    <w:rsid w:val="00124EF4"/>
    <w:rsid w:val="00125A7B"/>
    <w:rsid w:val="00126814"/>
    <w:rsid w:val="001311E6"/>
    <w:rsid w:val="00131371"/>
    <w:rsid w:val="00140BC0"/>
    <w:rsid w:val="00140DB2"/>
    <w:rsid w:val="001424AB"/>
    <w:rsid w:val="00144559"/>
    <w:rsid w:val="00145A21"/>
    <w:rsid w:val="001467A3"/>
    <w:rsid w:val="00151F9B"/>
    <w:rsid w:val="001603DA"/>
    <w:rsid w:val="00162B30"/>
    <w:rsid w:val="00162C65"/>
    <w:rsid w:val="00162F3E"/>
    <w:rsid w:val="00164AE2"/>
    <w:rsid w:val="00170E13"/>
    <w:rsid w:val="00170EB8"/>
    <w:rsid w:val="00173C08"/>
    <w:rsid w:val="001754BB"/>
    <w:rsid w:val="00176C43"/>
    <w:rsid w:val="00176D15"/>
    <w:rsid w:val="0018005A"/>
    <w:rsid w:val="00180CA7"/>
    <w:rsid w:val="001827EF"/>
    <w:rsid w:val="00182A3B"/>
    <w:rsid w:val="00184F36"/>
    <w:rsid w:val="00184F80"/>
    <w:rsid w:val="00192DF6"/>
    <w:rsid w:val="001935D9"/>
    <w:rsid w:val="00193C9A"/>
    <w:rsid w:val="00193FC7"/>
    <w:rsid w:val="00194F91"/>
    <w:rsid w:val="00195F53"/>
    <w:rsid w:val="00196E27"/>
    <w:rsid w:val="0019715D"/>
    <w:rsid w:val="0019736B"/>
    <w:rsid w:val="001A004C"/>
    <w:rsid w:val="001A3E13"/>
    <w:rsid w:val="001A4206"/>
    <w:rsid w:val="001A588A"/>
    <w:rsid w:val="001A6752"/>
    <w:rsid w:val="001A6980"/>
    <w:rsid w:val="001A6FB5"/>
    <w:rsid w:val="001B29AC"/>
    <w:rsid w:val="001B2C57"/>
    <w:rsid w:val="001B3EFD"/>
    <w:rsid w:val="001B4064"/>
    <w:rsid w:val="001B5011"/>
    <w:rsid w:val="001B540D"/>
    <w:rsid w:val="001B64C0"/>
    <w:rsid w:val="001B68E2"/>
    <w:rsid w:val="001B7E7C"/>
    <w:rsid w:val="001C0033"/>
    <w:rsid w:val="001C084D"/>
    <w:rsid w:val="001C2477"/>
    <w:rsid w:val="001C3342"/>
    <w:rsid w:val="001C33F0"/>
    <w:rsid w:val="001C5B7C"/>
    <w:rsid w:val="001C77AB"/>
    <w:rsid w:val="001D1740"/>
    <w:rsid w:val="001D3D21"/>
    <w:rsid w:val="001E2E46"/>
    <w:rsid w:val="001E4243"/>
    <w:rsid w:val="001E5A26"/>
    <w:rsid w:val="001E7C21"/>
    <w:rsid w:val="001E7EF2"/>
    <w:rsid w:val="001F28E8"/>
    <w:rsid w:val="001F3D0D"/>
    <w:rsid w:val="001F57A9"/>
    <w:rsid w:val="001F7A20"/>
    <w:rsid w:val="00200E3B"/>
    <w:rsid w:val="00202813"/>
    <w:rsid w:val="00202EC3"/>
    <w:rsid w:val="00204054"/>
    <w:rsid w:val="00205449"/>
    <w:rsid w:val="00205813"/>
    <w:rsid w:val="00205D90"/>
    <w:rsid w:val="00207BBA"/>
    <w:rsid w:val="00211604"/>
    <w:rsid w:val="002145F6"/>
    <w:rsid w:val="00215231"/>
    <w:rsid w:val="002170C0"/>
    <w:rsid w:val="0021779C"/>
    <w:rsid w:val="00222B24"/>
    <w:rsid w:val="00223EF3"/>
    <w:rsid w:val="002260F8"/>
    <w:rsid w:val="00226192"/>
    <w:rsid w:val="00230D52"/>
    <w:rsid w:val="00231D4F"/>
    <w:rsid w:val="00231E87"/>
    <w:rsid w:val="0023516D"/>
    <w:rsid w:val="0024075C"/>
    <w:rsid w:val="00243B7F"/>
    <w:rsid w:val="00244F02"/>
    <w:rsid w:val="00246B32"/>
    <w:rsid w:val="0024790D"/>
    <w:rsid w:val="002507AA"/>
    <w:rsid w:val="00253A6F"/>
    <w:rsid w:val="00263983"/>
    <w:rsid w:val="00265E28"/>
    <w:rsid w:val="00270A14"/>
    <w:rsid w:val="00273F36"/>
    <w:rsid w:val="0027653F"/>
    <w:rsid w:val="00276FB3"/>
    <w:rsid w:val="0027728E"/>
    <w:rsid w:val="00277592"/>
    <w:rsid w:val="00277C0A"/>
    <w:rsid w:val="002804D3"/>
    <w:rsid w:val="00280893"/>
    <w:rsid w:val="002808BC"/>
    <w:rsid w:val="00280BFC"/>
    <w:rsid w:val="0028210C"/>
    <w:rsid w:val="00283980"/>
    <w:rsid w:val="002868D1"/>
    <w:rsid w:val="00290473"/>
    <w:rsid w:val="00291071"/>
    <w:rsid w:val="002926EB"/>
    <w:rsid w:val="00293697"/>
    <w:rsid w:val="002968DC"/>
    <w:rsid w:val="002973C6"/>
    <w:rsid w:val="002A1DA0"/>
    <w:rsid w:val="002A268B"/>
    <w:rsid w:val="002A4357"/>
    <w:rsid w:val="002A47DC"/>
    <w:rsid w:val="002B1703"/>
    <w:rsid w:val="002B4E44"/>
    <w:rsid w:val="002B5C3C"/>
    <w:rsid w:val="002B7E89"/>
    <w:rsid w:val="002C410C"/>
    <w:rsid w:val="002D1F59"/>
    <w:rsid w:val="002D3735"/>
    <w:rsid w:val="002D73F1"/>
    <w:rsid w:val="002E07FC"/>
    <w:rsid w:val="002E6F9F"/>
    <w:rsid w:val="002F6938"/>
    <w:rsid w:val="003035E2"/>
    <w:rsid w:val="003044D5"/>
    <w:rsid w:val="003055BD"/>
    <w:rsid w:val="00306F61"/>
    <w:rsid w:val="00312E3F"/>
    <w:rsid w:val="00315AFA"/>
    <w:rsid w:val="00315E14"/>
    <w:rsid w:val="00322E56"/>
    <w:rsid w:val="003245DE"/>
    <w:rsid w:val="003260C4"/>
    <w:rsid w:val="0032707A"/>
    <w:rsid w:val="003331CF"/>
    <w:rsid w:val="0034234E"/>
    <w:rsid w:val="00342F13"/>
    <w:rsid w:val="003430F3"/>
    <w:rsid w:val="003520FE"/>
    <w:rsid w:val="003527EF"/>
    <w:rsid w:val="00354E97"/>
    <w:rsid w:val="00357229"/>
    <w:rsid w:val="00360DEC"/>
    <w:rsid w:val="003610D6"/>
    <w:rsid w:val="00362840"/>
    <w:rsid w:val="00364249"/>
    <w:rsid w:val="00364300"/>
    <w:rsid w:val="00364457"/>
    <w:rsid w:val="00364A0A"/>
    <w:rsid w:val="00364B4A"/>
    <w:rsid w:val="00370033"/>
    <w:rsid w:val="0037129A"/>
    <w:rsid w:val="00371F7D"/>
    <w:rsid w:val="0037507F"/>
    <w:rsid w:val="003753EA"/>
    <w:rsid w:val="00377289"/>
    <w:rsid w:val="00380579"/>
    <w:rsid w:val="00380681"/>
    <w:rsid w:val="00380CA9"/>
    <w:rsid w:val="00385112"/>
    <w:rsid w:val="00387332"/>
    <w:rsid w:val="00395448"/>
    <w:rsid w:val="003A04BE"/>
    <w:rsid w:val="003A35C4"/>
    <w:rsid w:val="003A7C43"/>
    <w:rsid w:val="003B3439"/>
    <w:rsid w:val="003B35F8"/>
    <w:rsid w:val="003B3AF1"/>
    <w:rsid w:val="003C43B0"/>
    <w:rsid w:val="003D0418"/>
    <w:rsid w:val="003D3B0A"/>
    <w:rsid w:val="003D4D9F"/>
    <w:rsid w:val="003D52A2"/>
    <w:rsid w:val="003D55A2"/>
    <w:rsid w:val="003D70EE"/>
    <w:rsid w:val="003D7860"/>
    <w:rsid w:val="003E06CF"/>
    <w:rsid w:val="003E1E30"/>
    <w:rsid w:val="003E23F2"/>
    <w:rsid w:val="003E2D68"/>
    <w:rsid w:val="003E4E17"/>
    <w:rsid w:val="003E6B29"/>
    <w:rsid w:val="003F4041"/>
    <w:rsid w:val="003F4A3E"/>
    <w:rsid w:val="00402DCF"/>
    <w:rsid w:val="0040395C"/>
    <w:rsid w:val="00406A95"/>
    <w:rsid w:val="004076FC"/>
    <w:rsid w:val="00411C33"/>
    <w:rsid w:val="00421D00"/>
    <w:rsid w:val="00422162"/>
    <w:rsid w:val="004245F9"/>
    <w:rsid w:val="00426F85"/>
    <w:rsid w:val="004300A2"/>
    <w:rsid w:val="00431003"/>
    <w:rsid w:val="004329E5"/>
    <w:rsid w:val="00432FA7"/>
    <w:rsid w:val="004332C5"/>
    <w:rsid w:val="00433CA2"/>
    <w:rsid w:val="00435C20"/>
    <w:rsid w:val="004371D8"/>
    <w:rsid w:val="00440DBB"/>
    <w:rsid w:val="00453EC2"/>
    <w:rsid w:val="00454D29"/>
    <w:rsid w:val="00463466"/>
    <w:rsid w:val="00464E33"/>
    <w:rsid w:val="00472B98"/>
    <w:rsid w:val="00476698"/>
    <w:rsid w:val="00484F91"/>
    <w:rsid w:val="004869CF"/>
    <w:rsid w:val="00486A2D"/>
    <w:rsid w:val="00490A14"/>
    <w:rsid w:val="004922E7"/>
    <w:rsid w:val="004938E5"/>
    <w:rsid w:val="00493CE2"/>
    <w:rsid w:val="004956C6"/>
    <w:rsid w:val="004A1F96"/>
    <w:rsid w:val="004A244D"/>
    <w:rsid w:val="004A3343"/>
    <w:rsid w:val="004A3E8C"/>
    <w:rsid w:val="004A5D19"/>
    <w:rsid w:val="004A6753"/>
    <w:rsid w:val="004A6FA9"/>
    <w:rsid w:val="004B14CF"/>
    <w:rsid w:val="004B3220"/>
    <w:rsid w:val="004B6144"/>
    <w:rsid w:val="004B7E43"/>
    <w:rsid w:val="004C7292"/>
    <w:rsid w:val="004D0E7A"/>
    <w:rsid w:val="004E399F"/>
    <w:rsid w:val="004E4A36"/>
    <w:rsid w:val="004F2F8D"/>
    <w:rsid w:val="00500B74"/>
    <w:rsid w:val="00501446"/>
    <w:rsid w:val="0050162E"/>
    <w:rsid w:val="005109EC"/>
    <w:rsid w:val="0051188A"/>
    <w:rsid w:val="005137C9"/>
    <w:rsid w:val="005248BF"/>
    <w:rsid w:val="005308B2"/>
    <w:rsid w:val="00530DE3"/>
    <w:rsid w:val="00531B67"/>
    <w:rsid w:val="00532CA6"/>
    <w:rsid w:val="00533159"/>
    <w:rsid w:val="005420E9"/>
    <w:rsid w:val="00543E8F"/>
    <w:rsid w:val="00545569"/>
    <w:rsid w:val="00545F91"/>
    <w:rsid w:val="00546E1A"/>
    <w:rsid w:val="00546FC0"/>
    <w:rsid w:val="005506F7"/>
    <w:rsid w:val="005533D5"/>
    <w:rsid w:val="005554F7"/>
    <w:rsid w:val="00556365"/>
    <w:rsid w:val="00562569"/>
    <w:rsid w:val="00563874"/>
    <w:rsid w:val="0056536A"/>
    <w:rsid w:val="00567BFC"/>
    <w:rsid w:val="005701E8"/>
    <w:rsid w:val="00575377"/>
    <w:rsid w:val="0058379F"/>
    <w:rsid w:val="00583ECF"/>
    <w:rsid w:val="0058560E"/>
    <w:rsid w:val="0059119C"/>
    <w:rsid w:val="00595AD7"/>
    <w:rsid w:val="005A334F"/>
    <w:rsid w:val="005A40FE"/>
    <w:rsid w:val="005A447E"/>
    <w:rsid w:val="005A6774"/>
    <w:rsid w:val="005B024B"/>
    <w:rsid w:val="005B467F"/>
    <w:rsid w:val="005B48E2"/>
    <w:rsid w:val="005B5677"/>
    <w:rsid w:val="005C4054"/>
    <w:rsid w:val="005C46F9"/>
    <w:rsid w:val="005C79D0"/>
    <w:rsid w:val="005D5E65"/>
    <w:rsid w:val="005D63F1"/>
    <w:rsid w:val="005E5C22"/>
    <w:rsid w:val="005F2476"/>
    <w:rsid w:val="005F6B1A"/>
    <w:rsid w:val="005F726D"/>
    <w:rsid w:val="005F7FB7"/>
    <w:rsid w:val="006045F8"/>
    <w:rsid w:val="00606341"/>
    <w:rsid w:val="006068F6"/>
    <w:rsid w:val="00607159"/>
    <w:rsid w:val="0061032F"/>
    <w:rsid w:val="00613680"/>
    <w:rsid w:val="00613C3A"/>
    <w:rsid w:val="00614789"/>
    <w:rsid w:val="00615F31"/>
    <w:rsid w:val="00616B1F"/>
    <w:rsid w:val="00616CEA"/>
    <w:rsid w:val="00616D83"/>
    <w:rsid w:val="00620112"/>
    <w:rsid w:val="00621EF8"/>
    <w:rsid w:val="00624E44"/>
    <w:rsid w:val="006263EC"/>
    <w:rsid w:val="00627CAD"/>
    <w:rsid w:val="006310F7"/>
    <w:rsid w:val="006327EE"/>
    <w:rsid w:val="00636116"/>
    <w:rsid w:val="00637184"/>
    <w:rsid w:val="0064125E"/>
    <w:rsid w:val="0064190A"/>
    <w:rsid w:val="00642019"/>
    <w:rsid w:val="00642E82"/>
    <w:rsid w:val="00643227"/>
    <w:rsid w:val="00644A1D"/>
    <w:rsid w:val="00655286"/>
    <w:rsid w:val="00655A37"/>
    <w:rsid w:val="00657726"/>
    <w:rsid w:val="006617DC"/>
    <w:rsid w:val="00662161"/>
    <w:rsid w:val="00662A8C"/>
    <w:rsid w:val="0066531C"/>
    <w:rsid w:val="006653C7"/>
    <w:rsid w:val="00673418"/>
    <w:rsid w:val="00675AFD"/>
    <w:rsid w:val="006763FB"/>
    <w:rsid w:val="00677BB5"/>
    <w:rsid w:val="00677D10"/>
    <w:rsid w:val="00682E2A"/>
    <w:rsid w:val="00683A3D"/>
    <w:rsid w:val="00684719"/>
    <w:rsid w:val="00690C35"/>
    <w:rsid w:val="006919E3"/>
    <w:rsid w:val="006974A4"/>
    <w:rsid w:val="006A51E7"/>
    <w:rsid w:val="006A5C42"/>
    <w:rsid w:val="006B172E"/>
    <w:rsid w:val="006B274A"/>
    <w:rsid w:val="006B3584"/>
    <w:rsid w:val="006B410D"/>
    <w:rsid w:val="006B57F1"/>
    <w:rsid w:val="006B72E3"/>
    <w:rsid w:val="006C015B"/>
    <w:rsid w:val="006C20D1"/>
    <w:rsid w:val="006C427A"/>
    <w:rsid w:val="006C7C73"/>
    <w:rsid w:val="006D03E1"/>
    <w:rsid w:val="006D4853"/>
    <w:rsid w:val="006D7016"/>
    <w:rsid w:val="006D73E2"/>
    <w:rsid w:val="006E40B6"/>
    <w:rsid w:val="006E4422"/>
    <w:rsid w:val="006E4CDC"/>
    <w:rsid w:val="006E6E6D"/>
    <w:rsid w:val="006E704D"/>
    <w:rsid w:val="006E71C0"/>
    <w:rsid w:val="006E74C2"/>
    <w:rsid w:val="006F1875"/>
    <w:rsid w:val="006F7108"/>
    <w:rsid w:val="00700D99"/>
    <w:rsid w:val="007014E9"/>
    <w:rsid w:val="007021B2"/>
    <w:rsid w:val="0071122E"/>
    <w:rsid w:val="00711446"/>
    <w:rsid w:val="00714F87"/>
    <w:rsid w:val="0071772C"/>
    <w:rsid w:val="0072134D"/>
    <w:rsid w:val="00722596"/>
    <w:rsid w:val="00731316"/>
    <w:rsid w:val="007313F9"/>
    <w:rsid w:val="00731C2B"/>
    <w:rsid w:val="0073550D"/>
    <w:rsid w:val="00735EFB"/>
    <w:rsid w:val="0074166C"/>
    <w:rsid w:val="00746D69"/>
    <w:rsid w:val="00751171"/>
    <w:rsid w:val="00751AB6"/>
    <w:rsid w:val="00751E43"/>
    <w:rsid w:val="007539FB"/>
    <w:rsid w:val="00753F50"/>
    <w:rsid w:val="00757150"/>
    <w:rsid w:val="007660BD"/>
    <w:rsid w:val="007679A8"/>
    <w:rsid w:val="0077165B"/>
    <w:rsid w:val="00780E66"/>
    <w:rsid w:val="00786AB9"/>
    <w:rsid w:val="00790651"/>
    <w:rsid w:val="00793484"/>
    <w:rsid w:val="007A5B6A"/>
    <w:rsid w:val="007B4163"/>
    <w:rsid w:val="007B42E3"/>
    <w:rsid w:val="007B4C86"/>
    <w:rsid w:val="007B5461"/>
    <w:rsid w:val="007B5729"/>
    <w:rsid w:val="007B7923"/>
    <w:rsid w:val="007C0455"/>
    <w:rsid w:val="007C102B"/>
    <w:rsid w:val="007C268B"/>
    <w:rsid w:val="007C2971"/>
    <w:rsid w:val="007C6361"/>
    <w:rsid w:val="007D5555"/>
    <w:rsid w:val="007D787E"/>
    <w:rsid w:val="007E4D49"/>
    <w:rsid w:val="007E5753"/>
    <w:rsid w:val="007E70B8"/>
    <w:rsid w:val="007E77EF"/>
    <w:rsid w:val="007E7CBB"/>
    <w:rsid w:val="007F1524"/>
    <w:rsid w:val="007F4625"/>
    <w:rsid w:val="007F46FA"/>
    <w:rsid w:val="007F715B"/>
    <w:rsid w:val="00800AA9"/>
    <w:rsid w:val="00800AF4"/>
    <w:rsid w:val="00801AA7"/>
    <w:rsid w:val="008024B2"/>
    <w:rsid w:val="00802D66"/>
    <w:rsid w:val="00802E85"/>
    <w:rsid w:val="00803CB8"/>
    <w:rsid w:val="00812102"/>
    <w:rsid w:val="008139CA"/>
    <w:rsid w:val="008211F9"/>
    <w:rsid w:val="0082150E"/>
    <w:rsid w:val="0082252D"/>
    <w:rsid w:val="0082331F"/>
    <w:rsid w:val="008272A2"/>
    <w:rsid w:val="00827A98"/>
    <w:rsid w:val="00827CC2"/>
    <w:rsid w:val="00830E06"/>
    <w:rsid w:val="0083446B"/>
    <w:rsid w:val="008349C8"/>
    <w:rsid w:val="008353F1"/>
    <w:rsid w:val="00837427"/>
    <w:rsid w:val="00837447"/>
    <w:rsid w:val="008378E6"/>
    <w:rsid w:val="00837A9A"/>
    <w:rsid w:val="00837AB2"/>
    <w:rsid w:val="00840AC6"/>
    <w:rsid w:val="00843814"/>
    <w:rsid w:val="00844AF7"/>
    <w:rsid w:val="0085140C"/>
    <w:rsid w:val="0085155A"/>
    <w:rsid w:val="00851CE1"/>
    <w:rsid w:val="008535D2"/>
    <w:rsid w:val="00864235"/>
    <w:rsid w:val="00864FD4"/>
    <w:rsid w:val="00865DDA"/>
    <w:rsid w:val="00867315"/>
    <w:rsid w:val="00867ADA"/>
    <w:rsid w:val="00867EF9"/>
    <w:rsid w:val="008726EF"/>
    <w:rsid w:val="00881F74"/>
    <w:rsid w:val="008860B2"/>
    <w:rsid w:val="00887459"/>
    <w:rsid w:val="00890EED"/>
    <w:rsid w:val="00893241"/>
    <w:rsid w:val="008933D5"/>
    <w:rsid w:val="00894745"/>
    <w:rsid w:val="008967AA"/>
    <w:rsid w:val="00897668"/>
    <w:rsid w:val="008A1CA8"/>
    <w:rsid w:val="008A3349"/>
    <w:rsid w:val="008A48AE"/>
    <w:rsid w:val="008A6E5D"/>
    <w:rsid w:val="008A788A"/>
    <w:rsid w:val="008B0647"/>
    <w:rsid w:val="008B2D5C"/>
    <w:rsid w:val="008B2EDE"/>
    <w:rsid w:val="008B76B2"/>
    <w:rsid w:val="008C1EBD"/>
    <w:rsid w:val="008C495E"/>
    <w:rsid w:val="008C66F7"/>
    <w:rsid w:val="008C77F6"/>
    <w:rsid w:val="008D0643"/>
    <w:rsid w:val="008D0C87"/>
    <w:rsid w:val="008D2ACF"/>
    <w:rsid w:val="008D3722"/>
    <w:rsid w:val="008D47E2"/>
    <w:rsid w:val="008D6FD4"/>
    <w:rsid w:val="008D7B3A"/>
    <w:rsid w:val="008E1397"/>
    <w:rsid w:val="008E1D3A"/>
    <w:rsid w:val="008E5AC1"/>
    <w:rsid w:val="008E66A1"/>
    <w:rsid w:val="008F012C"/>
    <w:rsid w:val="008F3557"/>
    <w:rsid w:val="0090289D"/>
    <w:rsid w:val="00902AA9"/>
    <w:rsid w:val="00904F97"/>
    <w:rsid w:val="009063B8"/>
    <w:rsid w:val="009079D9"/>
    <w:rsid w:val="00910A21"/>
    <w:rsid w:val="00916313"/>
    <w:rsid w:val="00916844"/>
    <w:rsid w:val="009170CB"/>
    <w:rsid w:val="00922E27"/>
    <w:rsid w:val="00926DD2"/>
    <w:rsid w:val="00927B92"/>
    <w:rsid w:val="00940299"/>
    <w:rsid w:val="00943524"/>
    <w:rsid w:val="00943C6B"/>
    <w:rsid w:val="0095368B"/>
    <w:rsid w:val="00953EE4"/>
    <w:rsid w:val="009560A5"/>
    <w:rsid w:val="00957D45"/>
    <w:rsid w:val="00960220"/>
    <w:rsid w:val="00960AF0"/>
    <w:rsid w:val="009766CE"/>
    <w:rsid w:val="00986EFB"/>
    <w:rsid w:val="00993066"/>
    <w:rsid w:val="009933BF"/>
    <w:rsid w:val="009949FE"/>
    <w:rsid w:val="009B0BF2"/>
    <w:rsid w:val="009B0E3C"/>
    <w:rsid w:val="009B1D00"/>
    <w:rsid w:val="009B3E5D"/>
    <w:rsid w:val="009B68C7"/>
    <w:rsid w:val="009B7515"/>
    <w:rsid w:val="009B7D3C"/>
    <w:rsid w:val="009C07A9"/>
    <w:rsid w:val="009C323F"/>
    <w:rsid w:val="009C3D72"/>
    <w:rsid w:val="009C5978"/>
    <w:rsid w:val="009C5FA7"/>
    <w:rsid w:val="009D2806"/>
    <w:rsid w:val="009E2218"/>
    <w:rsid w:val="009E2ECD"/>
    <w:rsid w:val="009E37FA"/>
    <w:rsid w:val="009E470D"/>
    <w:rsid w:val="009E4DAD"/>
    <w:rsid w:val="009E50AB"/>
    <w:rsid w:val="009E5138"/>
    <w:rsid w:val="009E53EF"/>
    <w:rsid w:val="009E63D9"/>
    <w:rsid w:val="009E6A75"/>
    <w:rsid w:val="009F2358"/>
    <w:rsid w:val="009F4C7D"/>
    <w:rsid w:val="009F7AEA"/>
    <w:rsid w:val="009F7D7E"/>
    <w:rsid w:val="009F7F8C"/>
    <w:rsid w:val="00A024BD"/>
    <w:rsid w:val="00A030E3"/>
    <w:rsid w:val="00A03364"/>
    <w:rsid w:val="00A04B63"/>
    <w:rsid w:val="00A059BC"/>
    <w:rsid w:val="00A07C25"/>
    <w:rsid w:val="00A21C97"/>
    <w:rsid w:val="00A24042"/>
    <w:rsid w:val="00A25C76"/>
    <w:rsid w:val="00A275B8"/>
    <w:rsid w:val="00A27926"/>
    <w:rsid w:val="00A27C30"/>
    <w:rsid w:val="00A30502"/>
    <w:rsid w:val="00A33119"/>
    <w:rsid w:val="00A3359F"/>
    <w:rsid w:val="00A36414"/>
    <w:rsid w:val="00A56111"/>
    <w:rsid w:val="00A57958"/>
    <w:rsid w:val="00A64A01"/>
    <w:rsid w:val="00A7462A"/>
    <w:rsid w:val="00A76A6C"/>
    <w:rsid w:val="00A7774D"/>
    <w:rsid w:val="00A77CF9"/>
    <w:rsid w:val="00A80533"/>
    <w:rsid w:val="00A87061"/>
    <w:rsid w:val="00A877F8"/>
    <w:rsid w:val="00A934CF"/>
    <w:rsid w:val="00A943D1"/>
    <w:rsid w:val="00A96C69"/>
    <w:rsid w:val="00AA010D"/>
    <w:rsid w:val="00AA0258"/>
    <w:rsid w:val="00AA2263"/>
    <w:rsid w:val="00AA2A3A"/>
    <w:rsid w:val="00AA3062"/>
    <w:rsid w:val="00AA3657"/>
    <w:rsid w:val="00AA376A"/>
    <w:rsid w:val="00AA6A1B"/>
    <w:rsid w:val="00AB04B8"/>
    <w:rsid w:val="00AB1AD0"/>
    <w:rsid w:val="00AB4C15"/>
    <w:rsid w:val="00AB5A98"/>
    <w:rsid w:val="00AB62F8"/>
    <w:rsid w:val="00AB782F"/>
    <w:rsid w:val="00AC2470"/>
    <w:rsid w:val="00AC6F6A"/>
    <w:rsid w:val="00AC70F8"/>
    <w:rsid w:val="00AD70C2"/>
    <w:rsid w:val="00AE43D9"/>
    <w:rsid w:val="00AE7D19"/>
    <w:rsid w:val="00AF0348"/>
    <w:rsid w:val="00AF233C"/>
    <w:rsid w:val="00AF2C8E"/>
    <w:rsid w:val="00B01F3E"/>
    <w:rsid w:val="00B03648"/>
    <w:rsid w:val="00B03B29"/>
    <w:rsid w:val="00B042DB"/>
    <w:rsid w:val="00B07293"/>
    <w:rsid w:val="00B10543"/>
    <w:rsid w:val="00B11B63"/>
    <w:rsid w:val="00B123E0"/>
    <w:rsid w:val="00B164FD"/>
    <w:rsid w:val="00B20107"/>
    <w:rsid w:val="00B26103"/>
    <w:rsid w:val="00B35A1B"/>
    <w:rsid w:val="00B40B32"/>
    <w:rsid w:val="00B40C3A"/>
    <w:rsid w:val="00B4122D"/>
    <w:rsid w:val="00B42A73"/>
    <w:rsid w:val="00B4575A"/>
    <w:rsid w:val="00B461F9"/>
    <w:rsid w:val="00B50A72"/>
    <w:rsid w:val="00B52058"/>
    <w:rsid w:val="00B5217C"/>
    <w:rsid w:val="00B540BC"/>
    <w:rsid w:val="00B62149"/>
    <w:rsid w:val="00B6660C"/>
    <w:rsid w:val="00B673B8"/>
    <w:rsid w:val="00B6766C"/>
    <w:rsid w:val="00B72945"/>
    <w:rsid w:val="00B73283"/>
    <w:rsid w:val="00B73DAF"/>
    <w:rsid w:val="00B77CCD"/>
    <w:rsid w:val="00B805AB"/>
    <w:rsid w:val="00B80863"/>
    <w:rsid w:val="00B84862"/>
    <w:rsid w:val="00B85D8E"/>
    <w:rsid w:val="00B86286"/>
    <w:rsid w:val="00B8679B"/>
    <w:rsid w:val="00B8701A"/>
    <w:rsid w:val="00B978FE"/>
    <w:rsid w:val="00BA06F4"/>
    <w:rsid w:val="00BA21DA"/>
    <w:rsid w:val="00BA2BDA"/>
    <w:rsid w:val="00BA536C"/>
    <w:rsid w:val="00BA6B36"/>
    <w:rsid w:val="00BA79CD"/>
    <w:rsid w:val="00BB0DAA"/>
    <w:rsid w:val="00BB23DE"/>
    <w:rsid w:val="00BB3341"/>
    <w:rsid w:val="00BB71FA"/>
    <w:rsid w:val="00BC679C"/>
    <w:rsid w:val="00BC7AE5"/>
    <w:rsid w:val="00BD55FF"/>
    <w:rsid w:val="00BE2E43"/>
    <w:rsid w:val="00BE5A3A"/>
    <w:rsid w:val="00BE5DDB"/>
    <w:rsid w:val="00BE69F6"/>
    <w:rsid w:val="00BF2064"/>
    <w:rsid w:val="00BF323D"/>
    <w:rsid w:val="00BF4351"/>
    <w:rsid w:val="00BF44D2"/>
    <w:rsid w:val="00BF4F13"/>
    <w:rsid w:val="00BF5EB4"/>
    <w:rsid w:val="00C01C86"/>
    <w:rsid w:val="00C0230A"/>
    <w:rsid w:val="00C048AD"/>
    <w:rsid w:val="00C0590C"/>
    <w:rsid w:val="00C12165"/>
    <w:rsid w:val="00C12A10"/>
    <w:rsid w:val="00C172BC"/>
    <w:rsid w:val="00C20D67"/>
    <w:rsid w:val="00C23CA5"/>
    <w:rsid w:val="00C27322"/>
    <w:rsid w:val="00C34E05"/>
    <w:rsid w:val="00C4683F"/>
    <w:rsid w:val="00C5049B"/>
    <w:rsid w:val="00C50A91"/>
    <w:rsid w:val="00C52634"/>
    <w:rsid w:val="00C530FB"/>
    <w:rsid w:val="00C543FE"/>
    <w:rsid w:val="00C603F6"/>
    <w:rsid w:val="00C61950"/>
    <w:rsid w:val="00C61DA4"/>
    <w:rsid w:val="00C61F7E"/>
    <w:rsid w:val="00C63F7E"/>
    <w:rsid w:val="00C66659"/>
    <w:rsid w:val="00C705EB"/>
    <w:rsid w:val="00C71355"/>
    <w:rsid w:val="00C71716"/>
    <w:rsid w:val="00C720A2"/>
    <w:rsid w:val="00C733F5"/>
    <w:rsid w:val="00C76051"/>
    <w:rsid w:val="00C77EDE"/>
    <w:rsid w:val="00C82368"/>
    <w:rsid w:val="00C860F3"/>
    <w:rsid w:val="00C879E2"/>
    <w:rsid w:val="00C92723"/>
    <w:rsid w:val="00C92BA8"/>
    <w:rsid w:val="00C97967"/>
    <w:rsid w:val="00CA3D65"/>
    <w:rsid w:val="00CA4CF5"/>
    <w:rsid w:val="00CA69E4"/>
    <w:rsid w:val="00CB1F8A"/>
    <w:rsid w:val="00CB2466"/>
    <w:rsid w:val="00CB4F72"/>
    <w:rsid w:val="00CB7CC9"/>
    <w:rsid w:val="00CC29E5"/>
    <w:rsid w:val="00CC4722"/>
    <w:rsid w:val="00CC4AC7"/>
    <w:rsid w:val="00CC67F9"/>
    <w:rsid w:val="00CC6C71"/>
    <w:rsid w:val="00CF26B6"/>
    <w:rsid w:val="00CF33CB"/>
    <w:rsid w:val="00CF4A18"/>
    <w:rsid w:val="00CF57A6"/>
    <w:rsid w:val="00D00400"/>
    <w:rsid w:val="00D009B6"/>
    <w:rsid w:val="00D03BBA"/>
    <w:rsid w:val="00D068AD"/>
    <w:rsid w:val="00D118E0"/>
    <w:rsid w:val="00D13782"/>
    <w:rsid w:val="00D149B2"/>
    <w:rsid w:val="00D14D76"/>
    <w:rsid w:val="00D152E1"/>
    <w:rsid w:val="00D15CCD"/>
    <w:rsid w:val="00D17A4C"/>
    <w:rsid w:val="00D247BD"/>
    <w:rsid w:val="00D24A3A"/>
    <w:rsid w:val="00D25033"/>
    <w:rsid w:val="00D27050"/>
    <w:rsid w:val="00D300E8"/>
    <w:rsid w:val="00D3542B"/>
    <w:rsid w:val="00D370C0"/>
    <w:rsid w:val="00D51D02"/>
    <w:rsid w:val="00D552B3"/>
    <w:rsid w:val="00D56517"/>
    <w:rsid w:val="00D603F7"/>
    <w:rsid w:val="00D60B47"/>
    <w:rsid w:val="00D634C8"/>
    <w:rsid w:val="00D6767B"/>
    <w:rsid w:val="00D77DF0"/>
    <w:rsid w:val="00D80D23"/>
    <w:rsid w:val="00D835BB"/>
    <w:rsid w:val="00D87773"/>
    <w:rsid w:val="00D931C3"/>
    <w:rsid w:val="00D93497"/>
    <w:rsid w:val="00D958B8"/>
    <w:rsid w:val="00D95BAB"/>
    <w:rsid w:val="00D96AA8"/>
    <w:rsid w:val="00D97E0F"/>
    <w:rsid w:val="00DA08A3"/>
    <w:rsid w:val="00DA28A3"/>
    <w:rsid w:val="00DA3A2C"/>
    <w:rsid w:val="00DB0055"/>
    <w:rsid w:val="00DB1250"/>
    <w:rsid w:val="00DB3C15"/>
    <w:rsid w:val="00DC311C"/>
    <w:rsid w:val="00DC34C9"/>
    <w:rsid w:val="00DC5620"/>
    <w:rsid w:val="00DC68C3"/>
    <w:rsid w:val="00DD00B4"/>
    <w:rsid w:val="00DD12D8"/>
    <w:rsid w:val="00DD2F02"/>
    <w:rsid w:val="00DD6931"/>
    <w:rsid w:val="00DD7398"/>
    <w:rsid w:val="00DD7673"/>
    <w:rsid w:val="00DE1106"/>
    <w:rsid w:val="00DE1329"/>
    <w:rsid w:val="00DE175A"/>
    <w:rsid w:val="00DE1CD0"/>
    <w:rsid w:val="00DE427F"/>
    <w:rsid w:val="00DF097F"/>
    <w:rsid w:val="00DF38EB"/>
    <w:rsid w:val="00DF4FCE"/>
    <w:rsid w:val="00DF66BD"/>
    <w:rsid w:val="00DF6F08"/>
    <w:rsid w:val="00DF7721"/>
    <w:rsid w:val="00E01D1C"/>
    <w:rsid w:val="00E033E7"/>
    <w:rsid w:val="00E03450"/>
    <w:rsid w:val="00E053E7"/>
    <w:rsid w:val="00E07BE6"/>
    <w:rsid w:val="00E10463"/>
    <w:rsid w:val="00E11F27"/>
    <w:rsid w:val="00E13415"/>
    <w:rsid w:val="00E14CEB"/>
    <w:rsid w:val="00E15252"/>
    <w:rsid w:val="00E15DB0"/>
    <w:rsid w:val="00E20F3C"/>
    <w:rsid w:val="00E21597"/>
    <w:rsid w:val="00E24A45"/>
    <w:rsid w:val="00E25668"/>
    <w:rsid w:val="00E25E83"/>
    <w:rsid w:val="00E27CD8"/>
    <w:rsid w:val="00E33B5F"/>
    <w:rsid w:val="00E34DFA"/>
    <w:rsid w:val="00E34FFF"/>
    <w:rsid w:val="00E3538E"/>
    <w:rsid w:val="00E3691A"/>
    <w:rsid w:val="00E51D11"/>
    <w:rsid w:val="00E53B80"/>
    <w:rsid w:val="00E6158D"/>
    <w:rsid w:val="00E6380C"/>
    <w:rsid w:val="00E647D1"/>
    <w:rsid w:val="00E66645"/>
    <w:rsid w:val="00E71732"/>
    <w:rsid w:val="00E724A4"/>
    <w:rsid w:val="00E74CDC"/>
    <w:rsid w:val="00E75CCA"/>
    <w:rsid w:val="00E76BD7"/>
    <w:rsid w:val="00E8091F"/>
    <w:rsid w:val="00E83241"/>
    <w:rsid w:val="00E8582B"/>
    <w:rsid w:val="00E861DD"/>
    <w:rsid w:val="00E94BE4"/>
    <w:rsid w:val="00E9729E"/>
    <w:rsid w:val="00EA0C22"/>
    <w:rsid w:val="00EA2B51"/>
    <w:rsid w:val="00EA3B88"/>
    <w:rsid w:val="00EA3CE9"/>
    <w:rsid w:val="00EA5BEF"/>
    <w:rsid w:val="00EB65FB"/>
    <w:rsid w:val="00EB6F34"/>
    <w:rsid w:val="00EC0C30"/>
    <w:rsid w:val="00EC298D"/>
    <w:rsid w:val="00EC47C4"/>
    <w:rsid w:val="00EC556B"/>
    <w:rsid w:val="00ED37DD"/>
    <w:rsid w:val="00EE2756"/>
    <w:rsid w:val="00EE2BC7"/>
    <w:rsid w:val="00EE43B1"/>
    <w:rsid w:val="00EE7BE5"/>
    <w:rsid w:val="00EF19B6"/>
    <w:rsid w:val="00EF5AF9"/>
    <w:rsid w:val="00EF6DF1"/>
    <w:rsid w:val="00F03A89"/>
    <w:rsid w:val="00F0580F"/>
    <w:rsid w:val="00F10B00"/>
    <w:rsid w:val="00F11450"/>
    <w:rsid w:val="00F11693"/>
    <w:rsid w:val="00F1407A"/>
    <w:rsid w:val="00F1575A"/>
    <w:rsid w:val="00F24651"/>
    <w:rsid w:val="00F34781"/>
    <w:rsid w:val="00F35C3E"/>
    <w:rsid w:val="00F400A4"/>
    <w:rsid w:val="00F41064"/>
    <w:rsid w:val="00F42001"/>
    <w:rsid w:val="00F43585"/>
    <w:rsid w:val="00F43895"/>
    <w:rsid w:val="00F450C7"/>
    <w:rsid w:val="00F561EE"/>
    <w:rsid w:val="00F70827"/>
    <w:rsid w:val="00F758F3"/>
    <w:rsid w:val="00F76FDF"/>
    <w:rsid w:val="00F82776"/>
    <w:rsid w:val="00F8333D"/>
    <w:rsid w:val="00F83ADB"/>
    <w:rsid w:val="00F87912"/>
    <w:rsid w:val="00F92BC1"/>
    <w:rsid w:val="00F95A5F"/>
    <w:rsid w:val="00FA5A21"/>
    <w:rsid w:val="00FB3789"/>
    <w:rsid w:val="00FB5B78"/>
    <w:rsid w:val="00FC0CB4"/>
    <w:rsid w:val="00FC16DE"/>
    <w:rsid w:val="00FC2ABC"/>
    <w:rsid w:val="00FC3D05"/>
    <w:rsid w:val="00FC45E8"/>
    <w:rsid w:val="00FD4A17"/>
    <w:rsid w:val="00FD579D"/>
    <w:rsid w:val="00FD5B69"/>
    <w:rsid w:val="00FE4DB3"/>
    <w:rsid w:val="00FE6E09"/>
    <w:rsid w:val="00FF092E"/>
    <w:rsid w:val="00FF0C68"/>
    <w:rsid w:val="00FF0E23"/>
    <w:rsid w:val="00FF0FAF"/>
    <w:rsid w:val="00FF2643"/>
    <w:rsid w:val="00FF393A"/>
    <w:rsid w:val="00FF4941"/>
    <w:rsid w:val="00FF6D25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62D4A"/>
  <w15:chartTrackingRefBased/>
  <w15:docId w15:val="{47ADB468-B985-41FE-A7B4-90143879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9E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rsid w:val="004329E5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4329E5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329E5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uiPriority w:val="99"/>
    <w:rsid w:val="000A164C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1935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935D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35D9"/>
  </w:style>
  <w:style w:type="character" w:styleId="Odkaznakoment">
    <w:name w:val="annotation reference"/>
    <w:semiHidden/>
    <w:rsid w:val="005F7F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F7FB7"/>
  </w:style>
  <w:style w:type="paragraph" w:styleId="Pedmtkomente">
    <w:name w:val="annotation subject"/>
    <w:basedOn w:val="Textkomente"/>
    <w:next w:val="Textkomente"/>
    <w:semiHidden/>
    <w:rsid w:val="005F7FB7"/>
    <w:rPr>
      <w:b/>
      <w:bCs/>
    </w:rPr>
  </w:style>
  <w:style w:type="paragraph" w:styleId="Textbubliny">
    <w:name w:val="Balloon Text"/>
    <w:basedOn w:val="Normln"/>
    <w:semiHidden/>
    <w:rsid w:val="005F7FB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0F3FAD"/>
    <w:rPr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0F3FA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827EF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27EF"/>
  </w:style>
  <w:style w:type="character" w:styleId="Znakapoznpodarou">
    <w:name w:val="footnote reference"/>
    <w:uiPriority w:val="99"/>
    <w:semiHidden/>
    <w:unhideWhenUsed/>
    <w:rsid w:val="001827E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1329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1329"/>
  </w:style>
  <w:style w:type="character" w:styleId="Odkaznavysvtlivky">
    <w:name w:val="endnote reference"/>
    <w:uiPriority w:val="99"/>
    <w:semiHidden/>
    <w:unhideWhenUsed/>
    <w:rsid w:val="00DE132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E53B80"/>
  </w:style>
  <w:style w:type="paragraph" w:styleId="Odstavecseseznamem">
    <w:name w:val="List Paragraph"/>
    <w:basedOn w:val="Normln"/>
    <w:uiPriority w:val="34"/>
    <w:qFormat/>
    <w:rsid w:val="001C084D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655286"/>
  </w:style>
  <w:style w:type="character" w:styleId="Hypertextovodkaz">
    <w:name w:val="Hyperlink"/>
    <w:uiPriority w:val="99"/>
    <w:unhideWhenUsed/>
    <w:rsid w:val="001F28E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F28E8"/>
    <w:pPr>
      <w:widowControl/>
      <w:autoSpaceDE/>
      <w:autoSpaceDN/>
      <w:adjustRightInd/>
    </w:pPr>
    <w:rPr>
      <w:rFonts w:ascii="Tahoma" w:eastAsia="Calibri" w:hAnsi="Tahoma"/>
      <w:lang w:val="x-none" w:eastAsia="en-US"/>
    </w:rPr>
  </w:style>
  <w:style w:type="character" w:customStyle="1" w:styleId="ProsttextChar">
    <w:name w:val="Prostý text Char"/>
    <w:link w:val="Prosttext"/>
    <w:uiPriority w:val="99"/>
    <w:semiHidden/>
    <w:rsid w:val="001F28E8"/>
    <w:rPr>
      <w:rFonts w:ascii="Tahoma" w:eastAsia="Calibri" w:hAnsi="Tahoma" w:cs="Tahoma"/>
      <w:lang w:eastAsia="en-US"/>
    </w:rPr>
  </w:style>
  <w:style w:type="paragraph" w:customStyle="1" w:styleId="KUMS-text">
    <w:name w:val="KUMS-text"/>
    <w:basedOn w:val="Zkladntext"/>
    <w:link w:val="KUMS-textChar"/>
    <w:uiPriority w:val="99"/>
    <w:rsid w:val="00CA4CF5"/>
    <w:pPr>
      <w:widowControl/>
      <w:autoSpaceDE/>
      <w:autoSpaceDN/>
      <w:adjustRightInd/>
      <w:spacing w:after="280" w:line="280" w:lineRule="exact"/>
      <w:jc w:val="both"/>
    </w:pPr>
    <w:rPr>
      <w:rFonts w:ascii="Tahoma" w:hAnsi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CA4CF5"/>
    <w:rPr>
      <w:rFonts w:ascii="Tahoma" w:hAnsi="Tahoma" w:cs="Tahoma"/>
    </w:rPr>
  </w:style>
  <w:style w:type="paragraph" w:styleId="Revize">
    <w:name w:val="Revision"/>
    <w:hidden/>
    <w:uiPriority w:val="99"/>
    <w:semiHidden/>
    <w:rsid w:val="00A76A6C"/>
  </w:style>
  <w:style w:type="character" w:customStyle="1" w:styleId="TextkomenteChar">
    <w:name w:val="Text komentáře Char"/>
    <w:link w:val="Textkomente"/>
    <w:uiPriority w:val="99"/>
    <w:rsid w:val="008E1D3A"/>
  </w:style>
  <w:style w:type="numbering" w:customStyle="1" w:styleId="Aktulnseznam1">
    <w:name w:val="Aktuální seznam1"/>
    <w:uiPriority w:val="99"/>
    <w:rsid w:val="003E23F2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7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12B0D-23B7-4384-A9AE-8D9A31D1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Bohuslava</dc:creator>
  <cp:keywords/>
  <cp:lastModifiedBy>Šlachtová Kateřina</cp:lastModifiedBy>
  <cp:revision>14</cp:revision>
  <cp:lastPrinted>2024-11-11T11:14:00Z</cp:lastPrinted>
  <dcterms:created xsi:type="dcterms:W3CDTF">2024-11-06T16:05:00Z</dcterms:created>
  <dcterms:modified xsi:type="dcterms:W3CDTF">2024-12-16T10:09:00Z</dcterms:modified>
</cp:coreProperties>
</file>