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MOKROSUKY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Mokrosuky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Mokrosuky č. 1/2021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o místním poplatku za obecní systém odpadového hospodářství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333399"/>
          <w:sz w:val="26"/>
          <w:szCs w:val="26"/>
        </w:rPr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obce Mokrosuky se na svém zasedání dne </w:t>
      </w:r>
      <w:r>
        <w:rPr>
          <w:rFonts w:cs="Arial" w:ascii="Arial" w:hAnsi="Arial"/>
          <w:b w:val="false"/>
          <w:sz w:val="22"/>
          <w:szCs w:val="22"/>
        </w:rPr>
        <w:t>11.11.2021</w:t>
      </w:r>
      <w:r>
        <w:rPr>
          <w:rFonts w:cs="Arial" w:ascii="Arial" w:hAnsi="Arial"/>
          <w:b w:val="false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sz w:val="22"/>
          <w:szCs w:val="22"/>
        </w:rPr>
        <w:t>10/13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Mokrosuky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800,- Kč.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30.6. příslušného kalendářního roku.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spacing w:lineRule="auto" w:line="264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Úleva ve výši 100,- Kč se poskytuje osobě přihlášené k pobytu v obci nebo vlastnící nemovitost (viz Čl. 2 odst. 1 písm. b) této vyhlášky), která v zimním období dopravuje sběrnou nádobu na sběrné místo (č. e. 5, č. p. 11, 12, 21 a 22 v k. ú. Lešišov).</w:t>
      </w:r>
    </w:p>
    <w:p>
      <w:pPr>
        <w:pStyle w:val="Tlotextu"/>
        <w:rPr>
          <w:rFonts w:ascii="Arial" w:hAnsi="Arial"/>
          <w:strike w:val="false"/>
          <w:dstrike w:val="false"/>
          <w:sz w:val="24"/>
          <w:u w:val="none"/>
          <w:effect w:val="none"/>
        </w:rPr>
      </w:pPr>
      <w:r>
        <w:rPr>
          <w:rFonts w:ascii="Arial" w:hAnsi="Arial"/>
          <w:strike w:val="false"/>
          <w:dstrike w:val="false"/>
          <w:sz w:val="24"/>
          <w:u w:val="none"/>
          <w:effect w:val="none"/>
        </w:rPr>
        <w:t xml:space="preserve">(3)    </w:t>
      </w:r>
      <w:r>
        <w:rPr>
          <w:rFonts w:ascii="Arial" w:hAnsi="Arial"/>
          <w:strike w:val="false"/>
          <w:dstrike w:val="false"/>
          <w:sz w:val="22"/>
          <w:szCs w:val="22"/>
          <w:u w:val="none"/>
          <w:effect w:val="none"/>
        </w:rPr>
        <w:t xml:space="preserve">Úleva ve výši 200,- Kč se poskytuje osobě, které poplatková povinnost vznikla z   </w:t>
        <w:tab/>
        <w:t xml:space="preserve">důvodu  přihlášení v obci a která k 1. lednu příslušného kalendářního roku </w:t>
        <w:tab/>
        <w:t>nedosáhla plnoletosti.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70C0"/>
          <w:sz w:val="20"/>
          <w:szCs w:val="20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č.1.</w:t>
      </w:r>
      <w:r>
        <w:rPr>
          <w:rFonts w:cs="Arial" w:ascii="Arial" w:hAnsi="Arial"/>
          <w:i/>
          <w:sz w:val="22"/>
          <w:szCs w:val="22"/>
        </w:rPr>
        <w:t>/2019 o místním poplatku za provoz systému shromažďování, sběru, přepravy, třídění, využívání a odstraňování komunálních odpadů ze dne 16.12. 2019.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 2022.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  <w:r>
        <w:rPr>
          <w:rFonts w:cs="Arial" w:ascii="Arial" w:hAnsi="Arial"/>
          <w:sz w:val="22"/>
          <w:szCs w:val="22"/>
        </w:rPr>
        <w:t>Ing. Lenka Rybová</w:t>
        <w:tab/>
        <w:t>Zdeněk Němec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Sejmuto z úřední desky dne: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>
    <w:name w:val="ListLabel 2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22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alibri"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Calibri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34">
    <w:name w:val="ListLabel 3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36">
    <w:name w:val="ListLabel 3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7">
    <w:name w:val="ListLabel 3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8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3">
    <w:name w:val="ListLabel 4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4">
    <w:name w:val="ListLabel 44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45">
    <w:name w:val="ListLabel 4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6">
    <w:name w:val="ListLabel 46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7">
    <w:name w:val="ListLabel 4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8">
    <w:name w:val="ListLabel 4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9">
    <w:name w:val="ListLabel 4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C0F9-888B-46DD-8672-48D4359D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LibreOffice/6.2.2.2$Windows_X86_64 LibreOffice_project/2b840030fec2aae0fd2658d8d4f9548af4e3518d</Application>
  <Pages>5</Pages>
  <Words>1427</Words>
  <Characters>8053</Characters>
  <CharactersWithSpaces>9411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2021-11-16T19:19:01Z</cp:lastPrinted>
  <dcterms:modified xsi:type="dcterms:W3CDTF">2021-11-16T19:22:03Z</dcterms:modified>
  <cp:revision>8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