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BC217" w14:textId="77777777" w:rsidR="009B5D41" w:rsidRDefault="009B5D41" w:rsidP="009B5D41">
      <w:pPr>
        <w:pStyle w:val="Bodytext30"/>
        <w:shd w:val="clear" w:color="auto" w:fill="auto"/>
        <w:spacing w:before="0" w:after="120" w:line="240" w:lineRule="auto"/>
        <w:ind w:left="0" w:firstLine="0"/>
        <w:jc w:val="center"/>
        <w:rPr>
          <w:rStyle w:val="Bodytext3SmallCaps"/>
          <w:rFonts w:ascii="Calibri" w:hAnsi="Calibri" w:cs="Calibri"/>
          <w:b/>
          <w:sz w:val="28"/>
          <w:szCs w:val="28"/>
        </w:rPr>
      </w:pPr>
    </w:p>
    <w:p w14:paraId="6B62CC85" w14:textId="77777777" w:rsidR="009B5D41" w:rsidRPr="00E14764" w:rsidRDefault="009B5D41" w:rsidP="009B5D41">
      <w:pPr>
        <w:pStyle w:val="Bodytext30"/>
        <w:shd w:val="clear" w:color="auto" w:fill="auto"/>
        <w:spacing w:before="0" w:after="120" w:line="240" w:lineRule="auto"/>
        <w:ind w:left="0" w:firstLine="0"/>
        <w:jc w:val="center"/>
        <w:rPr>
          <w:rFonts w:ascii="Calibri" w:hAnsi="Calibri" w:cs="Calibri"/>
          <w:b w:val="0"/>
          <w:smallCaps/>
          <w:sz w:val="28"/>
          <w:szCs w:val="28"/>
        </w:rPr>
      </w:pPr>
      <w:r w:rsidRPr="00E14764">
        <w:rPr>
          <w:rStyle w:val="Bodytext3SmallCaps"/>
          <w:rFonts w:ascii="Calibri" w:hAnsi="Calibri" w:cs="Calibri"/>
          <w:b/>
          <w:sz w:val="28"/>
          <w:szCs w:val="28"/>
        </w:rPr>
        <w:t>MĚSTO MOHELNICE</w:t>
      </w:r>
    </w:p>
    <w:p w14:paraId="484D0A85" w14:textId="77777777" w:rsidR="009B5D41" w:rsidRPr="00E14764" w:rsidRDefault="009B5D41" w:rsidP="009B5D41">
      <w:pPr>
        <w:pStyle w:val="Bodytext30"/>
        <w:shd w:val="clear" w:color="auto" w:fill="auto"/>
        <w:spacing w:before="0" w:after="120" w:line="240" w:lineRule="auto"/>
        <w:ind w:left="0" w:firstLine="0"/>
        <w:jc w:val="center"/>
        <w:rPr>
          <w:rFonts w:ascii="Calibri" w:hAnsi="Calibri" w:cs="Calibri"/>
          <w:sz w:val="28"/>
          <w:szCs w:val="28"/>
        </w:rPr>
      </w:pPr>
      <w:r w:rsidRPr="00E14764">
        <w:rPr>
          <w:rFonts w:ascii="Calibri" w:hAnsi="Calibri" w:cs="Calibri"/>
          <w:color w:val="000000"/>
          <w:sz w:val="28"/>
          <w:szCs w:val="28"/>
        </w:rPr>
        <w:t>Zastupitelstvo města Mohelnice</w:t>
      </w:r>
    </w:p>
    <w:p w14:paraId="4E996210" w14:textId="41D1C0E4" w:rsidR="009B5D41" w:rsidRPr="00E14764" w:rsidRDefault="009B5D41" w:rsidP="009B5D41">
      <w:pPr>
        <w:pStyle w:val="Bodytext30"/>
        <w:shd w:val="clear" w:color="auto" w:fill="auto"/>
        <w:tabs>
          <w:tab w:val="center" w:pos="4536"/>
          <w:tab w:val="left" w:pos="7320"/>
        </w:tabs>
        <w:spacing w:before="0" w:line="240" w:lineRule="auto"/>
        <w:ind w:left="0" w:firstLine="0"/>
        <w:jc w:val="left"/>
        <w:rPr>
          <w:rFonts w:ascii="Calibri" w:hAnsi="Calibri" w:cs="Calibri"/>
          <w:color w:val="000000"/>
          <w:sz w:val="28"/>
          <w:szCs w:val="28"/>
        </w:rPr>
      </w:pPr>
      <w:r w:rsidRPr="00E14764">
        <w:rPr>
          <w:rFonts w:ascii="Calibri" w:hAnsi="Calibri" w:cs="Calibri"/>
          <w:color w:val="000000"/>
          <w:sz w:val="28"/>
          <w:szCs w:val="28"/>
        </w:rPr>
        <w:tab/>
        <w:t>Obecně závazná vyhláška města Mohelnice</w:t>
      </w:r>
    </w:p>
    <w:p w14:paraId="6D53E02B" w14:textId="26E1BE86" w:rsidR="009B5D41" w:rsidRPr="00E14764" w:rsidRDefault="009B5D41" w:rsidP="009B5D41">
      <w:pPr>
        <w:pStyle w:val="Bodytext30"/>
        <w:shd w:val="clear" w:color="auto" w:fill="auto"/>
        <w:tabs>
          <w:tab w:val="center" w:pos="4536"/>
          <w:tab w:val="left" w:pos="7320"/>
        </w:tabs>
        <w:spacing w:before="0" w:line="240" w:lineRule="auto"/>
        <w:ind w:left="0" w:firstLine="0"/>
        <w:jc w:val="center"/>
        <w:rPr>
          <w:rFonts w:ascii="Calibri" w:hAnsi="Calibri" w:cs="Calibri"/>
          <w:color w:val="000000"/>
          <w:sz w:val="28"/>
          <w:szCs w:val="28"/>
        </w:rPr>
      </w:pPr>
      <w:r w:rsidRPr="00E14764">
        <w:rPr>
          <w:rFonts w:ascii="Calibri" w:hAnsi="Calibri" w:cs="Calibri"/>
          <w:color w:val="000000"/>
          <w:sz w:val="28"/>
          <w:szCs w:val="28"/>
        </w:rPr>
        <w:t>o stanovení místního koeficientu pro obec</w:t>
      </w:r>
    </w:p>
    <w:p w14:paraId="56219217" w14:textId="77777777" w:rsidR="00B414C9" w:rsidRPr="00E14764" w:rsidRDefault="00B414C9" w:rsidP="00B414C9">
      <w:pPr>
        <w:tabs>
          <w:tab w:val="left" w:pos="8931"/>
          <w:tab w:val="left" w:pos="9072"/>
        </w:tabs>
        <w:jc w:val="both"/>
        <w:rPr>
          <w:rFonts w:asciiTheme="minorHAnsi" w:hAnsiTheme="minorHAnsi" w:cstheme="minorHAnsi"/>
          <w:sz w:val="22"/>
          <w:szCs w:val="24"/>
        </w:rPr>
      </w:pPr>
    </w:p>
    <w:p w14:paraId="60EE5944" w14:textId="77777777" w:rsidR="00B414C9" w:rsidRPr="00E14764" w:rsidRDefault="00B414C9" w:rsidP="00B414C9">
      <w:pPr>
        <w:tabs>
          <w:tab w:val="left" w:pos="8931"/>
          <w:tab w:val="left" w:pos="9072"/>
        </w:tabs>
        <w:jc w:val="both"/>
        <w:rPr>
          <w:rFonts w:asciiTheme="minorHAnsi" w:hAnsiTheme="minorHAnsi" w:cstheme="minorHAnsi"/>
          <w:sz w:val="22"/>
          <w:szCs w:val="24"/>
        </w:rPr>
      </w:pPr>
    </w:p>
    <w:p w14:paraId="73C5B43C" w14:textId="03C10CEE" w:rsidR="00B23DF6" w:rsidRPr="00E14764" w:rsidRDefault="00916E72" w:rsidP="00B414C9">
      <w:pPr>
        <w:tabs>
          <w:tab w:val="left" w:pos="8931"/>
          <w:tab w:val="left" w:pos="9072"/>
        </w:tabs>
        <w:jc w:val="both"/>
        <w:rPr>
          <w:rFonts w:asciiTheme="minorHAnsi" w:hAnsiTheme="minorHAnsi" w:cstheme="minorHAnsi"/>
          <w:sz w:val="22"/>
          <w:szCs w:val="24"/>
        </w:rPr>
      </w:pPr>
      <w:r w:rsidRPr="00E14764">
        <w:rPr>
          <w:rFonts w:asciiTheme="minorHAnsi" w:hAnsiTheme="minorHAnsi" w:cstheme="minorHAnsi"/>
          <w:sz w:val="22"/>
          <w:szCs w:val="24"/>
        </w:rPr>
        <w:t xml:space="preserve">Zastupitelstvo města Mohelnice </w:t>
      </w:r>
      <w:r w:rsidR="00811AC6" w:rsidRPr="00E14764">
        <w:rPr>
          <w:rFonts w:asciiTheme="minorHAnsi" w:hAnsiTheme="minorHAnsi" w:cstheme="minorHAnsi"/>
          <w:sz w:val="22"/>
          <w:szCs w:val="24"/>
        </w:rPr>
        <w:t xml:space="preserve">se na svém zasedání dne </w:t>
      </w:r>
      <w:proofErr w:type="gramStart"/>
      <w:r w:rsidR="000760E9" w:rsidRPr="00E14764">
        <w:rPr>
          <w:rFonts w:asciiTheme="minorHAnsi" w:hAnsiTheme="minorHAnsi" w:cstheme="minorHAnsi"/>
          <w:sz w:val="22"/>
          <w:szCs w:val="24"/>
        </w:rPr>
        <w:t>18.09.2024</w:t>
      </w:r>
      <w:proofErr w:type="gramEnd"/>
      <w:r w:rsidR="00811AC6" w:rsidRPr="00E14764">
        <w:rPr>
          <w:rFonts w:asciiTheme="minorHAnsi" w:hAnsiTheme="minorHAnsi" w:cstheme="minorHAnsi"/>
          <w:sz w:val="22"/>
          <w:szCs w:val="24"/>
        </w:rPr>
        <w:t xml:space="preserve"> </w:t>
      </w:r>
      <w:r w:rsidR="009B5D41" w:rsidRPr="00E14764">
        <w:rPr>
          <w:rFonts w:asciiTheme="minorHAnsi" w:hAnsiTheme="minorHAnsi" w:cstheme="minorHAnsi"/>
          <w:sz w:val="22"/>
          <w:szCs w:val="24"/>
        </w:rPr>
        <w:t xml:space="preserve">usnesením č. </w:t>
      </w:r>
      <w:r w:rsidR="00EA2B6C">
        <w:rPr>
          <w:rFonts w:asciiTheme="minorHAnsi" w:hAnsiTheme="minorHAnsi" w:cstheme="minorHAnsi"/>
          <w:sz w:val="22"/>
          <w:szCs w:val="24"/>
        </w:rPr>
        <w:t>338/</w:t>
      </w:r>
      <w:r w:rsidR="009B5D41" w:rsidRPr="00E14764">
        <w:rPr>
          <w:rFonts w:asciiTheme="minorHAnsi" w:hAnsiTheme="minorHAnsi" w:cstheme="minorHAnsi"/>
          <w:sz w:val="22"/>
          <w:szCs w:val="24"/>
        </w:rPr>
        <w:t>1</w:t>
      </w:r>
      <w:r w:rsidR="00EA2B6C">
        <w:rPr>
          <w:rFonts w:asciiTheme="minorHAnsi" w:hAnsiTheme="minorHAnsi" w:cstheme="minorHAnsi"/>
          <w:sz w:val="22"/>
          <w:szCs w:val="24"/>
        </w:rPr>
        <w:t>4</w:t>
      </w:r>
      <w:bookmarkStart w:id="0" w:name="_GoBack"/>
      <w:bookmarkEnd w:id="0"/>
      <w:r w:rsidR="009B5D41" w:rsidRPr="00E14764">
        <w:rPr>
          <w:rFonts w:asciiTheme="minorHAnsi" w:hAnsiTheme="minorHAnsi" w:cstheme="minorHAnsi"/>
          <w:sz w:val="22"/>
          <w:szCs w:val="24"/>
        </w:rPr>
        <w:t xml:space="preserve">/ZM/2024 </w:t>
      </w:r>
      <w:r w:rsidR="00811AC6" w:rsidRPr="00E14764">
        <w:rPr>
          <w:rFonts w:asciiTheme="minorHAnsi" w:hAnsiTheme="minorHAnsi" w:cstheme="minorHAnsi"/>
          <w:sz w:val="22"/>
          <w:szCs w:val="24"/>
        </w:rPr>
        <w:t xml:space="preserve">usneslo vydat na základě </w:t>
      </w:r>
      <w:r w:rsidRPr="00E14764">
        <w:rPr>
          <w:rFonts w:asciiTheme="minorHAnsi" w:hAnsiTheme="minorHAnsi" w:cstheme="minorHAnsi"/>
          <w:sz w:val="22"/>
          <w:szCs w:val="24"/>
        </w:rPr>
        <w:t>ust</w:t>
      </w:r>
      <w:r w:rsidR="009B5D41" w:rsidRPr="00E14764">
        <w:rPr>
          <w:rFonts w:asciiTheme="minorHAnsi" w:hAnsiTheme="minorHAnsi" w:cstheme="minorHAnsi"/>
          <w:sz w:val="22"/>
          <w:szCs w:val="24"/>
        </w:rPr>
        <w:t>anovení</w:t>
      </w:r>
      <w:r w:rsidRPr="00E14764">
        <w:rPr>
          <w:rFonts w:asciiTheme="minorHAnsi" w:hAnsiTheme="minorHAnsi" w:cstheme="minorHAnsi"/>
          <w:sz w:val="22"/>
          <w:szCs w:val="24"/>
        </w:rPr>
        <w:t> § </w:t>
      </w:r>
      <w:r w:rsidR="00811AC6" w:rsidRPr="00E14764">
        <w:rPr>
          <w:rFonts w:asciiTheme="minorHAnsi" w:hAnsiTheme="minorHAnsi" w:cstheme="minorHAnsi"/>
          <w:sz w:val="22"/>
          <w:szCs w:val="24"/>
        </w:rPr>
        <w:t>12 odst. 1 písm. a) bod 1</w:t>
      </w:r>
      <w:r w:rsidR="00225F6C">
        <w:rPr>
          <w:rFonts w:asciiTheme="minorHAnsi" w:hAnsiTheme="minorHAnsi" w:cstheme="minorHAnsi"/>
          <w:sz w:val="22"/>
          <w:szCs w:val="24"/>
        </w:rPr>
        <w:t xml:space="preserve"> a 2</w:t>
      </w:r>
      <w:r w:rsidR="00811AC6" w:rsidRPr="00E14764">
        <w:rPr>
          <w:rFonts w:asciiTheme="minorHAnsi" w:hAnsiTheme="minorHAnsi" w:cstheme="minorHAnsi"/>
          <w:sz w:val="22"/>
          <w:szCs w:val="24"/>
        </w:rPr>
        <w:t xml:space="preserve"> zákona č. 338/1992 Sb., o dani z</w:t>
      </w:r>
      <w:r w:rsidR="009B5D41" w:rsidRPr="00E14764">
        <w:rPr>
          <w:rFonts w:asciiTheme="minorHAnsi" w:hAnsiTheme="minorHAnsi" w:cstheme="minorHAnsi"/>
          <w:sz w:val="22"/>
          <w:szCs w:val="24"/>
        </w:rPr>
        <w:t> </w:t>
      </w:r>
      <w:r w:rsidR="00811AC6" w:rsidRPr="00E14764">
        <w:rPr>
          <w:rFonts w:asciiTheme="minorHAnsi" w:hAnsiTheme="minorHAnsi" w:cstheme="minorHAnsi"/>
          <w:sz w:val="22"/>
          <w:szCs w:val="24"/>
        </w:rPr>
        <w:t xml:space="preserve">nemovitých věcí, ve znění pozdějších předpisů (dále jen </w:t>
      </w:r>
      <w:r w:rsidR="009B5D41" w:rsidRPr="00E14764">
        <w:rPr>
          <w:rFonts w:asciiTheme="minorHAnsi" w:hAnsiTheme="minorHAnsi" w:cstheme="minorHAnsi"/>
          <w:sz w:val="22"/>
          <w:szCs w:val="24"/>
        </w:rPr>
        <w:t>zákon o dani z nemovitých věcí)</w:t>
      </w:r>
      <w:r w:rsidR="00811AC6" w:rsidRPr="00E14764">
        <w:rPr>
          <w:rFonts w:asciiTheme="minorHAnsi" w:hAnsiTheme="minorHAnsi" w:cstheme="minorHAnsi"/>
          <w:sz w:val="22"/>
          <w:szCs w:val="24"/>
        </w:rPr>
        <w:t xml:space="preserve"> a v souladu s ust</w:t>
      </w:r>
      <w:r w:rsidR="009B5D41" w:rsidRPr="00E14764">
        <w:rPr>
          <w:rFonts w:asciiTheme="minorHAnsi" w:hAnsiTheme="minorHAnsi" w:cstheme="minorHAnsi"/>
          <w:sz w:val="22"/>
          <w:szCs w:val="24"/>
        </w:rPr>
        <w:t>anovením</w:t>
      </w:r>
      <w:r w:rsidR="00811AC6" w:rsidRPr="00E14764">
        <w:rPr>
          <w:rFonts w:asciiTheme="minorHAnsi" w:hAnsiTheme="minorHAnsi" w:cstheme="minorHAnsi"/>
          <w:sz w:val="22"/>
          <w:szCs w:val="24"/>
        </w:rPr>
        <w:t xml:space="preserve"> § 1</w:t>
      </w:r>
      <w:r w:rsidRPr="00E14764">
        <w:rPr>
          <w:rFonts w:asciiTheme="minorHAnsi" w:hAnsiTheme="minorHAnsi" w:cstheme="minorHAnsi"/>
          <w:sz w:val="22"/>
          <w:szCs w:val="24"/>
        </w:rPr>
        <w:t>0 písm. d) a § 84 odst. 2 písm. </w:t>
      </w:r>
      <w:r w:rsidR="00811AC6" w:rsidRPr="00E14764">
        <w:rPr>
          <w:rFonts w:asciiTheme="minorHAnsi" w:hAnsiTheme="minorHAnsi" w:cstheme="minorHAnsi"/>
          <w:sz w:val="22"/>
          <w:szCs w:val="24"/>
        </w:rPr>
        <w:t>h) zákona č. 128/2000 Sb., o obcích, ve znění pozdějších předpisů, tuto obecně závaznou vyhlášku (dále jen vyhláška)</w:t>
      </w:r>
      <w:r w:rsidR="009B5D41" w:rsidRPr="00E14764">
        <w:rPr>
          <w:rFonts w:asciiTheme="minorHAnsi" w:hAnsiTheme="minorHAnsi" w:cstheme="minorHAnsi"/>
          <w:sz w:val="22"/>
          <w:szCs w:val="24"/>
        </w:rPr>
        <w:t>:</w:t>
      </w:r>
    </w:p>
    <w:p w14:paraId="76343EC0" w14:textId="77777777" w:rsidR="009B5D41" w:rsidRPr="00E14764" w:rsidRDefault="009B5D41" w:rsidP="009B5D41">
      <w:pPr>
        <w:pStyle w:val="mlsl"/>
        <w:numPr>
          <w:ilvl w:val="0"/>
          <w:numId w:val="0"/>
        </w:numPr>
        <w:spacing w:before="0"/>
        <w:ind w:left="288"/>
        <w:jc w:val="center"/>
        <w:rPr>
          <w:rFonts w:cstheme="minorHAnsi"/>
        </w:rPr>
      </w:pPr>
    </w:p>
    <w:p w14:paraId="4177F31E" w14:textId="45CA6AF4" w:rsidR="009B5D41" w:rsidRPr="00E14764" w:rsidRDefault="009B5D41" w:rsidP="009B5D41">
      <w:pPr>
        <w:pStyle w:val="mlsl"/>
        <w:numPr>
          <w:ilvl w:val="0"/>
          <w:numId w:val="0"/>
        </w:numPr>
        <w:spacing w:before="0" w:after="0"/>
        <w:ind w:left="289"/>
        <w:jc w:val="center"/>
        <w:rPr>
          <w:rFonts w:cstheme="minorHAnsi"/>
        </w:rPr>
      </w:pPr>
      <w:r w:rsidRPr="00E14764">
        <w:rPr>
          <w:rFonts w:cstheme="minorHAnsi"/>
        </w:rPr>
        <w:t>Čl. 1</w:t>
      </w:r>
    </w:p>
    <w:p w14:paraId="63FBC321" w14:textId="31B69DA4" w:rsidR="003E3722" w:rsidRPr="00E14764" w:rsidRDefault="003E3722" w:rsidP="009B5D41">
      <w:pPr>
        <w:pStyle w:val="mlsl"/>
        <w:numPr>
          <w:ilvl w:val="0"/>
          <w:numId w:val="0"/>
        </w:numPr>
        <w:spacing w:before="0" w:after="0"/>
        <w:ind w:left="289"/>
        <w:jc w:val="center"/>
        <w:rPr>
          <w:rFonts w:cstheme="minorHAnsi"/>
        </w:rPr>
      </w:pPr>
      <w:r w:rsidRPr="00E14764">
        <w:rPr>
          <w:rFonts w:cstheme="minorHAnsi"/>
        </w:rPr>
        <w:t>Místní koeficient pro obec</w:t>
      </w:r>
    </w:p>
    <w:p w14:paraId="4C79A334" w14:textId="19205CA3" w:rsidR="003E3722" w:rsidRPr="00E14764" w:rsidRDefault="003E3722" w:rsidP="009B5D41">
      <w:pPr>
        <w:pStyle w:val="Modstsl"/>
        <w:numPr>
          <w:ilvl w:val="1"/>
          <w:numId w:val="14"/>
        </w:numPr>
        <w:spacing w:after="120" w:line="240" w:lineRule="auto"/>
        <w:ind w:right="0"/>
        <w:contextualSpacing w:val="0"/>
        <w:rPr>
          <w:rFonts w:cstheme="minorHAnsi"/>
        </w:rPr>
      </w:pPr>
      <w:r w:rsidRPr="00E14764">
        <w:rPr>
          <w:rFonts w:cstheme="minorHAnsi"/>
        </w:rPr>
        <w:t xml:space="preserve">Město Mohelnice stanovuje místní koeficient pro obec ve výši </w:t>
      </w:r>
      <w:r w:rsidR="00FC0392" w:rsidRPr="00E14764">
        <w:rPr>
          <w:rFonts w:cstheme="minorHAnsi"/>
        </w:rPr>
        <w:t>2</w:t>
      </w:r>
      <w:r w:rsidRPr="00E14764">
        <w:rPr>
          <w:rFonts w:cstheme="minorHAnsi"/>
        </w:rPr>
        <w:t>.</w:t>
      </w:r>
    </w:p>
    <w:p w14:paraId="704D61EF" w14:textId="4C6E0FB8" w:rsidR="003E3722" w:rsidRPr="00E14764" w:rsidRDefault="003E3722" w:rsidP="009B5D41">
      <w:pPr>
        <w:pStyle w:val="Modstsl"/>
        <w:numPr>
          <w:ilvl w:val="1"/>
          <w:numId w:val="14"/>
        </w:numPr>
        <w:spacing w:after="120" w:line="240" w:lineRule="auto"/>
        <w:ind w:right="0"/>
        <w:contextualSpacing w:val="0"/>
        <w:rPr>
          <w:rStyle w:val="ZhlavChar"/>
          <w:rFonts w:asciiTheme="minorHAnsi" w:hAnsiTheme="minorHAnsi" w:cstheme="minorHAnsi"/>
          <w:sz w:val="22"/>
          <w:szCs w:val="24"/>
        </w:rPr>
      </w:pPr>
      <w:r w:rsidRPr="00E14764">
        <w:rPr>
          <w:rFonts w:cstheme="minorHAnsi"/>
        </w:rPr>
        <w:t>Místní koeficient pro obec se vztahuje na všechny nemovité věci na území celého města s</w:t>
      </w:r>
      <w:r w:rsidR="009B5D41" w:rsidRPr="00E14764">
        <w:rPr>
          <w:rFonts w:cstheme="minorHAnsi"/>
        </w:rPr>
        <w:t> </w:t>
      </w:r>
      <w:r w:rsidRPr="00E14764">
        <w:rPr>
          <w:rFonts w:cstheme="minorHAnsi"/>
        </w:rPr>
        <w:t>výjimkou pozemků zařazených do skupiny vybraných zemědělských pozemků, trvalých travních porostů nebo nevyužitelných ostatních ploch.</w:t>
      </w:r>
      <w:r w:rsidRPr="00E14764">
        <w:rPr>
          <w:rStyle w:val="ZhlavChar"/>
          <w:rFonts w:asciiTheme="minorHAnsi" w:hAnsiTheme="minorHAnsi" w:cstheme="minorHAnsi"/>
        </w:rPr>
        <w:t xml:space="preserve"> </w:t>
      </w:r>
      <w:r w:rsidRPr="00E14764">
        <w:rPr>
          <w:rStyle w:val="Znakapoznpodarou"/>
          <w:rFonts w:cstheme="minorHAnsi"/>
        </w:rPr>
        <w:footnoteReference w:id="1"/>
      </w:r>
    </w:p>
    <w:p w14:paraId="696D6E65" w14:textId="245885DC" w:rsidR="00476083" w:rsidRPr="00E14764" w:rsidRDefault="00476083" w:rsidP="009B5D41">
      <w:pPr>
        <w:pStyle w:val="Modstsl"/>
        <w:numPr>
          <w:ilvl w:val="1"/>
          <w:numId w:val="14"/>
        </w:numPr>
        <w:spacing w:after="120" w:line="240" w:lineRule="auto"/>
        <w:ind w:right="0"/>
        <w:contextualSpacing w:val="0"/>
        <w:rPr>
          <w:rFonts w:cstheme="minorHAnsi"/>
        </w:rPr>
      </w:pPr>
      <w:r w:rsidRPr="00E14764">
        <w:rPr>
          <w:rFonts w:cstheme="minorHAnsi"/>
        </w:rPr>
        <w:t>Pokud se na nemovitou věc vztahuje vedle místního koeficientu pro obec také jiný místní koeficient, místní koeficient pro obec se na ni nepoužije.</w:t>
      </w:r>
      <w:r w:rsidRPr="00E14764">
        <w:rPr>
          <w:rStyle w:val="ZhlavChar"/>
          <w:rFonts w:asciiTheme="minorHAnsi" w:hAnsiTheme="minorHAnsi" w:cstheme="minorHAnsi"/>
        </w:rPr>
        <w:t xml:space="preserve"> </w:t>
      </w:r>
      <w:r w:rsidRPr="00E14764">
        <w:rPr>
          <w:rStyle w:val="Znakapoznpodarou"/>
          <w:rFonts w:cstheme="minorHAnsi"/>
        </w:rPr>
        <w:footnoteReference w:id="2"/>
      </w:r>
    </w:p>
    <w:p w14:paraId="3A10D29E" w14:textId="77777777" w:rsidR="009B5D41" w:rsidRPr="00E14764" w:rsidRDefault="009B5D41" w:rsidP="009B5D41">
      <w:pPr>
        <w:pStyle w:val="mlsl"/>
        <w:numPr>
          <w:ilvl w:val="0"/>
          <w:numId w:val="0"/>
        </w:numPr>
        <w:spacing w:before="0" w:after="0"/>
        <w:jc w:val="center"/>
        <w:rPr>
          <w:rFonts w:cstheme="minorHAnsi"/>
        </w:rPr>
      </w:pPr>
    </w:p>
    <w:p w14:paraId="62976311" w14:textId="257CA69E" w:rsidR="009B5D41" w:rsidRPr="00E14764" w:rsidRDefault="009B5D41" w:rsidP="009B5D41">
      <w:pPr>
        <w:pStyle w:val="mlsl"/>
        <w:numPr>
          <w:ilvl w:val="0"/>
          <w:numId w:val="0"/>
        </w:numPr>
        <w:spacing w:before="0" w:after="0"/>
        <w:jc w:val="center"/>
        <w:rPr>
          <w:rFonts w:cstheme="minorHAnsi"/>
        </w:rPr>
      </w:pPr>
      <w:r w:rsidRPr="00E14764">
        <w:rPr>
          <w:rFonts w:cstheme="minorHAnsi"/>
        </w:rPr>
        <w:t>Čl. 2</w:t>
      </w:r>
    </w:p>
    <w:p w14:paraId="64903B0C" w14:textId="26D03599" w:rsidR="00811AC6" w:rsidRPr="00E14764" w:rsidRDefault="006B2C3A" w:rsidP="009B5D41">
      <w:pPr>
        <w:pStyle w:val="mlsl"/>
        <w:numPr>
          <w:ilvl w:val="0"/>
          <w:numId w:val="0"/>
        </w:numPr>
        <w:spacing w:before="0" w:after="0"/>
        <w:jc w:val="center"/>
        <w:rPr>
          <w:rFonts w:cstheme="minorHAnsi"/>
        </w:rPr>
      </w:pPr>
      <w:r w:rsidRPr="00E14764">
        <w:rPr>
          <w:rFonts w:cstheme="minorHAnsi"/>
        </w:rPr>
        <w:t>Místní koeficient pro jednotliv</w:t>
      </w:r>
      <w:r w:rsidR="00577F3D" w:rsidRPr="00E14764">
        <w:rPr>
          <w:rFonts w:cstheme="minorHAnsi"/>
        </w:rPr>
        <w:t>é</w:t>
      </w:r>
      <w:r w:rsidR="00497900" w:rsidRPr="00E14764">
        <w:rPr>
          <w:rFonts w:cstheme="minorHAnsi"/>
        </w:rPr>
        <w:t xml:space="preserve"> katastrální území</w:t>
      </w:r>
    </w:p>
    <w:p w14:paraId="43885512" w14:textId="19F0A726" w:rsidR="008860AA" w:rsidRPr="00E14764" w:rsidRDefault="00811AC6" w:rsidP="009B5D41">
      <w:pPr>
        <w:pStyle w:val="Modstsl"/>
      </w:pPr>
      <w:r w:rsidRPr="00E14764">
        <w:t xml:space="preserve">Město Mohelnice stanovuje místní koeficient </w:t>
      </w:r>
      <w:r w:rsidR="00577F3D" w:rsidRPr="00E14764">
        <w:t>pro jednotlivé</w:t>
      </w:r>
      <w:r w:rsidR="008860AA" w:rsidRPr="00E14764">
        <w:t xml:space="preserve"> katastrální území, a to v následující výši</w:t>
      </w:r>
      <w:r w:rsidR="00C96081" w:rsidRPr="00E14764">
        <w:t xml:space="preserve"> pro</w:t>
      </w:r>
    </w:p>
    <w:p w14:paraId="10EC3112" w14:textId="35AA315F" w:rsidR="00015AD7" w:rsidRPr="00E14764" w:rsidRDefault="008860AA" w:rsidP="00B414C9">
      <w:pPr>
        <w:pStyle w:val="Mpododstpsm"/>
        <w:spacing w:line="240" w:lineRule="auto"/>
        <w:ind w:right="0"/>
        <w:contextualSpacing w:val="0"/>
        <w:rPr>
          <w:rFonts w:cstheme="minorHAnsi"/>
        </w:rPr>
      </w:pPr>
      <w:r w:rsidRPr="00E14764">
        <w:rPr>
          <w:rFonts w:cstheme="minorHAnsi"/>
        </w:rPr>
        <w:tab/>
      </w:r>
      <w:r w:rsidR="00015AD7" w:rsidRPr="00E14764">
        <w:rPr>
          <w:rFonts w:cstheme="minorHAnsi"/>
        </w:rPr>
        <w:t>katastrální území Buková u Studené Loučky</w:t>
      </w:r>
      <w:r w:rsidR="00015AD7" w:rsidRPr="00E14764">
        <w:rPr>
          <w:rFonts w:cstheme="minorHAnsi"/>
        </w:rPr>
        <w:tab/>
      </w:r>
      <w:r w:rsidR="00015AD7" w:rsidRPr="00E14764">
        <w:rPr>
          <w:rFonts w:cstheme="minorHAnsi"/>
        </w:rPr>
        <w:tab/>
      </w:r>
      <w:r w:rsidR="00015AD7" w:rsidRPr="00E14764">
        <w:rPr>
          <w:rFonts w:cstheme="minorHAnsi"/>
        </w:rPr>
        <w:tab/>
      </w:r>
      <w:r w:rsidR="00B414C9" w:rsidRPr="00E14764">
        <w:rPr>
          <w:rFonts w:cstheme="minorHAnsi"/>
        </w:rPr>
        <w:t>koeficient 1,3</w:t>
      </w:r>
    </w:p>
    <w:p w14:paraId="343B3E3D" w14:textId="5210F936" w:rsidR="00015AD7" w:rsidRPr="00E14764" w:rsidRDefault="00015AD7" w:rsidP="00B414C9">
      <w:pPr>
        <w:pStyle w:val="Mpododstpsm"/>
        <w:spacing w:line="240" w:lineRule="auto"/>
        <w:ind w:right="0"/>
        <w:contextualSpacing w:val="0"/>
        <w:rPr>
          <w:rFonts w:cstheme="minorHAnsi"/>
        </w:rPr>
      </w:pPr>
      <w:r w:rsidRPr="00E14764">
        <w:rPr>
          <w:rFonts w:cstheme="minorHAnsi"/>
        </w:rPr>
        <w:tab/>
        <w:t xml:space="preserve">katastrální území Bušín u </w:t>
      </w:r>
      <w:r w:rsidR="00B414C9" w:rsidRPr="00E14764">
        <w:rPr>
          <w:rFonts w:cstheme="minorHAnsi"/>
        </w:rPr>
        <w:t>Studené Loučky</w:t>
      </w:r>
      <w:r w:rsidR="00B414C9" w:rsidRPr="00E14764">
        <w:rPr>
          <w:rFonts w:cstheme="minorHAnsi"/>
        </w:rPr>
        <w:tab/>
      </w:r>
      <w:r w:rsidR="00B414C9" w:rsidRPr="00E14764">
        <w:rPr>
          <w:rFonts w:cstheme="minorHAnsi"/>
        </w:rPr>
        <w:tab/>
      </w:r>
      <w:r w:rsidR="00B414C9" w:rsidRPr="00E14764">
        <w:rPr>
          <w:rFonts w:cstheme="minorHAnsi"/>
        </w:rPr>
        <w:tab/>
        <w:t>koeficient 1,3</w:t>
      </w:r>
    </w:p>
    <w:p w14:paraId="1FAF14DA" w14:textId="4B076F6B" w:rsidR="00792A83" w:rsidRPr="00E14764" w:rsidRDefault="00792A83" w:rsidP="00B414C9">
      <w:pPr>
        <w:pStyle w:val="Mpododstpsm"/>
        <w:spacing w:line="240" w:lineRule="auto"/>
        <w:ind w:right="0"/>
        <w:contextualSpacing w:val="0"/>
        <w:rPr>
          <w:rFonts w:cstheme="minorHAnsi"/>
        </w:rPr>
      </w:pPr>
      <w:r w:rsidRPr="00E14764">
        <w:rPr>
          <w:rFonts w:cstheme="minorHAnsi"/>
        </w:rPr>
        <w:t>katastrální úz</w:t>
      </w:r>
      <w:r w:rsidR="00B414C9" w:rsidRPr="00E14764">
        <w:rPr>
          <w:rFonts w:cstheme="minorHAnsi"/>
        </w:rPr>
        <w:t>emí Křemačov</w:t>
      </w:r>
      <w:r w:rsidR="00B414C9" w:rsidRPr="00E14764">
        <w:rPr>
          <w:rFonts w:cstheme="minorHAnsi"/>
        </w:rPr>
        <w:tab/>
      </w:r>
      <w:r w:rsidR="00B414C9" w:rsidRPr="00E14764">
        <w:rPr>
          <w:rFonts w:cstheme="minorHAnsi"/>
        </w:rPr>
        <w:tab/>
      </w:r>
      <w:r w:rsidR="00B414C9" w:rsidRPr="00E14764">
        <w:rPr>
          <w:rFonts w:cstheme="minorHAnsi"/>
        </w:rPr>
        <w:tab/>
      </w:r>
      <w:r w:rsidR="00B414C9" w:rsidRPr="00E14764">
        <w:rPr>
          <w:rFonts w:cstheme="minorHAnsi"/>
        </w:rPr>
        <w:tab/>
      </w:r>
      <w:r w:rsidR="00B414C9" w:rsidRPr="00E14764">
        <w:rPr>
          <w:rFonts w:cstheme="minorHAnsi"/>
        </w:rPr>
        <w:tab/>
        <w:t>koeficient 1,3</w:t>
      </w:r>
    </w:p>
    <w:p w14:paraId="668532C2" w14:textId="7506D845" w:rsidR="00792A83" w:rsidRPr="00E14764" w:rsidRDefault="00792A83" w:rsidP="00B414C9">
      <w:pPr>
        <w:pStyle w:val="Mpododstpsm"/>
        <w:spacing w:line="240" w:lineRule="auto"/>
        <w:ind w:right="0"/>
        <w:contextualSpacing w:val="0"/>
        <w:rPr>
          <w:rFonts w:cstheme="minorHAnsi"/>
        </w:rPr>
      </w:pPr>
      <w:r w:rsidRPr="00E14764">
        <w:rPr>
          <w:rFonts w:cstheme="minorHAnsi"/>
        </w:rPr>
        <w:tab/>
        <w:t xml:space="preserve">katastrální </w:t>
      </w:r>
      <w:r w:rsidR="00B414C9" w:rsidRPr="00E14764">
        <w:rPr>
          <w:rFonts w:cstheme="minorHAnsi"/>
        </w:rPr>
        <w:t>území Květín</w:t>
      </w:r>
      <w:r w:rsidR="00B414C9" w:rsidRPr="00E14764">
        <w:rPr>
          <w:rFonts w:cstheme="minorHAnsi"/>
        </w:rPr>
        <w:tab/>
      </w:r>
      <w:r w:rsidR="00B414C9" w:rsidRPr="00E14764">
        <w:rPr>
          <w:rFonts w:cstheme="minorHAnsi"/>
        </w:rPr>
        <w:tab/>
      </w:r>
      <w:r w:rsidR="00B414C9" w:rsidRPr="00E14764">
        <w:rPr>
          <w:rFonts w:cstheme="minorHAnsi"/>
        </w:rPr>
        <w:tab/>
      </w:r>
      <w:r w:rsidR="00B414C9" w:rsidRPr="00E14764">
        <w:rPr>
          <w:rFonts w:cstheme="minorHAnsi"/>
        </w:rPr>
        <w:tab/>
      </w:r>
      <w:r w:rsidR="00B414C9" w:rsidRPr="00E14764">
        <w:rPr>
          <w:rFonts w:cstheme="minorHAnsi"/>
        </w:rPr>
        <w:tab/>
        <w:t>koeficient 1,3</w:t>
      </w:r>
    </w:p>
    <w:p w14:paraId="6AB1E527" w14:textId="7ECF78C7" w:rsidR="00150DA2" w:rsidRPr="00E14764" w:rsidRDefault="00150DA2" w:rsidP="00B414C9">
      <w:pPr>
        <w:pStyle w:val="Mpododstpsm"/>
        <w:spacing w:line="240" w:lineRule="auto"/>
        <w:ind w:right="0"/>
        <w:contextualSpacing w:val="0"/>
        <w:rPr>
          <w:rFonts w:cstheme="minorHAnsi"/>
        </w:rPr>
      </w:pPr>
      <w:r w:rsidRPr="00E14764">
        <w:rPr>
          <w:rFonts w:cstheme="minorHAnsi"/>
        </w:rPr>
        <w:tab/>
        <w:t xml:space="preserve">katastrální </w:t>
      </w:r>
      <w:r w:rsidR="00B414C9" w:rsidRPr="00E14764">
        <w:rPr>
          <w:rFonts w:cstheme="minorHAnsi"/>
        </w:rPr>
        <w:t>území Libivá</w:t>
      </w:r>
      <w:r w:rsidR="00B414C9" w:rsidRPr="00E14764">
        <w:rPr>
          <w:rFonts w:cstheme="minorHAnsi"/>
        </w:rPr>
        <w:tab/>
      </w:r>
      <w:r w:rsidR="00B414C9" w:rsidRPr="00E14764">
        <w:rPr>
          <w:rFonts w:cstheme="minorHAnsi"/>
        </w:rPr>
        <w:tab/>
      </w:r>
      <w:r w:rsidR="00B414C9" w:rsidRPr="00E14764">
        <w:rPr>
          <w:rFonts w:cstheme="minorHAnsi"/>
        </w:rPr>
        <w:tab/>
      </w:r>
      <w:r w:rsidR="00B414C9" w:rsidRPr="00E14764">
        <w:rPr>
          <w:rFonts w:cstheme="minorHAnsi"/>
        </w:rPr>
        <w:tab/>
      </w:r>
      <w:r w:rsidR="00B414C9" w:rsidRPr="00E14764">
        <w:rPr>
          <w:rFonts w:cstheme="minorHAnsi"/>
        </w:rPr>
        <w:tab/>
        <w:t>koeficient 1,3</w:t>
      </w:r>
    </w:p>
    <w:p w14:paraId="16A56EB3" w14:textId="1AAD6C92" w:rsidR="00015AD7" w:rsidRPr="00E14764" w:rsidRDefault="00015AD7" w:rsidP="00B414C9">
      <w:pPr>
        <w:pStyle w:val="Mpododstpsm"/>
        <w:spacing w:line="240" w:lineRule="auto"/>
        <w:ind w:right="0"/>
        <w:contextualSpacing w:val="0"/>
        <w:rPr>
          <w:rFonts w:cstheme="minorHAnsi"/>
        </w:rPr>
      </w:pPr>
      <w:r w:rsidRPr="00E14764">
        <w:rPr>
          <w:rFonts w:cstheme="minorHAnsi"/>
        </w:rPr>
        <w:tab/>
        <w:t>katastrální území Podolí u Mohelnice</w:t>
      </w:r>
      <w:r w:rsidRPr="00E14764">
        <w:rPr>
          <w:rFonts w:cstheme="minorHAnsi"/>
        </w:rPr>
        <w:tab/>
      </w:r>
      <w:r w:rsidRPr="00E14764">
        <w:rPr>
          <w:rFonts w:cstheme="minorHAnsi"/>
        </w:rPr>
        <w:tab/>
      </w:r>
      <w:r w:rsidRPr="00E14764">
        <w:rPr>
          <w:rFonts w:cstheme="minorHAnsi"/>
        </w:rPr>
        <w:tab/>
      </w:r>
      <w:r w:rsidR="00B414C9" w:rsidRPr="00E14764">
        <w:rPr>
          <w:rFonts w:cstheme="minorHAnsi"/>
        </w:rPr>
        <w:t>koeficient 1,3</w:t>
      </w:r>
    </w:p>
    <w:p w14:paraId="1BF923D8" w14:textId="2AD583DD" w:rsidR="00792A83" w:rsidRPr="00E14764" w:rsidRDefault="00792A83" w:rsidP="00B414C9">
      <w:pPr>
        <w:pStyle w:val="Mpododstpsm"/>
        <w:spacing w:line="240" w:lineRule="auto"/>
        <w:ind w:right="0"/>
        <w:contextualSpacing w:val="0"/>
        <w:rPr>
          <w:rFonts w:cstheme="minorHAnsi"/>
        </w:rPr>
      </w:pPr>
      <w:r w:rsidRPr="00E14764">
        <w:rPr>
          <w:rFonts w:cstheme="minorHAnsi"/>
        </w:rPr>
        <w:tab/>
        <w:t xml:space="preserve">katastrální </w:t>
      </w:r>
      <w:r w:rsidR="00B414C9" w:rsidRPr="00E14764">
        <w:rPr>
          <w:rFonts w:cstheme="minorHAnsi"/>
        </w:rPr>
        <w:t>území Řepová</w:t>
      </w:r>
      <w:r w:rsidR="00B414C9" w:rsidRPr="00E14764">
        <w:rPr>
          <w:rFonts w:cstheme="minorHAnsi"/>
        </w:rPr>
        <w:tab/>
      </w:r>
      <w:r w:rsidR="00B414C9" w:rsidRPr="00E14764">
        <w:rPr>
          <w:rFonts w:cstheme="minorHAnsi"/>
        </w:rPr>
        <w:tab/>
      </w:r>
      <w:r w:rsidR="00B414C9" w:rsidRPr="00E14764">
        <w:rPr>
          <w:rFonts w:cstheme="minorHAnsi"/>
        </w:rPr>
        <w:tab/>
      </w:r>
      <w:r w:rsidR="00B414C9" w:rsidRPr="00E14764">
        <w:rPr>
          <w:rFonts w:cstheme="minorHAnsi"/>
        </w:rPr>
        <w:tab/>
      </w:r>
      <w:r w:rsidR="00B414C9" w:rsidRPr="00E14764">
        <w:rPr>
          <w:rFonts w:cstheme="minorHAnsi"/>
        </w:rPr>
        <w:tab/>
        <w:t>koeficient 1,3</w:t>
      </w:r>
    </w:p>
    <w:p w14:paraId="3B27B93B" w14:textId="4BC1E963" w:rsidR="00B54027" w:rsidRPr="00E14764" w:rsidRDefault="00B54027" w:rsidP="00B414C9">
      <w:pPr>
        <w:pStyle w:val="Mpododstpsm"/>
        <w:spacing w:line="240" w:lineRule="auto"/>
        <w:ind w:right="0"/>
        <w:contextualSpacing w:val="0"/>
        <w:rPr>
          <w:rFonts w:cstheme="minorHAnsi"/>
        </w:rPr>
      </w:pPr>
      <w:r w:rsidRPr="00E14764">
        <w:rPr>
          <w:rFonts w:cstheme="minorHAnsi"/>
        </w:rPr>
        <w:tab/>
        <w:t xml:space="preserve">katastrální území </w:t>
      </w:r>
      <w:r w:rsidR="00792A83" w:rsidRPr="00E14764">
        <w:rPr>
          <w:rFonts w:cstheme="minorHAnsi"/>
        </w:rPr>
        <w:t>Studená Loučka</w:t>
      </w:r>
      <w:r w:rsidRPr="00E14764">
        <w:rPr>
          <w:rFonts w:cstheme="minorHAnsi"/>
        </w:rPr>
        <w:tab/>
      </w:r>
      <w:r w:rsidRPr="00E14764">
        <w:rPr>
          <w:rFonts w:cstheme="minorHAnsi"/>
        </w:rPr>
        <w:tab/>
      </w:r>
      <w:r w:rsidRPr="00E14764">
        <w:rPr>
          <w:rFonts w:cstheme="minorHAnsi"/>
        </w:rPr>
        <w:tab/>
      </w:r>
      <w:r w:rsidRPr="00E14764">
        <w:rPr>
          <w:rFonts w:cstheme="minorHAnsi"/>
        </w:rPr>
        <w:tab/>
      </w:r>
      <w:r w:rsidR="00B414C9" w:rsidRPr="00E14764">
        <w:rPr>
          <w:rFonts w:cstheme="minorHAnsi"/>
        </w:rPr>
        <w:t>koeficient 1,3</w:t>
      </w:r>
      <w:r w:rsidR="00150DA2" w:rsidRPr="00E14764">
        <w:rPr>
          <w:rFonts w:cstheme="minorHAnsi"/>
        </w:rPr>
        <w:t xml:space="preserve"> a</w:t>
      </w:r>
    </w:p>
    <w:p w14:paraId="48B69905" w14:textId="69234E35" w:rsidR="00FC0392" w:rsidRPr="00E14764" w:rsidRDefault="00B54027" w:rsidP="00B414C9">
      <w:pPr>
        <w:pStyle w:val="Mpododstpsm"/>
        <w:spacing w:line="240" w:lineRule="auto"/>
        <w:ind w:right="0"/>
        <w:contextualSpacing w:val="0"/>
        <w:rPr>
          <w:rFonts w:cstheme="minorHAnsi"/>
        </w:rPr>
      </w:pPr>
      <w:r w:rsidRPr="00E14764">
        <w:rPr>
          <w:rFonts w:cstheme="minorHAnsi"/>
        </w:rPr>
        <w:tab/>
        <w:t xml:space="preserve">katastrální území </w:t>
      </w:r>
      <w:r w:rsidR="00FC0392" w:rsidRPr="00E14764">
        <w:rPr>
          <w:rFonts w:cstheme="minorHAnsi"/>
        </w:rPr>
        <w:t>Újezd u Mohelnice</w:t>
      </w:r>
      <w:r w:rsidR="00FC0392" w:rsidRPr="00E14764">
        <w:rPr>
          <w:rFonts w:cstheme="minorHAnsi"/>
        </w:rPr>
        <w:tab/>
      </w:r>
      <w:r w:rsidR="00FC0392" w:rsidRPr="00E14764">
        <w:rPr>
          <w:rFonts w:cstheme="minorHAnsi"/>
        </w:rPr>
        <w:tab/>
      </w:r>
      <w:r w:rsidR="00FC0392" w:rsidRPr="00E14764">
        <w:rPr>
          <w:rFonts w:cstheme="minorHAnsi"/>
        </w:rPr>
        <w:tab/>
      </w:r>
      <w:r w:rsidR="00FC0392" w:rsidRPr="00E14764">
        <w:rPr>
          <w:rFonts w:cstheme="minorHAnsi"/>
        </w:rPr>
        <w:tab/>
      </w:r>
      <w:r w:rsidRPr="00E14764">
        <w:rPr>
          <w:rFonts w:cstheme="minorHAnsi"/>
        </w:rPr>
        <w:t xml:space="preserve">koeficient </w:t>
      </w:r>
      <w:r w:rsidR="00FC0392" w:rsidRPr="00E14764">
        <w:rPr>
          <w:rFonts w:cstheme="minorHAnsi"/>
        </w:rPr>
        <w:t>1,3</w:t>
      </w:r>
    </w:p>
    <w:p w14:paraId="0A7C3FE4" w14:textId="77777777" w:rsidR="00B414C9" w:rsidRPr="00E14764" w:rsidRDefault="00B414C9" w:rsidP="00B414C9">
      <w:pPr>
        <w:pStyle w:val="Mpododstpsm"/>
        <w:numPr>
          <w:ilvl w:val="0"/>
          <w:numId w:val="0"/>
        </w:numPr>
        <w:ind w:left="992"/>
        <w:rPr>
          <w:rFonts w:cstheme="minorHAnsi"/>
        </w:rPr>
      </w:pPr>
    </w:p>
    <w:p w14:paraId="1105CF68" w14:textId="150C983B" w:rsidR="00577F3D" w:rsidRPr="00E14764" w:rsidRDefault="00577F3D" w:rsidP="00B414C9">
      <w:pPr>
        <w:pStyle w:val="Modstsl"/>
        <w:spacing w:line="240" w:lineRule="auto"/>
        <w:ind w:right="0"/>
        <w:rPr>
          <w:rFonts w:cstheme="minorHAnsi"/>
        </w:rPr>
      </w:pPr>
      <w:r w:rsidRPr="00E14764">
        <w:rPr>
          <w:rFonts w:cstheme="minorHAnsi"/>
        </w:rPr>
        <w:lastRenderedPageBreak/>
        <w:t>Místní koeficient pro jednotlivé katastrální území se vztahuje na všechny nemovité věci na území daného katastrálního území s výjimkou pozemků zařazených do skupiny vybraných zemědělských pozemků, trvalých travních porostů nebo nevyužitelných ostatních ploch.</w:t>
      </w:r>
      <w:r w:rsidRPr="00E14764">
        <w:rPr>
          <w:rStyle w:val="Znakapoznpodarou"/>
          <w:rFonts w:cstheme="minorHAnsi"/>
        </w:rPr>
        <w:footnoteReference w:id="3"/>
      </w:r>
      <w:r w:rsidRPr="00E14764">
        <w:rPr>
          <w:rFonts w:cstheme="minorHAnsi"/>
        </w:rPr>
        <w:t xml:space="preserve"> </w:t>
      </w:r>
    </w:p>
    <w:p w14:paraId="42F852F4" w14:textId="77777777" w:rsidR="00B414C9" w:rsidRPr="00E14764" w:rsidRDefault="00B414C9" w:rsidP="00B414C9">
      <w:pPr>
        <w:pStyle w:val="mlsl"/>
        <w:numPr>
          <w:ilvl w:val="0"/>
          <w:numId w:val="0"/>
        </w:numPr>
        <w:spacing w:before="0" w:after="0"/>
        <w:jc w:val="center"/>
        <w:rPr>
          <w:rFonts w:cstheme="minorHAnsi"/>
        </w:rPr>
      </w:pPr>
    </w:p>
    <w:p w14:paraId="26908AF1" w14:textId="77777777" w:rsidR="00B414C9" w:rsidRPr="00E14764" w:rsidRDefault="00B414C9" w:rsidP="00B414C9">
      <w:pPr>
        <w:pStyle w:val="mlsl"/>
        <w:numPr>
          <w:ilvl w:val="0"/>
          <w:numId w:val="0"/>
        </w:numPr>
        <w:spacing w:before="0" w:after="0"/>
        <w:jc w:val="center"/>
        <w:rPr>
          <w:rFonts w:cstheme="minorHAnsi"/>
        </w:rPr>
      </w:pPr>
    </w:p>
    <w:p w14:paraId="0D11A2C6" w14:textId="4884C380" w:rsidR="00B414C9" w:rsidRPr="00E14764" w:rsidRDefault="00B414C9" w:rsidP="00B414C9">
      <w:pPr>
        <w:pStyle w:val="mlsl"/>
        <w:numPr>
          <w:ilvl w:val="0"/>
          <w:numId w:val="0"/>
        </w:numPr>
        <w:spacing w:before="0" w:after="0"/>
        <w:jc w:val="center"/>
        <w:rPr>
          <w:rFonts w:cstheme="minorHAnsi"/>
        </w:rPr>
      </w:pPr>
      <w:r w:rsidRPr="00E14764">
        <w:rPr>
          <w:rFonts w:cstheme="minorHAnsi"/>
        </w:rPr>
        <w:t>Čl. 3</w:t>
      </w:r>
    </w:p>
    <w:p w14:paraId="789E4311" w14:textId="6382D919" w:rsidR="00B414C9" w:rsidRPr="00E14764" w:rsidRDefault="00B414C9" w:rsidP="00B414C9">
      <w:pPr>
        <w:pStyle w:val="mlsl"/>
        <w:numPr>
          <w:ilvl w:val="0"/>
          <w:numId w:val="0"/>
        </w:numPr>
        <w:spacing w:before="0" w:after="0"/>
        <w:jc w:val="center"/>
        <w:rPr>
          <w:rFonts w:cstheme="minorHAnsi"/>
        </w:rPr>
      </w:pPr>
      <w:r w:rsidRPr="00E14764">
        <w:rPr>
          <w:rFonts w:cstheme="minorHAnsi"/>
        </w:rPr>
        <w:t>Zrušovací ustanovení</w:t>
      </w:r>
    </w:p>
    <w:p w14:paraId="60995FA6" w14:textId="1B082722" w:rsidR="00811AC6" w:rsidRPr="00E14764" w:rsidRDefault="00DB09AE" w:rsidP="00B414C9">
      <w:pPr>
        <w:pStyle w:val="Modstsl"/>
        <w:numPr>
          <w:ilvl w:val="0"/>
          <w:numId w:val="0"/>
        </w:numPr>
        <w:spacing w:line="240" w:lineRule="auto"/>
        <w:ind w:right="0"/>
        <w:contextualSpacing w:val="0"/>
        <w:rPr>
          <w:rFonts w:cstheme="minorHAnsi"/>
        </w:rPr>
      </w:pPr>
      <w:r w:rsidRPr="00E14764">
        <w:rPr>
          <w:rFonts w:cstheme="minorHAnsi"/>
        </w:rPr>
        <w:t xml:space="preserve">Zrušuje se </w:t>
      </w:r>
      <w:r w:rsidR="00811AC6" w:rsidRPr="00E14764">
        <w:rPr>
          <w:rFonts w:cstheme="minorHAnsi"/>
        </w:rPr>
        <w:t>obecně závazná vyhláška</w:t>
      </w:r>
      <w:r w:rsidRPr="00E14764">
        <w:rPr>
          <w:rFonts w:cstheme="minorHAnsi"/>
        </w:rPr>
        <w:t xml:space="preserve"> města</w:t>
      </w:r>
      <w:r w:rsidR="00811AC6" w:rsidRPr="00E14764">
        <w:rPr>
          <w:rFonts w:cstheme="minorHAnsi"/>
        </w:rPr>
        <w:t xml:space="preserve"> č. </w:t>
      </w:r>
      <w:r w:rsidR="00826F52" w:rsidRPr="00E14764">
        <w:rPr>
          <w:rFonts w:cstheme="minorHAnsi"/>
        </w:rPr>
        <w:t>1/</w:t>
      </w:r>
      <w:r w:rsidR="00811AC6" w:rsidRPr="00E14764">
        <w:rPr>
          <w:rFonts w:cstheme="minorHAnsi"/>
        </w:rPr>
        <w:t>2023 o stanovení koeficientů pro výpočet daně z nem</w:t>
      </w:r>
      <w:r w:rsidR="00B414C9" w:rsidRPr="00E14764">
        <w:rPr>
          <w:rFonts w:cstheme="minorHAnsi"/>
        </w:rPr>
        <w:t xml:space="preserve">ovitých věcí, ze dne </w:t>
      </w:r>
      <w:proofErr w:type="gramStart"/>
      <w:r w:rsidR="00B414C9" w:rsidRPr="00E14764">
        <w:rPr>
          <w:rFonts w:cstheme="minorHAnsi"/>
        </w:rPr>
        <w:t>13.09.</w:t>
      </w:r>
      <w:r w:rsidR="00890665" w:rsidRPr="00E14764">
        <w:rPr>
          <w:rFonts w:cstheme="minorHAnsi"/>
        </w:rPr>
        <w:t>2023</w:t>
      </w:r>
      <w:proofErr w:type="gramEnd"/>
      <w:r w:rsidR="00890665" w:rsidRPr="00E14764">
        <w:rPr>
          <w:rFonts w:cstheme="minorHAnsi"/>
        </w:rPr>
        <w:t>.</w:t>
      </w:r>
    </w:p>
    <w:p w14:paraId="0262105D" w14:textId="77777777" w:rsidR="00B414C9" w:rsidRPr="00E14764" w:rsidRDefault="00B414C9" w:rsidP="00B414C9">
      <w:pPr>
        <w:pStyle w:val="mlsl"/>
        <w:numPr>
          <w:ilvl w:val="0"/>
          <w:numId w:val="0"/>
        </w:numPr>
        <w:spacing w:before="0" w:after="0"/>
        <w:jc w:val="center"/>
        <w:rPr>
          <w:rFonts w:cstheme="minorHAnsi"/>
        </w:rPr>
      </w:pPr>
    </w:p>
    <w:p w14:paraId="4C7E5BB2" w14:textId="77777777" w:rsidR="00B414C9" w:rsidRPr="00E14764" w:rsidRDefault="00B414C9" w:rsidP="00B414C9">
      <w:pPr>
        <w:pStyle w:val="mlsl"/>
        <w:numPr>
          <w:ilvl w:val="0"/>
          <w:numId w:val="0"/>
        </w:numPr>
        <w:spacing w:before="0" w:after="0"/>
        <w:jc w:val="center"/>
        <w:rPr>
          <w:rFonts w:cstheme="minorHAnsi"/>
        </w:rPr>
      </w:pPr>
    </w:p>
    <w:p w14:paraId="38B6D47E" w14:textId="28AC32B2" w:rsidR="00B414C9" w:rsidRPr="00E14764" w:rsidRDefault="00B414C9" w:rsidP="00B414C9">
      <w:pPr>
        <w:pStyle w:val="mlsl"/>
        <w:numPr>
          <w:ilvl w:val="0"/>
          <w:numId w:val="0"/>
        </w:numPr>
        <w:spacing w:before="0" w:after="0"/>
        <w:jc w:val="center"/>
        <w:rPr>
          <w:rFonts w:cstheme="minorHAnsi"/>
        </w:rPr>
      </w:pPr>
      <w:r w:rsidRPr="00E14764">
        <w:rPr>
          <w:rFonts w:cstheme="minorHAnsi"/>
        </w:rPr>
        <w:t>Čl. 4</w:t>
      </w:r>
    </w:p>
    <w:p w14:paraId="5902A7EF" w14:textId="051A0EFF" w:rsidR="00B414C9" w:rsidRPr="00E14764" w:rsidRDefault="00B414C9" w:rsidP="00B414C9">
      <w:pPr>
        <w:pStyle w:val="mlsl"/>
        <w:numPr>
          <w:ilvl w:val="0"/>
          <w:numId w:val="0"/>
        </w:numPr>
        <w:spacing w:before="0" w:after="0"/>
        <w:jc w:val="center"/>
        <w:rPr>
          <w:rFonts w:cstheme="minorHAnsi"/>
        </w:rPr>
      </w:pPr>
      <w:r w:rsidRPr="00E14764">
        <w:rPr>
          <w:rFonts w:cstheme="minorHAnsi"/>
        </w:rPr>
        <w:t>Účinnost</w:t>
      </w:r>
    </w:p>
    <w:p w14:paraId="78F8CFE3" w14:textId="387BF322" w:rsidR="00B23DF6" w:rsidRPr="00E14764" w:rsidRDefault="00913BFD" w:rsidP="00B414C9">
      <w:pPr>
        <w:pStyle w:val="Modstbez"/>
        <w:numPr>
          <w:ilvl w:val="0"/>
          <w:numId w:val="0"/>
        </w:numPr>
        <w:spacing w:line="240" w:lineRule="auto"/>
        <w:ind w:left="425" w:right="0" w:hanging="425"/>
      </w:pPr>
      <w:r w:rsidRPr="00E14764">
        <w:t>Tato vyhláška</w:t>
      </w:r>
      <w:r w:rsidR="009603E9" w:rsidRPr="00E14764">
        <w:t xml:space="preserve"> nabývá účinnosti </w:t>
      </w:r>
      <w:r w:rsidR="00B414C9" w:rsidRPr="00E14764">
        <w:t xml:space="preserve">dnem </w:t>
      </w:r>
      <w:proofErr w:type="gramStart"/>
      <w:r w:rsidR="00B414C9" w:rsidRPr="00E14764">
        <w:t>01.01.</w:t>
      </w:r>
      <w:r w:rsidR="00811AC6" w:rsidRPr="00E14764">
        <w:t>2025</w:t>
      </w:r>
      <w:proofErr w:type="gramEnd"/>
      <w:r w:rsidR="00811AC6" w:rsidRPr="00E14764">
        <w:t>.</w:t>
      </w:r>
    </w:p>
    <w:p w14:paraId="4A61C567" w14:textId="77777777" w:rsidR="00B23DF6" w:rsidRPr="00E14764" w:rsidRDefault="00B23DF6" w:rsidP="00577F3D">
      <w:pPr>
        <w:pStyle w:val="Zkladntext"/>
        <w:keepNext/>
        <w:keepLines/>
        <w:tabs>
          <w:tab w:val="left" w:pos="0"/>
          <w:tab w:val="left" w:pos="4536"/>
          <w:tab w:val="left" w:pos="8931"/>
          <w:tab w:val="left" w:pos="9072"/>
        </w:tabs>
        <w:spacing w:line="276" w:lineRule="auto"/>
        <w:ind w:right="-2"/>
        <w:rPr>
          <w:rFonts w:asciiTheme="minorHAnsi" w:hAnsiTheme="minorHAnsi" w:cstheme="minorHAnsi"/>
          <w:sz w:val="22"/>
        </w:rPr>
      </w:pPr>
    </w:p>
    <w:p w14:paraId="23DED5D7" w14:textId="77777777" w:rsidR="00B23DF6" w:rsidRPr="00E14764" w:rsidRDefault="00B23DF6" w:rsidP="00577F3D">
      <w:pPr>
        <w:pStyle w:val="Zkladntext"/>
        <w:keepNext/>
        <w:keepLines/>
        <w:tabs>
          <w:tab w:val="left" w:pos="0"/>
          <w:tab w:val="left" w:pos="4536"/>
          <w:tab w:val="left" w:pos="8931"/>
          <w:tab w:val="left" w:pos="9072"/>
        </w:tabs>
        <w:spacing w:line="276" w:lineRule="auto"/>
        <w:ind w:right="-2"/>
        <w:rPr>
          <w:rFonts w:asciiTheme="minorHAnsi" w:hAnsiTheme="minorHAnsi" w:cstheme="minorHAnsi"/>
          <w:sz w:val="22"/>
        </w:rPr>
      </w:pPr>
    </w:p>
    <w:p w14:paraId="36BE4F48" w14:textId="21D91E55" w:rsidR="00B23DF6" w:rsidRPr="00E14764" w:rsidRDefault="00B23DF6" w:rsidP="00577F3D">
      <w:pPr>
        <w:pStyle w:val="Zkladntext"/>
        <w:keepNext/>
        <w:keepLines/>
        <w:tabs>
          <w:tab w:val="left" w:pos="0"/>
          <w:tab w:val="left" w:pos="4536"/>
          <w:tab w:val="left" w:pos="8931"/>
          <w:tab w:val="left" w:pos="9072"/>
        </w:tabs>
        <w:spacing w:line="276" w:lineRule="auto"/>
        <w:ind w:right="-2"/>
        <w:rPr>
          <w:rFonts w:asciiTheme="minorHAnsi" w:hAnsiTheme="minorHAnsi" w:cstheme="minorHAnsi"/>
          <w:sz w:val="22"/>
        </w:rPr>
      </w:pPr>
    </w:p>
    <w:p w14:paraId="216D6D5C" w14:textId="77777777" w:rsidR="00B91D23" w:rsidRPr="00E14764" w:rsidRDefault="00B91D23" w:rsidP="00577F3D">
      <w:pPr>
        <w:pStyle w:val="Zkladntext"/>
        <w:keepNext/>
        <w:keepLines/>
        <w:tabs>
          <w:tab w:val="left" w:pos="0"/>
          <w:tab w:val="left" w:pos="4536"/>
          <w:tab w:val="left" w:pos="8931"/>
          <w:tab w:val="left" w:pos="9072"/>
        </w:tabs>
        <w:spacing w:line="276" w:lineRule="auto"/>
        <w:ind w:right="-2"/>
        <w:rPr>
          <w:rFonts w:asciiTheme="minorHAnsi" w:hAnsiTheme="minorHAnsi" w:cstheme="minorHAnsi"/>
          <w:sz w:val="22"/>
        </w:rPr>
      </w:pPr>
    </w:p>
    <w:p w14:paraId="3DF43D25" w14:textId="77777777" w:rsidR="00B23DF6" w:rsidRPr="00E14764" w:rsidRDefault="00B23DF6" w:rsidP="00577F3D">
      <w:pPr>
        <w:pStyle w:val="Zkladntext"/>
        <w:keepNext/>
        <w:keepLines/>
        <w:tabs>
          <w:tab w:val="left" w:pos="0"/>
          <w:tab w:val="left" w:pos="4536"/>
          <w:tab w:val="left" w:pos="8931"/>
          <w:tab w:val="left" w:pos="9072"/>
        </w:tabs>
        <w:spacing w:line="276" w:lineRule="auto"/>
        <w:ind w:right="-2"/>
        <w:rPr>
          <w:rFonts w:asciiTheme="minorHAnsi" w:hAnsiTheme="minorHAnsi" w:cstheme="minorHAnsi"/>
          <w:sz w:val="22"/>
        </w:rPr>
      </w:pPr>
    </w:p>
    <w:p w14:paraId="0A2D581F" w14:textId="38C5CB78" w:rsidR="00097D67" w:rsidRPr="00E14764" w:rsidRDefault="00B414C9" w:rsidP="00B414C9">
      <w:pPr>
        <w:pStyle w:val="Zkladntext"/>
        <w:keepLines/>
        <w:tabs>
          <w:tab w:val="left" w:pos="0"/>
          <w:tab w:val="left" w:pos="5529"/>
          <w:tab w:val="left" w:pos="8931"/>
          <w:tab w:val="left" w:pos="9072"/>
        </w:tabs>
        <w:rPr>
          <w:rFonts w:asciiTheme="minorHAnsi" w:hAnsiTheme="minorHAnsi" w:cstheme="minorHAnsi"/>
          <w:sz w:val="22"/>
        </w:rPr>
      </w:pPr>
      <w:r w:rsidRPr="00E14764">
        <w:rPr>
          <w:rFonts w:asciiTheme="minorHAnsi" w:hAnsiTheme="minorHAnsi" w:cstheme="minorHAnsi"/>
          <w:sz w:val="22"/>
        </w:rPr>
        <w:t>Ing. Pavel Kuba</w:t>
      </w:r>
      <w:r w:rsidR="00B23DF6" w:rsidRPr="00E14764">
        <w:rPr>
          <w:rFonts w:asciiTheme="minorHAnsi" w:hAnsiTheme="minorHAnsi" w:cstheme="minorHAnsi"/>
          <w:sz w:val="22"/>
        </w:rPr>
        <w:tab/>
      </w:r>
      <w:r w:rsidRPr="00E14764">
        <w:rPr>
          <w:rFonts w:asciiTheme="minorHAnsi" w:hAnsiTheme="minorHAnsi" w:cstheme="minorHAnsi"/>
          <w:sz w:val="22"/>
        </w:rPr>
        <w:t>Jana Kubíčková</w:t>
      </w:r>
    </w:p>
    <w:p w14:paraId="62EE7A7F" w14:textId="6225256D" w:rsidR="00B414C9" w:rsidRPr="00577F3D" w:rsidRDefault="00B414C9" w:rsidP="00B414C9">
      <w:pPr>
        <w:pStyle w:val="Zkladntext"/>
        <w:keepLines/>
        <w:tabs>
          <w:tab w:val="left" w:pos="0"/>
          <w:tab w:val="left" w:pos="5529"/>
          <w:tab w:val="left" w:pos="8931"/>
          <w:tab w:val="left" w:pos="9072"/>
        </w:tabs>
        <w:rPr>
          <w:rFonts w:asciiTheme="minorHAnsi" w:hAnsiTheme="minorHAnsi" w:cstheme="minorHAnsi"/>
        </w:rPr>
      </w:pPr>
      <w:r w:rsidRPr="00E14764">
        <w:rPr>
          <w:rFonts w:asciiTheme="minorHAnsi" w:hAnsiTheme="minorHAnsi" w:cstheme="minorHAnsi"/>
          <w:sz w:val="22"/>
        </w:rPr>
        <w:t>starost</w:t>
      </w:r>
      <w:r w:rsidR="00DB09AE" w:rsidRPr="00E14764">
        <w:rPr>
          <w:rFonts w:asciiTheme="minorHAnsi" w:hAnsiTheme="minorHAnsi" w:cstheme="minorHAnsi"/>
          <w:sz w:val="22"/>
        </w:rPr>
        <w:t>a</w:t>
      </w:r>
      <w:r w:rsidRPr="00E14764">
        <w:rPr>
          <w:rFonts w:asciiTheme="minorHAnsi" w:hAnsiTheme="minorHAnsi" w:cstheme="minorHAnsi"/>
          <w:sz w:val="22"/>
        </w:rPr>
        <w:tab/>
        <w:t>místostarostka</w:t>
      </w:r>
    </w:p>
    <w:sectPr w:rsidR="00B414C9" w:rsidRPr="00577F3D" w:rsidSect="009B5D41">
      <w:footerReference w:type="default" r:id="rId8"/>
      <w:headerReference w:type="first" r:id="rId9"/>
      <w:pgSz w:w="11906" w:h="16838"/>
      <w:pgMar w:top="2127" w:right="1418" w:bottom="1276" w:left="1418" w:header="709" w:footer="55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858CC0" w14:textId="77777777" w:rsidR="008709CC" w:rsidRDefault="00133DFC">
      <w:r>
        <w:separator/>
      </w:r>
    </w:p>
  </w:endnote>
  <w:endnote w:type="continuationSeparator" w:id="0">
    <w:p w14:paraId="22F3D9F9" w14:textId="77777777" w:rsidR="008709CC" w:rsidRDefault="0013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1EB09" w14:textId="50C5A1B3" w:rsidR="001D1136" w:rsidRPr="008B0170" w:rsidRDefault="001D1136" w:rsidP="001D1136">
    <w:pPr>
      <w:pStyle w:val="Zpat"/>
      <w:jc w:val="right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33F6DB" w14:textId="77777777" w:rsidR="008709CC" w:rsidRDefault="00133DFC">
      <w:r>
        <w:separator/>
      </w:r>
    </w:p>
  </w:footnote>
  <w:footnote w:type="continuationSeparator" w:id="0">
    <w:p w14:paraId="7212A72B" w14:textId="77777777" w:rsidR="008709CC" w:rsidRDefault="00133DFC">
      <w:r>
        <w:continuationSeparator/>
      </w:r>
    </w:p>
  </w:footnote>
  <w:footnote w:id="1">
    <w:p w14:paraId="10FC9AE8" w14:textId="01411C1C" w:rsidR="003E3722" w:rsidRPr="00577F3D" w:rsidRDefault="003E3722" w:rsidP="003E3722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577F3D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="00B414C9">
        <w:rPr>
          <w:rFonts w:asciiTheme="minorHAnsi" w:hAnsiTheme="minorHAnsi" w:cstheme="minorHAnsi"/>
          <w:sz w:val="18"/>
          <w:szCs w:val="18"/>
        </w:rPr>
        <w:t xml:space="preserve"> U</w:t>
      </w:r>
      <w:r w:rsidRPr="00577F3D">
        <w:rPr>
          <w:rFonts w:asciiTheme="minorHAnsi" w:hAnsiTheme="minorHAnsi" w:cstheme="minorHAnsi"/>
          <w:sz w:val="18"/>
          <w:szCs w:val="18"/>
        </w:rPr>
        <w:t>st</w:t>
      </w:r>
      <w:r w:rsidR="00B414C9">
        <w:rPr>
          <w:rFonts w:asciiTheme="minorHAnsi" w:hAnsiTheme="minorHAnsi" w:cstheme="minorHAnsi"/>
          <w:sz w:val="18"/>
          <w:szCs w:val="18"/>
        </w:rPr>
        <w:t>anovení</w:t>
      </w:r>
      <w:r w:rsidRPr="00577F3D">
        <w:rPr>
          <w:rFonts w:asciiTheme="minorHAnsi" w:hAnsiTheme="minorHAnsi" w:cstheme="minorHAnsi"/>
          <w:sz w:val="18"/>
          <w:szCs w:val="18"/>
        </w:rPr>
        <w:t xml:space="preserve"> § 12ab odst. 1 a 6 zákona o dani z nemovitých věcí.</w:t>
      </w:r>
    </w:p>
  </w:footnote>
  <w:footnote w:id="2">
    <w:p w14:paraId="560F4F0D" w14:textId="665A6C07" w:rsidR="00476083" w:rsidRPr="00577F3D" w:rsidRDefault="00476083" w:rsidP="00476083">
      <w:pPr>
        <w:pStyle w:val="Textpoznpodarou"/>
        <w:rPr>
          <w:rFonts w:asciiTheme="minorHAnsi" w:hAnsiTheme="minorHAnsi" w:cstheme="minorHAnsi"/>
        </w:rPr>
      </w:pPr>
      <w:r w:rsidRPr="00577F3D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="00B414C9">
        <w:rPr>
          <w:rFonts w:asciiTheme="minorHAnsi" w:hAnsiTheme="minorHAnsi" w:cstheme="minorHAnsi"/>
          <w:sz w:val="18"/>
          <w:szCs w:val="18"/>
        </w:rPr>
        <w:t xml:space="preserve"> U</w:t>
      </w:r>
      <w:r w:rsidRPr="00577F3D">
        <w:rPr>
          <w:rFonts w:asciiTheme="minorHAnsi" w:hAnsiTheme="minorHAnsi" w:cstheme="minorHAnsi"/>
          <w:sz w:val="18"/>
          <w:szCs w:val="18"/>
        </w:rPr>
        <w:t>st</w:t>
      </w:r>
      <w:r w:rsidR="00B414C9">
        <w:rPr>
          <w:rFonts w:asciiTheme="minorHAnsi" w:hAnsiTheme="minorHAnsi" w:cstheme="minorHAnsi"/>
          <w:sz w:val="18"/>
          <w:szCs w:val="18"/>
        </w:rPr>
        <w:t>anovení</w:t>
      </w:r>
      <w:r w:rsidRPr="00577F3D">
        <w:rPr>
          <w:rFonts w:asciiTheme="minorHAnsi" w:hAnsiTheme="minorHAnsi" w:cstheme="minorHAnsi"/>
          <w:sz w:val="18"/>
          <w:szCs w:val="18"/>
        </w:rPr>
        <w:t xml:space="preserve"> § 12 odst. 5 zákona o dani z nemovitých věcí.</w:t>
      </w:r>
    </w:p>
  </w:footnote>
  <w:footnote w:id="3">
    <w:p w14:paraId="3833BDB3" w14:textId="749D8618" w:rsidR="00577F3D" w:rsidRPr="00577F3D" w:rsidRDefault="00577F3D" w:rsidP="00577F3D">
      <w:pPr>
        <w:pStyle w:val="Textpoznpodarou"/>
        <w:rPr>
          <w:rFonts w:asciiTheme="minorHAnsi" w:hAnsiTheme="minorHAnsi" w:cstheme="minorHAnsi"/>
          <w:sz w:val="18"/>
          <w:szCs w:val="18"/>
          <w:lang w:eastAsia="en-US"/>
        </w:rPr>
      </w:pPr>
      <w:r w:rsidRPr="00577F3D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7F3D">
        <w:rPr>
          <w:rFonts w:asciiTheme="minorHAnsi" w:hAnsiTheme="minorHAnsi" w:cstheme="minorHAnsi"/>
          <w:sz w:val="18"/>
          <w:szCs w:val="18"/>
        </w:rPr>
        <w:t xml:space="preserve"> </w:t>
      </w:r>
      <w:r w:rsidR="00B414C9">
        <w:rPr>
          <w:rFonts w:asciiTheme="minorHAnsi" w:hAnsiTheme="minorHAnsi" w:cstheme="minorHAnsi"/>
          <w:sz w:val="18"/>
          <w:szCs w:val="18"/>
        </w:rPr>
        <w:t>Ustanovení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77F3D">
        <w:rPr>
          <w:rFonts w:asciiTheme="minorHAnsi" w:hAnsiTheme="minorHAnsi" w:cstheme="minorHAnsi"/>
          <w:sz w:val="18"/>
          <w:szCs w:val="18"/>
        </w:rPr>
        <w:t>§ 12ab odst. 2 a 6 zákona o dani z nemovitých věcí.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1A2D0" w14:textId="79F3193E" w:rsidR="009B5D41" w:rsidRDefault="009B5D41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1C6963" wp14:editId="0652E631">
          <wp:simplePos x="0" y="0"/>
          <wp:positionH relativeFrom="page">
            <wp:align>right</wp:align>
          </wp:positionH>
          <wp:positionV relativeFrom="paragraph">
            <wp:posOffset>-259428</wp:posOffset>
          </wp:positionV>
          <wp:extent cx="7596505" cy="1014730"/>
          <wp:effectExtent l="0" t="0" r="4445" b="0"/>
          <wp:wrapNone/>
          <wp:docPr id="1" name="Obrázek 1" descr="zahlavi2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2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505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7B2"/>
    <w:multiLevelType w:val="multilevel"/>
    <w:tmpl w:val="A69C1FA8"/>
    <w:lvl w:ilvl="0">
      <w:start w:val="1"/>
      <w:numFmt w:val="decimal"/>
      <w:pStyle w:val="mlsl"/>
      <w:suff w:val="space"/>
      <w:lvlText w:val="čl. %1."/>
      <w:lvlJc w:val="left"/>
      <w:pPr>
        <w:ind w:left="0" w:firstLine="28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Modstsl"/>
      <w:lvlText w:val="%2)"/>
      <w:lvlJc w:val="left"/>
      <w:pPr>
        <w:ind w:left="425" w:hanging="42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pStyle w:val="Modstbez"/>
      <w:lvlText w:val="%3"/>
      <w:lvlJc w:val="left"/>
      <w:pPr>
        <w:ind w:left="425" w:hanging="425"/>
      </w:pPr>
      <w:rPr>
        <w:rFonts w:ascii="Calibri" w:hAnsi="Calibri" w:hint="default"/>
        <w:b/>
        <w:i w:val="0"/>
        <w:sz w:val="24"/>
      </w:rPr>
    </w:lvl>
    <w:lvl w:ilvl="3">
      <w:start w:val="1"/>
      <w:numFmt w:val="lowerLetter"/>
      <w:pStyle w:val="Mpododstpsm"/>
      <w:lvlText w:val="%4)"/>
      <w:lvlJc w:val="left"/>
      <w:pPr>
        <w:ind w:left="992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none"/>
      <w:pStyle w:val="Mpododstbez"/>
      <w:lvlText w:val="%5"/>
      <w:lvlJc w:val="left"/>
      <w:pPr>
        <w:ind w:left="992" w:hanging="425"/>
      </w:pPr>
      <w:rPr>
        <w:rFonts w:ascii="Calibri" w:hAnsi="Calibri" w:hint="default"/>
        <w:b w:val="0"/>
        <w:i w:val="0"/>
        <w:sz w:val="24"/>
      </w:rPr>
    </w:lvl>
    <w:lvl w:ilvl="5">
      <w:start w:val="1"/>
      <w:numFmt w:val="decimal"/>
      <w:pStyle w:val="mpodpododsts"/>
      <w:lvlText w:val="%6."/>
      <w:lvlJc w:val="left"/>
      <w:pPr>
        <w:ind w:left="1559" w:hanging="425"/>
      </w:pPr>
      <w:rPr>
        <w:rFonts w:ascii="Calibri" w:hAnsi="Calibri" w:hint="default"/>
        <w:b w:val="0"/>
        <w:i w:val="0"/>
        <w:sz w:val="24"/>
      </w:rPr>
    </w:lvl>
    <w:lvl w:ilvl="6">
      <w:start w:val="1"/>
      <w:numFmt w:val="none"/>
      <w:pStyle w:val="Mpododstteka"/>
      <w:lvlText w:val="- "/>
      <w:lvlJc w:val="right"/>
      <w:pPr>
        <w:ind w:left="992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bullet"/>
      <w:pStyle w:val="Mpodpododsttecka"/>
      <w:lvlText w:val=""/>
      <w:lvlJc w:val="left"/>
      <w:pPr>
        <w:ind w:left="1559" w:hanging="425"/>
      </w:pPr>
      <w:rPr>
        <w:rFonts w:ascii="Symbol" w:hAnsi="Symbol" w:hint="default"/>
      </w:rPr>
    </w:lvl>
    <w:lvl w:ilvl="8">
      <w:start w:val="1"/>
      <w:numFmt w:val="none"/>
      <w:pStyle w:val="Mpodpodpododstbez"/>
      <w:lvlText w:val="%9"/>
      <w:lvlJc w:val="right"/>
      <w:pPr>
        <w:ind w:left="1134" w:firstLine="0"/>
      </w:pPr>
      <w:rPr>
        <w:rFonts w:hint="default"/>
      </w:rPr>
    </w:lvl>
  </w:abstractNum>
  <w:abstractNum w:abstractNumId="1" w15:restartNumberingAfterBreak="0">
    <w:nsid w:val="0DC15D6E"/>
    <w:multiLevelType w:val="hybridMultilevel"/>
    <w:tmpl w:val="E4CAC8E8"/>
    <w:lvl w:ilvl="0" w:tplc="655CFE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E6CA7"/>
    <w:multiLevelType w:val="multilevel"/>
    <w:tmpl w:val="0C046CF0"/>
    <w:lvl w:ilvl="0">
      <w:start w:val="1"/>
      <w:numFmt w:val="decimal"/>
      <w:suff w:val="space"/>
      <w:lvlText w:val="čl. %1."/>
      <w:lvlJc w:val="left"/>
      <w:pPr>
        <w:ind w:left="0" w:firstLine="28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)"/>
      <w:lvlJc w:val="left"/>
      <w:pPr>
        <w:ind w:left="425" w:hanging="42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lvlText w:val="%3"/>
      <w:lvlJc w:val="left"/>
      <w:pPr>
        <w:ind w:left="425" w:hanging="425"/>
      </w:pPr>
      <w:rPr>
        <w:rFonts w:ascii="Calibri" w:hAnsi="Calibri" w:hint="default"/>
        <w:b/>
        <w:i w:val="0"/>
        <w:sz w:val="24"/>
      </w:rPr>
    </w:lvl>
    <w:lvl w:ilvl="3">
      <w:start w:val="1"/>
      <w:numFmt w:val="lowerLetter"/>
      <w:lvlText w:val="%4)"/>
      <w:lvlJc w:val="left"/>
      <w:pPr>
        <w:ind w:left="992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none"/>
      <w:lvlText w:val="%5"/>
      <w:lvlJc w:val="left"/>
      <w:pPr>
        <w:ind w:left="992" w:hanging="425"/>
      </w:pPr>
      <w:rPr>
        <w:rFonts w:ascii="Calibri" w:hAnsi="Calibri" w:hint="default"/>
        <w:b w:val="0"/>
        <w:i w:val="0"/>
        <w:sz w:val="24"/>
      </w:rPr>
    </w:lvl>
    <w:lvl w:ilvl="5">
      <w:start w:val="1"/>
      <w:numFmt w:val="decimal"/>
      <w:lvlText w:val="%6."/>
      <w:lvlJc w:val="left"/>
      <w:pPr>
        <w:ind w:left="1559" w:hanging="425"/>
      </w:pPr>
      <w:rPr>
        <w:rFonts w:ascii="Calibri" w:hAnsi="Calibri" w:hint="default"/>
        <w:b w:val="0"/>
        <w:i w:val="0"/>
        <w:sz w:val="24"/>
      </w:rPr>
    </w:lvl>
    <w:lvl w:ilvl="6">
      <w:start w:val="1"/>
      <w:numFmt w:val="none"/>
      <w:lvlText w:val="- "/>
      <w:lvlJc w:val="right"/>
      <w:pPr>
        <w:ind w:left="992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bullet"/>
      <w:lvlText w:val=""/>
      <w:lvlJc w:val="left"/>
      <w:pPr>
        <w:ind w:left="1559" w:hanging="425"/>
      </w:pPr>
      <w:rPr>
        <w:rFonts w:ascii="Symbol" w:hAnsi="Symbol" w:hint="default"/>
      </w:rPr>
    </w:lvl>
    <w:lvl w:ilvl="8">
      <w:start w:val="1"/>
      <w:numFmt w:val="none"/>
      <w:lvlText w:val="%9"/>
      <w:lvlJc w:val="right"/>
      <w:pPr>
        <w:ind w:left="1134" w:firstLine="0"/>
      </w:pPr>
      <w:rPr>
        <w:rFonts w:hint="default"/>
      </w:rPr>
    </w:lvl>
  </w:abstractNum>
  <w:abstractNum w:abstractNumId="3" w15:restartNumberingAfterBreak="0">
    <w:nsid w:val="184C5720"/>
    <w:multiLevelType w:val="hybridMultilevel"/>
    <w:tmpl w:val="64F8FAC0"/>
    <w:lvl w:ilvl="0" w:tplc="D4649884">
      <w:numFmt w:val="bullet"/>
      <w:lvlText w:val="–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DF6"/>
    <w:rsid w:val="000021BB"/>
    <w:rsid w:val="00006436"/>
    <w:rsid w:val="0000700E"/>
    <w:rsid w:val="00011EA1"/>
    <w:rsid w:val="00014E2D"/>
    <w:rsid w:val="00015AD7"/>
    <w:rsid w:val="00015E1F"/>
    <w:rsid w:val="000219E7"/>
    <w:rsid w:val="00021DE1"/>
    <w:rsid w:val="000231EB"/>
    <w:rsid w:val="00023726"/>
    <w:rsid w:val="00024F96"/>
    <w:rsid w:val="00027CCE"/>
    <w:rsid w:val="00031B8A"/>
    <w:rsid w:val="0003445D"/>
    <w:rsid w:val="00036AB3"/>
    <w:rsid w:val="00040F2A"/>
    <w:rsid w:val="00052318"/>
    <w:rsid w:val="0005324B"/>
    <w:rsid w:val="00055FC0"/>
    <w:rsid w:val="00060AAE"/>
    <w:rsid w:val="00061627"/>
    <w:rsid w:val="00061641"/>
    <w:rsid w:val="00061933"/>
    <w:rsid w:val="000625E5"/>
    <w:rsid w:val="00065F10"/>
    <w:rsid w:val="00070FD5"/>
    <w:rsid w:val="000729A0"/>
    <w:rsid w:val="000756C8"/>
    <w:rsid w:val="000760E9"/>
    <w:rsid w:val="000765EF"/>
    <w:rsid w:val="00077547"/>
    <w:rsid w:val="00086397"/>
    <w:rsid w:val="0008697A"/>
    <w:rsid w:val="00093E15"/>
    <w:rsid w:val="00097D67"/>
    <w:rsid w:val="000A1AB4"/>
    <w:rsid w:val="000A1F0D"/>
    <w:rsid w:val="000A4C87"/>
    <w:rsid w:val="000A5B6C"/>
    <w:rsid w:val="000A73B1"/>
    <w:rsid w:val="000A7F44"/>
    <w:rsid w:val="000B20F5"/>
    <w:rsid w:val="000B2B0E"/>
    <w:rsid w:val="000C48AE"/>
    <w:rsid w:val="000C7ECD"/>
    <w:rsid w:val="000D2CA0"/>
    <w:rsid w:val="000D3404"/>
    <w:rsid w:val="000E5C21"/>
    <w:rsid w:val="000E7306"/>
    <w:rsid w:val="000F14D9"/>
    <w:rsid w:val="0010248E"/>
    <w:rsid w:val="001109C2"/>
    <w:rsid w:val="00112C2C"/>
    <w:rsid w:val="00113DBD"/>
    <w:rsid w:val="00114804"/>
    <w:rsid w:val="00120C39"/>
    <w:rsid w:val="001261B1"/>
    <w:rsid w:val="001266B0"/>
    <w:rsid w:val="00132194"/>
    <w:rsid w:val="00133DFC"/>
    <w:rsid w:val="00134837"/>
    <w:rsid w:val="0013736D"/>
    <w:rsid w:val="00141828"/>
    <w:rsid w:val="00143A91"/>
    <w:rsid w:val="00145DCA"/>
    <w:rsid w:val="00150DA2"/>
    <w:rsid w:val="0015330B"/>
    <w:rsid w:val="001553DA"/>
    <w:rsid w:val="00157F94"/>
    <w:rsid w:val="00163CF3"/>
    <w:rsid w:val="00166BEC"/>
    <w:rsid w:val="001815DE"/>
    <w:rsid w:val="00181C25"/>
    <w:rsid w:val="0018690A"/>
    <w:rsid w:val="0019110A"/>
    <w:rsid w:val="0019536F"/>
    <w:rsid w:val="001958FB"/>
    <w:rsid w:val="001964EF"/>
    <w:rsid w:val="001A446C"/>
    <w:rsid w:val="001A5EF0"/>
    <w:rsid w:val="001B483A"/>
    <w:rsid w:val="001B6A61"/>
    <w:rsid w:val="001C054B"/>
    <w:rsid w:val="001C5C12"/>
    <w:rsid w:val="001C6CB9"/>
    <w:rsid w:val="001D1136"/>
    <w:rsid w:val="001D3B4D"/>
    <w:rsid w:val="001D4D01"/>
    <w:rsid w:val="001E475E"/>
    <w:rsid w:val="001F1E7D"/>
    <w:rsid w:val="001F3736"/>
    <w:rsid w:val="001F7AF2"/>
    <w:rsid w:val="002019A4"/>
    <w:rsid w:val="00204B15"/>
    <w:rsid w:val="00207973"/>
    <w:rsid w:val="00212134"/>
    <w:rsid w:val="002144DA"/>
    <w:rsid w:val="00214C59"/>
    <w:rsid w:val="0021718E"/>
    <w:rsid w:val="00225F6C"/>
    <w:rsid w:val="002271AA"/>
    <w:rsid w:val="002365D4"/>
    <w:rsid w:val="00237C9E"/>
    <w:rsid w:val="0024143C"/>
    <w:rsid w:val="00241620"/>
    <w:rsid w:val="00241D41"/>
    <w:rsid w:val="002442E8"/>
    <w:rsid w:val="00244FD8"/>
    <w:rsid w:val="0024678F"/>
    <w:rsid w:val="00247343"/>
    <w:rsid w:val="00254074"/>
    <w:rsid w:val="0025499E"/>
    <w:rsid w:val="00257AD4"/>
    <w:rsid w:val="0026119C"/>
    <w:rsid w:val="002620C5"/>
    <w:rsid w:val="00271E39"/>
    <w:rsid w:val="0027474C"/>
    <w:rsid w:val="00275389"/>
    <w:rsid w:val="00282269"/>
    <w:rsid w:val="0028484C"/>
    <w:rsid w:val="00285959"/>
    <w:rsid w:val="00287CAB"/>
    <w:rsid w:val="00292B99"/>
    <w:rsid w:val="002957DA"/>
    <w:rsid w:val="00296AAB"/>
    <w:rsid w:val="00296CF5"/>
    <w:rsid w:val="002A2516"/>
    <w:rsid w:val="002A5750"/>
    <w:rsid w:val="002A6C0F"/>
    <w:rsid w:val="002B1232"/>
    <w:rsid w:val="002B374E"/>
    <w:rsid w:val="002B55D7"/>
    <w:rsid w:val="002B6574"/>
    <w:rsid w:val="002C1E34"/>
    <w:rsid w:val="002C22CC"/>
    <w:rsid w:val="002C37F8"/>
    <w:rsid w:val="002C625A"/>
    <w:rsid w:val="002C662D"/>
    <w:rsid w:val="002C679C"/>
    <w:rsid w:val="002D0B3B"/>
    <w:rsid w:val="002E3284"/>
    <w:rsid w:val="002E41DF"/>
    <w:rsid w:val="002F0193"/>
    <w:rsid w:val="002F0A79"/>
    <w:rsid w:val="002F441F"/>
    <w:rsid w:val="002F6B70"/>
    <w:rsid w:val="002F7D39"/>
    <w:rsid w:val="00302384"/>
    <w:rsid w:val="0030306F"/>
    <w:rsid w:val="00305CEE"/>
    <w:rsid w:val="00307ACB"/>
    <w:rsid w:val="00307FD1"/>
    <w:rsid w:val="00321409"/>
    <w:rsid w:val="00324A9E"/>
    <w:rsid w:val="00324E52"/>
    <w:rsid w:val="00327392"/>
    <w:rsid w:val="00327F24"/>
    <w:rsid w:val="00331B0F"/>
    <w:rsid w:val="00336485"/>
    <w:rsid w:val="00354B0E"/>
    <w:rsid w:val="003577B0"/>
    <w:rsid w:val="00360068"/>
    <w:rsid w:val="00365BFC"/>
    <w:rsid w:val="00372C7A"/>
    <w:rsid w:val="00376919"/>
    <w:rsid w:val="00381DA6"/>
    <w:rsid w:val="00383F96"/>
    <w:rsid w:val="00384222"/>
    <w:rsid w:val="0038499F"/>
    <w:rsid w:val="003849AA"/>
    <w:rsid w:val="00386C07"/>
    <w:rsid w:val="0038730D"/>
    <w:rsid w:val="00395EFB"/>
    <w:rsid w:val="003A3B57"/>
    <w:rsid w:val="003A5AC0"/>
    <w:rsid w:val="003A616A"/>
    <w:rsid w:val="003A6F7B"/>
    <w:rsid w:val="003B0582"/>
    <w:rsid w:val="003B10DD"/>
    <w:rsid w:val="003C0ACA"/>
    <w:rsid w:val="003D0BF8"/>
    <w:rsid w:val="003D21FF"/>
    <w:rsid w:val="003D27C2"/>
    <w:rsid w:val="003D79C0"/>
    <w:rsid w:val="003E3722"/>
    <w:rsid w:val="003E3E24"/>
    <w:rsid w:val="003E3F9E"/>
    <w:rsid w:val="003E413F"/>
    <w:rsid w:val="003E65B5"/>
    <w:rsid w:val="003F1ED0"/>
    <w:rsid w:val="003F5F79"/>
    <w:rsid w:val="00401E31"/>
    <w:rsid w:val="00404590"/>
    <w:rsid w:val="0040530C"/>
    <w:rsid w:val="004053AE"/>
    <w:rsid w:val="0041462E"/>
    <w:rsid w:val="00414A40"/>
    <w:rsid w:val="00415593"/>
    <w:rsid w:val="00417945"/>
    <w:rsid w:val="00420669"/>
    <w:rsid w:val="00421816"/>
    <w:rsid w:val="004249AF"/>
    <w:rsid w:val="00430D28"/>
    <w:rsid w:val="004331C6"/>
    <w:rsid w:val="00433D04"/>
    <w:rsid w:val="0043716D"/>
    <w:rsid w:val="00437178"/>
    <w:rsid w:val="00437E71"/>
    <w:rsid w:val="004471A9"/>
    <w:rsid w:val="00454846"/>
    <w:rsid w:val="00462237"/>
    <w:rsid w:val="00462E38"/>
    <w:rsid w:val="00464BA5"/>
    <w:rsid w:val="00465500"/>
    <w:rsid w:val="00476083"/>
    <w:rsid w:val="00481349"/>
    <w:rsid w:val="0048237F"/>
    <w:rsid w:val="004879D8"/>
    <w:rsid w:val="00487BB7"/>
    <w:rsid w:val="00493BFB"/>
    <w:rsid w:val="00495F11"/>
    <w:rsid w:val="00497900"/>
    <w:rsid w:val="004A48DF"/>
    <w:rsid w:val="004A4C06"/>
    <w:rsid w:val="004B5589"/>
    <w:rsid w:val="004B5871"/>
    <w:rsid w:val="004C0777"/>
    <w:rsid w:val="004C0D37"/>
    <w:rsid w:val="004C0F00"/>
    <w:rsid w:val="004C1B6C"/>
    <w:rsid w:val="004C2F77"/>
    <w:rsid w:val="004C5041"/>
    <w:rsid w:val="004C78A4"/>
    <w:rsid w:val="004C7DC4"/>
    <w:rsid w:val="004D26C1"/>
    <w:rsid w:val="004D5906"/>
    <w:rsid w:val="004D5F2C"/>
    <w:rsid w:val="004E0033"/>
    <w:rsid w:val="004E7B2F"/>
    <w:rsid w:val="004E7C8E"/>
    <w:rsid w:val="004F1D7C"/>
    <w:rsid w:val="00502B4C"/>
    <w:rsid w:val="00503D60"/>
    <w:rsid w:val="005115E2"/>
    <w:rsid w:val="00513B53"/>
    <w:rsid w:val="0051617F"/>
    <w:rsid w:val="00523E01"/>
    <w:rsid w:val="0052703A"/>
    <w:rsid w:val="005323DB"/>
    <w:rsid w:val="00537B30"/>
    <w:rsid w:val="00544BA1"/>
    <w:rsid w:val="00545B8D"/>
    <w:rsid w:val="00553B50"/>
    <w:rsid w:val="00555770"/>
    <w:rsid w:val="00557562"/>
    <w:rsid w:val="00557D9B"/>
    <w:rsid w:val="00574813"/>
    <w:rsid w:val="00577F3D"/>
    <w:rsid w:val="00582ED6"/>
    <w:rsid w:val="005908A4"/>
    <w:rsid w:val="00591D04"/>
    <w:rsid w:val="005925A8"/>
    <w:rsid w:val="005962D9"/>
    <w:rsid w:val="00597FFE"/>
    <w:rsid w:val="005A0AF2"/>
    <w:rsid w:val="005A4D81"/>
    <w:rsid w:val="005A51BD"/>
    <w:rsid w:val="005A52D4"/>
    <w:rsid w:val="005A5322"/>
    <w:rsid w:val="005A75B8"/>
    <w:rsid w:val="005B10B6"/>
    <w:rsid w:val="005B6AA9"/>
    <w:rsid w:val="005C0DA0"/>
    <w:rsid w:val="005C6BF5"/>
    <w:rsid w:val="005D0108"/>
    <w:rsid w:val="005D0BBD"/>
    <w:rsid w:val="005D6E23"/>
    <w:rsid w:val="005E4735"/>
    <w:rsid w:val="005F1F2F"/>
    <w:rsid w:val="005F2B79"/>
    <w:rsid w:val="005F2C82"/>
    <w:rsid w:val="005F752E"/>
    <w:rsid w:val="00600357"/>
    <w:rsid w:val="00603946"/>
    <w:rsid w:val="00603FEB"/>
    <w:rsid w:val="00604A8B"/>
    <w:rsid w:val="00607552"/>
    <w:rsid w:val="006129A7"/>
    <w:rsid w:val="006132C6"/>
    <w:rsid w:val="00613F78"/>
    <w:rsid w:val="00615572"/>
    <w:rsid w:val="00620BA8"/>
    <w:rsid w:val="00624460"/>
    <w:rsid w:val="00627AE2"/>
    <w:rsid w:val="00630DBB"/>
    <w:rsid w:val="006330DF"/>
    <w:rsid w:val="00637426"/>
    <w:rsid w:val="006400E0"/>
    <w:rsid w:val="00656E27"/>
    <w:rsid w:val="00660F49"/>
    <w:rsid w:val="00665A53"/>
    <w:rsid w:val="006700B7"/>
    <w:rsid w:val="006754D3"/>
    <w:rsid w:val="00675798"/>
    <w:rsid w:val="006921DA"/>
    <w:rsid w:val="006928F6"/>
    <w:rsid w:val="006A550A"/>
    <w:rsid w:val="006B03C3"/>
    <w:rsid w:val="006B0897"/>
    <w:rsid w:val="006B15D9"/>
    <w:rsid w:val="006B2C3A"/>
    <w:rsid w:val="006B33D8"/>
    <w:rsid w:val="006B54F0"/>
    <w:rsid w:val="006B5811"/>
    <w:rsid w:val="006C0C32"/>
    <w:rsid w:val="006C27E0"/>
    <w:rsid w:val="006C4908"/>
    <w:rsid w:val="006C5E6F"/>
    <w:rsid w:val="006D1602"/>
    <w:rsid w:val="006E0C96"/>
    <w:rsid w:val="006E3BD3"/>
    <w:rsid w:val="006F0385"/>
    <w:rsid w:val="006F3AC5"/>
    <w:rsid w:val="007120D7"/>
    <w:rsid w:val="007129AB"/>
    <w:rsid w:val="00716CF6"/>
    <w:rsid w:val="00722B55"/>
    <w:rsid w:val="0072543D"/>
    <w:rsid w:val="00732B71"/>
    <w:rsid w:val="007350E0"/>
    <w:rsid w:val="0074020B"/>
    <w:rsid w:val="007412FD"/>
    <w:rsid w:val="00742B15"/>
    <w:rsid w:val="007438DD"/>
    <w:rsid w:val="007456C5"/>
    <w:rsid w:val="00761A4A"/>
    <w:rsid w:val="00762A7F"/>
    <w:rsid w:val="00766866"/>
    <w:rsid w:val="00772EED"/>
    <w:rsid w:val="00774E6E"/>
    <w:rsid w:val="00776698"/>
    <w:rsid w:val="00783F36"/>
    <w:rsid w:val="00784C1C"/>
    <w:rsid w:val="00792201"/>
    <w:rsid w:val="00792A83"/>
    <w:rsid w:val="00795BBE"/>
    <w:rsid w:val="0079728F"/>
    <w:rsid w:val="007A3D3C"/>
    <w:rsid w:val="007A47E8"/>
    <w:rsid w:val="007A4B8E"/>
    <w:rsid w:val="007A6C50"/>
    <w:rsid w:val="007A6E4B"/>
    <w:rsid w:val="007B0414"/>
    <w:rsid w:val="007B61AA"/>
    <w:rsid w:val="007B7253"/>
    <w:rsid w:val="007D063B"/>
    <w:rsid w:val="007E0C0C"/>
    <w:rsid w:val="007E0C69"/>
    <w:rsid w:val="007E2821"/>
    <w:rsid w:val="007E289D"/>
    <w:rsid w:val="007E56D2"/>
    <w:rsid w:val="007E65D8"/>
    <w:rsid w:val="007F4FE6"/>
    <w:rsid w:val="007F5289"/>
    <w:rsid w:val="007F529A"/>
    <w:rsid w:val="007F7D9A"/>
    <w:rsid w:val="00802234"/>
    <w:rsid w:val="0080286F"/>
    <w:rsid w:val="00805664"/>
    <w:rsid w:val="00811AC6"/>
    <w:rsid w:val="0081339D"/>
    <w:rsid w:val="0081517B"/>
    <w:rsid w:val="008173AD"/>
    <w:rsid w:val="00820937"/>
    <w:rsid w:val="0082251C"/>
    <w:rsid w:val="00826B3F"/>
    <w:rsid w:val="00826F52"/>
    <w:rsid w:val="008313DF"/>
    <w:rsid w:val="00835333"/>
    <w:rsid w:val="0084069A"/>
    <w:rsid w:val="00841CB2"/>
    <w:rsid w:val="00854D6F"/>
    <w:rsid w:val="00856039"/>
    <w:rsid w:val="008561A6"/>
    <w:rsid w:val="00862A2E"/>
    <w:rsid w:val="008709CC"/>
    <w:rsid w:val="0088164B"/>
    <w:rsid w:val="008860AA"/>
    <w:rsid w:val="00890665"/>
    <w:rsid w:val="008955FD"/>
    <w:rsid w:val="008B1EA4"/>
    <w:rsid w:val="008B482D"/>
    <w:rsid w:val="008C418A"/>
    <w:rsid w:val="008C5E3D"/>
    <w:rsid w:val="008C602E"/>
    <w:rsid w:val="008D4C7D"/>
    <w:rsid w:val="008D7A30"/>
    <w:rsid w:val="008E6962"/>
    <w:rsid w:val="008F2BC6"/>
    <w:rsid w:val="008F355F"/>
    <w:rsid w:val="008F3777"/>
    <w:rsid w:val="008F4676"/>
    <w:rsid w:val="008F6B66"/>
    <w:rsid w:val="008F6D1C"/>
    <w:rsid w:val="009031E8"/>
    <w:rsid w:val="009034BF"/>
    <w:rsid w:val="009035B1"/>
    <w:rsid w:val="00910EB3"/>
    <w:rsid w:val="009122F1"/>
    <w:rsid w:val="009129B6"/>
    <w:rsid w:val="00913BFD"/>
    <w:rsid w:val="00916E72"/>
    <w:rsid w:val="00922F2E"/>
    <w:rsid w:val="00925BB2"/>
    <w:rsid w:val="0092771E"/>
    <w:rsid w:val="00930D02"/>
    <w:rsid w:val="009352B6"/>
    <w:rsid w:val="00940DE2"/>
    <w:rsid w:val="00941A7E"/>
    <w:rsid w:val="00943A2B"/>
    <w:rsid w:val="00945AE6"/>
    <w:rsid w:val="00947142"/>
    <w:rsid w:val="0095445F"/>
    <w:rsid w:val="00956856"/>
    <w:rsid w:val="009603E9"/>
    <w:rsid w:val="00960AFB"/>
    <w:rsid w:val="00960BD3"/>
    <w:rsid w:val="009660F1"/>
    <w:rsid w:val="00967459"/>
    <w:rsid w:val="009710BB"/>
    <w:rsid w:val="0098232E"/>
    <w:rsid w:val="00982EC4"/>
    <w:rsid w:val="009839B8"/>
    <w:rsid w:val="00987340"/>
    <w:rsid w:val="00992557"/>
    <w:rsid w:val="0099595E"/>
    <w:rsid w:val="009A0899"/>
    <w:rsid w:val="009A1944"/>
    <w:rsid w:val="009A6E02"/>
    <w:rsid w:val="009B04AE"/>
    <w:rsid w:val="009B280B"/>
    <w:rsid w:val="009B2B8B"/>
    <w:rsid w:val="009B4866"/>
    <w:rsid w:val="009B54D5"/>
    <w:rsid w:val="009B5D41"/>
    <w:rsid w:val="009C2449"/>
    <w:rsid w:val="009C4BF0"/>
    <w:rsid w:val="009D07AB"/>
    <w:rsid w:val="009D44BE"/>
    <w:rsid w:val="009D79AD"/>
    <w:rsid w:val="009E2CDB"/>
    <w:rsid w:val="009F1F2D"/>
    <w:rsid w:val="009F29F3"/>
    <w:rsid w:val="009F3353"/>
    <w:rsid w:val="009F5688"/>
    <w:rsid w:val="00A00092"/>
    <w:rsid w:val="00A0445A"/>
    <w:rsid w:val="00A072D6"/>
    <w:rsid w:val="00A22C40"/>
    <w:rsid w:val="00A44F75"/>
    <w:rsid w:val="00A47CFA"/>
    <w:rsid w:val="00A47EF7"/>
    <w:rsid w:val="00A51EB8"/>
    <w:rsid w:val="00A53C78"/>
    <w:rsid w:val="00A5715B"/>
    <w:rsid w:val="00A57387"/>
    <w:rsid w:val="00A64AB9"/>
    <w:rsid w:val="00A67E4D"/>
    <w:rsid w:val="00A71684"/>
    <w:rsid w:val="00A75BAD"/>
    <w:rsid w:val="00A85807"/>
    <w:rsid w:val="00AA5194"/>
    <w:rsid w:val="00AA68BC"/>
    <w:rsid w:val="00AB2A76"/>
    <w:rsid w:val="00AB5B38"/>
    <w:rsid w:val="00AD366E"/>
    <w:rsid w:val="00AD6F93"/>
    <w:rsid w:val="00AE2911"/>
    <w:rsid w:val="00AE2BF7"/>
    <w:rsid w:val="00B00F8C"/>
    <w:rsid w:val="00B04BE0"/>
    <w:rsid w:val="00B14A93"/>
    <w:rsid w:val="00B16751"/>
    <w:rsid w:val="00B23DF6"/>
    <w:rsid w:val="00B2610D"/>
    <w:rsid w:val="00B27915"/>
    <w:rsid w:val="00B32596"/>
    <w:rsid w:val="00B3320B"/>
    <w:rsid w:val="00B37A0D"/>
    <w:rsid w:val="00B4071E"/>
    <w:rsid w:val="00B40A39"/>
    <w:rsid w:val="00B414C9"/>
    <w:rsid w:val="00B471A8"/>
    <w:rsid w:val="00B54027"/>
    <w:rsid w:val="00B54813"/>
    <w:rsid w:val="00B579E9"/>
    <w:rsid w:val="00B6110B"/>
    <w:rsid w:val="00B6152D"/>
    <w:rsid w:val="00B61E7E"/>
    <w:rsid w:val="00B62A6C"/>
    <w:rsid w:val="00B677C0"/>
    <w:rsid w:val="00B71DEC"/>
    <w:rsid w:val="00B7758B"/>
    <w:rsid w:val="00B91D23"/>
    <w:rsid w:val="00B979B8"/>
    <w:rsid w:val="00BA47C0"/>
    <w:rsid w:val="00BA6402"/>
    <w:rsid w:val="00BB05B0"/>
    <w:rsid w:val="00BB2BD9"/>
    <w:rsid w:val="00BB5C49"/>
    <w:rsid w:val="00BB6524"/>
    <w:rsid w:val="00BC506E"/>
    <w:rsid w:val="00BD0FD6"/>
    <w:rsid w:val="00BD6749"/>
    <w:rsid w:val="00BE2472"/>
    <w:rsid w:val="00BF0CAA"/>
    <w:rsid w:val="00BF1A6D"/>
    <w:rsid w:val="00C014F6"/>
    <w:rsid w:val="00C01CFC"/>
    <w:rsid w:val="00C02D11"/>
    <w:rsid w:val="00C02E74"/>
    <w:rsid w:val="00C041B7"/>
    <w:rsid w:val="00C137BC"/>
    <w:rsid w:val="00C263B8"/>
    <w:rsid w:val="00C27573"/>
    <w:rsid w:val="00C30C65"/>
    <w:rsid w:val="00C31003"/>
    <w:rsid w:val="00C3278E"/>
    <w:rsid w:val="00C33BBE"/>
    <w:rsid w:val="00C34AE7"/>
    <w:rsid w:val="00C36BEA"/>
    <w:rsid w:val="00C3748B"/>
    <w:rsid w:val="00C47DE9"/>
    <w:rsid w:val="00C54E69"/>
    <w:rsid w:val="00C5530C"/>
    <w:rsid w:val="00C60764"/>
    <w:rsid w:val="00C62F36"/>
    <w:rsid w:val="00C67BA2"/>
    <w:rsid w:val="00C71188"/>
    <w:rsid w:val="00C723BE"/>
    <w:rsid w:val="00C74DC7"/>
    <w:rsid w:val="00C83D67"/>
    <w:rsid w:val="00C845BE"/>
    <w:rsid w:val="00C86C94"/>
    <w:rsid w:val="00C91793"/>
    <w:rsid w:val="00C94EFA"/>
    <w:rsid w:val="00C96081"/>
    <w:rsid w:val="00CA08F1"/>
    <w:rsid w:val="00CA0E97"/>
    <w:rsid w:val="00CA622B"/>
    <w:rsid w:val="00CB3D7A"/>
    <w:rsid w:val="00CB46E9"/>
    <w:rsid w:val="00CB4C5B"/>
    <w:rsid w:val="00CB7EDB"/>
    <w:rsid w:val="00CC0900"/>
    <w:rsid w:val="00CC4E99"/>
    <w:rsid w:val="00CC7C04"/>
    <w:rsid w:val="00CD100A"/>
    <w:rsid w:val="00CD6467"/>
    <w:rsid w:val="00CD7B21"/>
    <w:rsid w:val="00CE1407"/>
    <w:rsid w:val="00CE1F0C"/>
    <w:rsid w:val="00CE33C4"/>
    <w:rsid w:val="00CF205C"/>
    <w:rsid w:val="00CF2CE4"/>
    <w:rsid w:val="00CF4682"/>
    <w:rsid w:val="00CF6658"/>
    <w:rsid w:val="00CF7158"/>
    <w:rsid w:val="00D01C3A"/>
    <w:rsid w:val="00D050CB"/>
    <w:rsid w:val="00D061F2"/>
    <w:rsid w:val="00D10F07"/>
    <w:rsid w:val="00D13442"/>
    <w:rsid w:val="00D150FD"/>
    <w:rsid w:val="00D168FD"/>
    <w:rsid w:val="00D21235"/>
    <w:rsid w:val="00D25779"/>
    <w:rsid w:val="00D323F1"/>
    <w:rsid w:val="00D44046"/>
    <w:rsid w:val="00D44F9C"/>
    <w:rsid w:val="00D46D16"/>
    <w:rsid w:val="00D47052"/>
    <w:rsid w:val="00D50D34"/>
    <w:rsid w:val="00D51B26"/>
    <w:rsid w:val="00D52E70"/>
    <w:rsid w:val="00D552EA"/>
    <w:rsid w:val="00D5699C"/>
    <w:rsid w:val="00D57FA4"/>
    <w:rsid w:val="00D64169"/>
    <w:rsid w:val="00D64592"/>
    <w:rsid w:val="00D7171B"/>
    <w:rsid w:val="00D75630"/>
    <w:rsid w:val="00D7644E"/>
    <w:rsid w:val="00D80FCE"/>
    <w:rsid w:val="00D83B7A"/>
    <w:rsid w:val="00D91E0D"/>
    <w:rsid w:val="00D93929"/>
    <w:rsid w:val="00D944A5"/>
    <w:rsid w:val="00DA5AB4"/>
    <w:rsid w:val="00DA7125"/>
    <w:rsid w:val="00DB09AE"/>
    <w:rsid w:val="00DB5724"/>
    <w:rsid w:val="00DC40CB"/>
    <w:rsid w:val="00DD38E3"/>
    <w:rsid w:val="00DD6A89"/>
    <w:rsid w:val="00DD7392"/>
    <w:rsid w:val="00DE370A"/>
    <w:rsid w:val="00DE3859"/>
    <w:rsid w:val="00DE39CD"/>
    <w:rsid w:val="00DE67AB"/>
    <w:rsid w:val="00DF5712"/>
    <w:rsid w:val="00DF7B08"/>
    <w:rsid w:val="00E02BD3"/>
    <w:rsid w:val="00E05195"/>
    <w:rsid w:val="00E05968"/>
    <w:rsid w:val="00E0634E"/>
    <w:rsid w:val="00E14764"/>
    <w:rsid w:val="00E157FA"/>
    <w:rsid w:val="00E206F2"/>
    <w:rsid w:val="00E218EE"/>
    <w:rsid w:val="00E30D8C"/>
    <w:rsid w:val="00E31E11"/>
    <w:rsid w:val="00E34EBA"/>
    <w:rsid w:val="00E41239"/>
    <w:rsid w:val="00E422B6"/>
    <w:rsid w:val="00E43573"/>
    <w:rsid w:val="00E44093"/>
    <w:rsid w:val="00E47149"/>
    <w:rsid w:val="00E53E84"/>
    <w:rsid w:val="00E54CD6"/>
    <w:rsid w:val="00E60992"/>
    <w:rsid w:val="00E6239B"/>
    <w:rsid w:val="00E6569B"/>
    <w:rsid w:val="00E77BE7"/>
    <w:rsid w:val="00E8619C"/>
    <w:rsid w:val="00E87C10"/>
    <w:rsid w:val="00E905A9"/>
    <w:rsid w:val="00E9777F"/>
    <w:rsid w:val="00EA17D9"/>
    <w:rsid w:val="00EA2B51"/>
    <w:rsid w:val="00EA2B6C"/>
    <w:rsid w:val="00EA31DE"/>
    <w:rsid w:val="00EA444A"/>
    <w:rsid w:val="00EA7D50"/>
    <w:rsid w:val="00EB017B"/>
    <w:rsid w:val="00EB0BD9"/>
    <w:rsid w:val="00EB0DAF"/>
    <w:rsid w:val="00EB1858"/>
    <w:rsid w:val="00EB326C"/>
    <w:rsid w:val="00EB3530"/>
    <w:rsid w:val="00EB4002"/>
    <w:rsid w:val="00EB4C53"/>
    <w:rsid w:val="00EB5999"/>
    <w:rsid w:val="00EC09DE"/>
    <w:rsid w:val="00EC3AA1"/>
    <w:rsid w:val="00ED1FE6"/>
    <w:rsid w:val="00ED3554"/>
    <w:rsid w:val="00ED7D98"/>
    <w:rsid w:val="00EE50C4"/>
    <w:rsid w:val="00EE5E18"/>
    <w:rsid w:val="00EE6C37"/>
    <w:rsid w:val="00EF2483"/>
    <w:rsid w:val="00EF3D57"/>
    <w:rsid w:val="00EF42C1"/>
    <w:rsid w:val="00EF746F"/>
    <w:rsid w:val="00F07B0A"/>
    <w:rsid w:val="00F12E10"/>
    <w:rsid w:val="00F17F66"/>
    <w:rsid w:val="00F23C6C"/>
    <w:rsid w:val="00F25795"/>
    <w:rsid w:val="00F32494"/>
    <w:rsid w:val="00F3497E"/>
    <w:rsid w:val="00F366E3"/>
    <w:rsid w:val="00F37127"/>
    <w:rsid w:val="00F37F4C"/>
    <w:rsid w:val="00F41039"/>
    <w:rsid w:val="00F4143E"/>
    <w:rsid w:val="00F54519"/>
    <w:rsid w:val="00F549EE"/>
    <w:rsid w:val="00F61A61"/>
    <w:rsid w:val="00F704E3"/>
    <w:rsid w:val="00F71494"/>
    <w:rsid w:val="00F73320"/>
    <w:rsid w:val="00F75795"/>
    <w:rsid w:val="00F75AA4"/>
    <w:rsid w:val="00F76B85"/>
    <w:rsid w:val="00F77166"/>
    <w:rsid w:val="00F7799F"/>
    <w:rsid w:val="00F8099A"/>
    <w:rsid w:val="00F8158C"/>
    <w:rsid w:val="00F8406D"/>
    <w:rsid w:val="00F8655C"/>
    <w:rsid w:val="00F87051"/>
    <w:rsid w:val="00F87EAA"/>
    <w:rsid w:val="00FA4733"/>
    <w:rsid w:val="00FA578B"/>
    <w:rsid w:val="00FA6C89"/>
    <w:rsid w:val="00FB0353"/>
    <w:rsid w:val="00FB67C4"/>
    <w:rsid w:val="00FB708E"/>
    <w:rsid w:val="00FC0392"/>
    <w:rsid w:val="00FC2082"/>
    <w:rsid w:val="00FD3D76"/>
    <w:rsid w:val="00FD5C92"/>
    <w:rsid w:val="00FE0633"/>
    <w:rsid w:val="00FE165A"/>
    <w:rsid w:val="00FE454D"/>
    <w:rsid w:val="00FF1559"/>
    <w:rsid w:val="00FF1E5B"/>
    <w:rsid w:val="00FF670B"/>
    <w:rsid w:val="00FF68EB"/>
    <w:rsid w:val="00F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A0D41B2"/>
  <w15:chartTrackingRefBased/>
  <w15:docId w15:val="{FE2AFF14-F18A-40BF-B4D3-5A2D833C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3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aliases w:val="M Nadpis 2"/>
    <w:basedOn w:val="Normln"/>
    <w:next w:val="Normln"/>
    <w:link w:val="Nadpis2Char1"/>
    <w:qFormat/>
    <w:rsid w:val="00B23DF6"/>
    <w:pPr>
      <w:keepNext/>
      <w:jc w:val="center"/>
      <w:outlineLvl w:val="1"/>
    </w:pPr>
    <w:rPr>
      <w:rFonts w:asciiTheme="minorHAnsi" w:hAnsiTheme="minorHAnsi" w:cstheme="minorHAns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uiPriority w:val="9"/>
    <w:semiHidden/>
    <w:rsid w:val="00B23DF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2Char1">
    <w:name w:val="Nadpis 2 Char1"/>
    <w:aliases w:val="M Nadpis 2 Char"/>
    <w:basedOn w:val="Standardnpsmoodstavce"/>
    <w:link w:val="Nadpis2"/>
    <w:rsid w:val="00B23DF6"/>
    <w:rPr>
      <w:rFonts w:eastAsia="Times New Roman" w:cstheme="minorHAnsi"/>
      <w:b/>
      <w:bCs/>
      <w:sz w:val="32"/>
      <w:szCs w:val="32"/>
      <w:lang w:eastAsia="cs-CZ"/>
    </w:rPr>
  </w:style>
  <w:style w:type="paragraph" w:styleId="Zkladntext">
    <w:name w:val="Body Text"/>
    <w:basedOn w:val="Normln"/>
    <w:link w:val="ZkladntextChar"/>
    <w:semiHidden/>
    <w:rsid w:val="00B23DF6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23D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23D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3DF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23D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3DF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B23DF6"/>
    <w:rPr>
      <w:color w:val="0000FF"/>
      <w:u w:val="single"/>
    </w:rPr>
  </w:style>
  <w:style w:type="paragraph" w:customStyle="1" w:styleId="Modstsl">
    <w:name w:val="M odst. čísl."/>
    <w:basedOn w:val="Odstavecseseznamem"/>
    <w:link w:val="ModstslChar"/>
    <w:qFormat/>
    <w:rsid w:val="000C7ECD"/>
    <w:pPr>
      <w:widowControl w:val="0"/>
      <w:numPr>
        <w:ilvl w:val="1"/>
        <w:numId w:val="1"/>
      </w:numPr>
      <w:spacing w:before="120" w:line="276" w:lineRule="auto"/>
      <w:ind w:right="-2"/>
      <w:jc w:val="both"/>
    </w:pPr>
    <w:rPr>
      <w:rFonts w:asciiTheme="minorHAnsi" w:hAnsiTheme="minorHAnsi"/>
      <w:sz w:val="22"/>
      <w:szCs w:val="24"/>
    </w:rPr>
  </w:style>
  <w:style w:type="paragraph" w:customStyle="1" w:styleId="Mpododstpsm">
    <w:name w:val="M pododst. písm."/>
    <w:basedOn w:val="Modstsl"/>
    <w:link w:val="MpododstpsmChar"/>
    <w:qFormat/>
    <w:rsid w:val="00B23DF6"/>
    <w:pPr>
      <w:numPr>
        <w:ilvl w:val="3"/>
      </w:numPr>
      <w:tabs>
        <w:tab w:val="left" w:pos="993"/>
      </w:tabs>
    </w:pPr>
  </w:style>
  <w:style w:type="character" w:customStyle="1" w:styleId="ModstslChar">
    <w:name w:val="M odst. čísl. Char"/>
    <w:basedOn w:val="Standardnpsmoodstavce"/>
    <w:link w:val="Modstsl"/>
    <w:rsid w:val="000C7ECD"/>
    <w:rPr>
      <w:rFonts w:eastAsia="Times New Roman" w:cs="Times New Roman"/>
      <w:szCs w:val="24"/>
      <w:lang w:eastAsia="cs-CZ"/>
    </w:rPr>
  </w:style>
  <w:style w:type="paragraph" w:customStyle="1" w:styleId="mlsl">
    <w:name w:val="m čl. čísl."/>
    <w:basedOn w:val="Normln"/>
    <w:link w:val="mlslChar"/>
    <w:qFormat/>
    <w:rsid w:val="0082251C"/>
    <w:pPr>
      <w:keepNext/>
      <w:numPr>
        <w:numId w:val="1"/>
      </w:numPr>
      <w:spacing w:before="480" w:after="200"/>
      <w:ind w:firstLine="0"/>
    </w:pPr>
    <w:rPr>
      <w:rFonts w:asciiTheme="minorHAnsi" w:hAnsiTheme="minorHAnsi"/>
      <w:b/>
      <w:sz w:val="24"/>
      <w:szCs w:val="24"/>
    </w:rPr>
  </w:style>
  <w:style w:type="character" w:customStyle="1" w:styleId="MpododstpsmChar">
    <w:name w:val="M pododst. písm. Char"/>
    <w:basedOn w:val="ModstslChar"/>
    <w:link w:val="Mpododstpsm"/>
    <w:rsid w:val="00B23DF6"/>
    <w:rPr>
      <w:rFonts w:eastAsia="Times New Roman" w:cs="Times New Roman"/>
      <w:szCs w:val="24"/>
      <w:lang w:eastAsia="cs-CZ"/>
    </w:rPr>
  </w:style>
  <w:style w:type="paragraph" w:customStyle="1" w:styleId="Mpododstbez">
    <w:name w:val="M pododst. bez"/>
    <w:basedOn w:val="Mpododstpsm"/>
    <w:link w:val="MpododstbezChar"/>
    <w:qFormat/>
    <w:rsid w:val="00B23DF6"/>
    <w:pPr>
      <w:numPr>
        <w:ilvl w:val="4"/>
      </w:numPr>
    </w:pPr>
  </w:style>
  <w:style w:type="character" w:customStyle="1" w:styleId="mlslChar">
    <w:name w:val="m čl. čísl. Char"/>
    <w:basedOn w:val="Standardnpsmoodstavce"/>
    <w:link w:val="mlsl"/>
    <w:rsid w:val="0082251C"/>
    <w:rPr>
      <w:rFonts w:eastAsia="Times New Roman" w:cs="Times New Roman"/>
      <w:b/>
      <w:sz w:val="24"/>
      <w:szCs w:val="24"/>
      <w:lang w:eastAsia="cs-CZ"/>
    </w:rPr>
  </w:style>
  <w:style w:type="character" w:customStyle="1" w:styleId="MpododstbezChar">
    <w:name w:val="M pododst. bez Char"/>
    <w:basedOn w:val="MpododstpsmChar"/>
    <w:link w:val="Mpododstbez"/>
    <w:rsid w:val="00B23DF6"/>
    <w:rPr>
      <w:rFonts w:eastAsia="Times New Roman" w:cs="Times New Roman"/>
      <w:szCs w:val="24"/>
      <w:lang w:eastAsia="cs-CZ"/>
    </w:rPr>
  </w:style>
  <w:style w:type="paragraph" w:customStyle="1" w:styleId="Modstbez">
    <w:name w:val="M odst. bez"/>
    <w:basedOn w:val="Modstsl"/>
    <w:link w:val="ModstbezChar"/>
    <w:qFormat/>
    <w:rsid w:val="00BB6524"/>
    <w:pPr>
      <w:numPr>
        <w:ilvl w:val="2"/>
      </w:numPr>
      <w:contextualSpacing w:val="0"/>
    </w:pPr>
  </w:style>
  <w:style w:type="character" w:customStyle="1" w:styleId="ModstbezChar">
    <w:name w:val="M odst. bez Char"/>
    <w:basedOn w:val="ModstslChar"/>
    <w:link w:val="Modstbez"/>
    <w:rsid w:val="00BB6524"/>
    <w:rPr>
      <w:rFonts w:eastAsia="Times New Roman" w:cs="Times New Roman"/>
      <w:szCs w:val="24"/>
      <w:lang w:eastAsia="cs-CZ"/>
    </w:rPr>
  </w:style>
  <w:style w:type="paragraph" w:customStyle="1" w:styleId="mpodpododsts">
    <w:name w:val="m podpododst čís"/>
    <w:basedOn w:val="Modstsl"/>
    <w:qFormat/>
    <w:rsid w:val="00B23DF6"/>
    <w:pPr>
      <w:numPr>
        <w:ilvl w:val="5"/>
      </w:numPr>
    </w:pPr>
  </w:style>
  <w:style w:type="paragraph" w:customStyle="1" w:styleId="mplohax">
    <w:name w:val="m příloha č. x"/>
    <w:basedOn w:val="Modstbez"/>
    <w:link w:val="mplohaxChar"/>
    <w:qFormat/>
    <w:rsid w:val="00B23DF6"/>
    <w:pPr>
      <w:ind w:left="0" w:firstLine="0"/>
    </w:pPr>
  </w:style>
  <w:style w:type="paragraph" w:customStyle="1" w:styleId="Mpododstteka">
    <w:name w:val="M pododst. tečka"/>
    <w:basedOn w:val="Normln"/>
    <w:link w:val="MpododsttekaChar"/>
    <w:qFormat/>
    <w:rsid w:val="00CF205C"/>
    <w:pPr>
      <w:numPr>
        <w:ilvl w:val="6"/>
        <w:numId w:val="1"/>
      </w:numPr>
      <w:spacing w:before="120" w:line="276" w:lineRule="auto"/>
      <w:ind w:right="-2"/>
      <w:contextualSpacing/>
      <w:jc w:val="both"/>
    </w:pPr>
    <w:rPr>
      <w:rFonts w:asciiTheme="minorHAnsi" w:hAnsiTheme="minorHAnsi"/>
      <w:sz w:val="22"/>
      <w:szCs w:val="24"/>
    </w:rPr>
  </w:style>
  <w:style w:type="character" w:customStyle="1" w:styleId="mplohaxChar">
    <w:name w:val="m příloha č. x Char"/>
    <w:basedOn w:val="ModstbezChar"/>
    <w:link w:val="mplohax"/>
    <w:rsid w:val="00B23DF6"/>
    <w:rPr>
      <w:rFonts w:eastAsia="Times New Roman" w:cs="Times New Roman"/>
      <w:szCs w:val="24"/>
      <w:lang w:eastAsia="cs-CZ"/>
    </w:rPr>
  </w:style>
  <w:style w:type="character" w:customStyle="1" w:styleId="MpododsttekaChar">
    <w:name w:val="M pododst. tečka Char"/>
    <w:basedOn w:val="Standardnpsmoodstavce"/>
    <w:link w:val="Mpododstteka"/>
    <w:rsid w:val="00CF205C"/>
    <w:rPr>
      <w:rFonts w:eastAsia="Times New Roman" w:cs="Times New Roman"/>
      <w:szCs w:val="24"/>
      <w:lang w:eastAsia="cs-CZ"/>
    </w:rPr>
  </w:style>
  <w:style w:type="character" w:styleId="Siln">
    <w:name w:val="Strong"/>
    <w:qFormat/>
    <w:rsid w:val="00B23DF6"/>
    <w:rPr>
      <w:b/>
      <w:bCs/>
    </w:rPr>
  </w:style>
  <w:style w:type="paragraph" w:customStyle="1" w:styleId="Mpodpododsttecka">
    <w:name w:val="M podpododst. tecka"/>
    <w:basedOn w:val="Mpododstteka"/>
    <w:link w:val="MpodpododstteckaChar"/>
    <w:qFormat/>
    <w:rsid w:val="00B23DF6"/>
    <w:pPr>
      <w:numPr>
        <w:ilvl w:val="7"/>
      </w:numPr>
    </w:pPr>
  </w:style>
  <w:style w:type="character" w:customStyle="1" w:styleId="MpodpododstteckaChar">
    <w:name w:val="M podpododst. tecka Char"/>
    <w:basedOn w:val="MpododsttekaChar"/>
    <w:link w:val="Mpodpododsttecka"/>
    <w:rsid w:val="00B23DF6"/>
    <w:rPr>
      <w:rFonts w:eastAsia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23DF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31B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1B8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1B8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1B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1B8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1B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1B8A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podpodpododstbez">
    <w:name w:val="M podpodpododst bez"/>
    <w:basedOn w:val="Mpodpododsttecka"/>
    <w:link w:val="MpodpodpododstbezChar"/>
    <w:qFormat/>
    <w:rsid w:val="00CF6658"/>
    <w:pPr>
      <w:numPr>
        <w:ilvl w:val="8"/>
      </w:numPr>
    </w:pPr>
  </w:style>
  <w:style w:type="character" w:customStyle="1" w:styleId="MpodpodpododstbezChar">
    <w:name w:val="M podpodpododst bez Char"/>
    <w:basedOn w:val="MpodpododstteckaChar"/>
    <w:link w:val="Mpodpodpododstbez"/>
    <w:rsid w:val="00CF6658"/>
    <w:rPr>
      <w:rFonts w:eastAsia="Times New Roman" w:cs="Times New Roman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1CFC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01CF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01CFC"/>
    <w:rPr>
      <w:vertAlign w:val="superscript"/>
    </w:rPr>
  </w:style>
  <w:style w:type="paragraph" w:customStyle="1" w:styleId="Mnadodst">
    <w:name w:val="M nadodst."/>
    <w:basedOn w:val="Modstbez"/>
    <w:link w:val="MnadodstChar"/>
    <w:qFormat/>
    <w:rsid w:val="00093E15"/>
    <w:pPr>
      <w:ind w:left="0" w:firstLine="0"/>
    </w:pPr>
  </w:style>
  <w:style w:type="character" w:customStyle="1" w:styleId="MnadodstChar">
    <w:name w:val="M nadodst. Char"/>
    <w:basedOn w:val="ModstbezChar"/>
    <w:link w:val="Mnadodst"/>
    <w:rsid w:val="00093E15"/>
    <w:rPr>
      <w:rFonts w:eastAsia="Times New Roman" w:cs="Times New Roman"/>
      <w:szCs w:val="24"/>
      <w:lang w:eastAsia="cs-CZ"/>
    </w:rPr>
  </w:style>
  <w:style w:type="character" w:customStyle="1" w:styleId="Bodytext3">
    <w:name w:val="Body text (3)_"/>
    <w:link w:val="Bodytext30"/>
    <w:locked/>
    <w:rsid w:val="009B5D41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ln"/>
    <w:link w:val="Bodytext3"/>
    <w:rsid w:val="009B5D41"/>
    <w:pPr>
      <w:widowControl w:val="0"/>
      <w:shd w:val="clear" w:color="auto" w:fill="FFFFFF"/>
      <w:spacing w:before="720" w:line="355" w:lineRule="exact"/>
      <w:ind w:left="714" w:hanging="820"/>
      <w:jc w:val="both"/>
    </w:pPr>
    <w:rPr>
      <w:rFonts w:ascii="Arial" w:eastAsia="Arial" w:hAnsi="Arial" w:cs="Arial"/>
      <w:b/>
      <w:bCs/>
      <w:sz w:val="21"/>
      <w:szCs w:val="21"/>
      <w:lang w:eastAsia="en-US"/>
    </w:rPr>
  </w:style>
  <w:style w:type="character" w:customStyle="1" w:styleId="Bodytext3SmallCaps">
    <w:name w:val="Body text (3) + Small Caps"/>
    <w:rsid w:val="009B5D41"/>
    <w:rPr>
      <w:rFonts w:ascii="Arial" w:eastAsia="Arial" w:hAnsi="Arial" w:cs="Arial"/>
      <w:b/>
      <w:bCs/>
      <w:smallCap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5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153EC-0850-405C-ADAF-C7E4EB482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Jakub Káňa</dc:creator>
  <cp:keywords/>
  <dc:description/>
  <cp:lastModifiedBy>Ing. Olga Špundová</cp:lastModifiedBy>
  <cp:revision>5</cp:revision>
  <cp:lastPrinted>2023-10-25T13:20:00Z</cp:lastPrinted>
  <dcterms:created xsi:type="dcterms:W3CDTF">2024-09-05T12:06:00Z</dcterms:created>
  <dcterms:modified xsi:type="dcterms:W3CDTF">2024-09-20T06:22:00Z</dcterms:modified>
</cp:coreProperties>
</file>