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08" w:rsidRPr="002752A7" w:rsidRDefault="00CE2008" w:rsidP="00CE2008">
      <w:pPr>
        <w:jc w:val="center"/>
        <w:rPr>
          <w:b/>
          <w:sz w:val="28"/>
          <w:szCs w:val="28"/>
        </w:rPr>
      </w:pPr>
      <w:r w:rsidRPr="002752A7">
        <w:rPr>
          <w:b/>
          <w:sz w:val="28"/>
          <w:szCs w:val="28"/>
        </w:rPr>
        <w:t>Město Broumov</w:t>
      </w:r>
    </w:p>
    <w:p w:rsidR="00CE2008" w:rsidRPr="002752A7" w:rsidRDefault="00CE2008" w:rsidP="00CE2008">
      <w:pPr>
        <w:jc w:val="center"/>
        <w:rPr>
          <w:b/>
          <w:sz w:val="28"/>
          <w:szCs w:val="28"/>
        </w:rPr>
      </w:pPr>
      <w:r w:rsidRPr="002752A7">
        <w:rPr>
          <w:b/>
          <w:sz w:val="28"/>
          <w:szCs w:val="28"/>
        </w:rPr>
        <w:t>třída Masarykova 239, 550 01 Broumov</w:t>
      </w:r>
    </w:p>
    <w:p w:rsidR="00CE2008" w:rsidRPr="002752A7" w:rsidRDefault="00CE2008" w:rsidP="00CE2008">
      <w:pPr>
        <w:pStyle w:val="Zkladntext"/>
      </w:pPr>
    </w:p>
    <w:p w:rsidR="00CE2008" w:rsidRDefault="00CE2008" w:rsidP="00CE2008">
      <w:pPr>
        <w:pStyle w:val="Zkladntext"/>
        <w:jc w:val="center"/>
        <w:rPr>
          <w:b/>
          <w:bCs/>
        </w:rPr>
      </w:pPr>
    </w:p>
    <w:p w:rsidR="0021152C" w:rsidRDefault="0021152C" w:rsidP="00CE2008">
      <w:pPr>
        <w:pStyle w:val="Zkladntext"/>
        <w:jc w:val="center"/>
        <w:rPr>
          <w:b/>
          <w:bCs/>
        </w:rPr>
      </w:pPr>
    </w:p>
    <w:p w:rsidR="0060138D" w:rsidRDefault="0060138D" w:rsidP="00CE2008">
      <w:pPr>
        <w:pStyle w:val="Zkladntext"/>
        <w:jc w:val="center"/>
        <w:rPr>
          <w:b/>
          <w:bCs/>
        </w:rPr>
      </w:pPr>
    </w:p>
    <w:p w:rsidR="0060138D" w:rsidRPr="002752A7" w:rsidRDefault="0060138D" w:rsidP="00CE2008">
      <w:pPr>
        <w:pStyle w:val="Zkladntext"/>
        <w:jc w:val="center"/>
        <w:rPr>
          <w:b/>
          <w:bCs/>
        </w:rPr>
      </w:pPr>
    </w:p>
    <w:p w:rsidR="00CE2008" w:rsidRPr="002752A7" w:rsidRDefault="00CE2008" w:rsidP="00CE2008">
      <w:pPr>
        <w:pStyle w:val="Zkladntext"/>
        <w:jc w:val="center"/>
        <w:rPr>
          <w:b/>
          <w:bCs/>
          <w:sz w:val="28"/>
          <w:szCs w:val="28"/>
        </w:rPr>
      </w:pPr>
      <w:bookmarkStart w:id="0" w:name="_GoBack"/>
      <w:r w:rsidRPr="002752A7">
        <w:rPr>
          <w:b/>
          <w:bCs/>
          <w:sz w:val="28"/>
          <w:szCs w:val="28"/>
        </w:rPr>
        <w:t>Nařízení,</w:t>
      </w:r>
    </w:p>
    <w:p w:rsidR="0043338C" w:rsidRDefault="0043338C" w:rsidP="0043338C">
      <w:pPr>
        <w:pStyle w:val="Zkladntext"/>
        <w:jc w:val="center"/>
        <w:rPr>
          <w:b/>
          <w:bCs/>
          <w:sz w:val="28"/>
          <w:szCs w:val="28"/>
        </w:rPr>
      </w:pPr>
      <w:r w:rsidRPr="0043338C">
        <w:rPr>
          <w:b/>
          <w:bCs/>
          <w:sz w:val="28"/>
          <w:szCs w:val="28"/>
        </w:rPr>
        <w:t xml:space="preserve">kterým se vymezují oblasti </w:t>
      </w:r>
      <w:r w:rsidR="008C7520">
        <w:rPr>
          <w:b/>
          <w:bCs/>
          <w:sz w:val="28"/>
          <w:szCs w:val="28"/>
        </w:rPr>
        <w:t>města</w:t>
      </w:r>
      <w:r w:rsidRPr="0043338C">
        <w:rPr>
          <w:b/>
          <w:bCs/>
          <w:sz w:val="28"/>
          <w:szCs w:val="28"/>
        </w:rPr>
        <w:t>, ve kterých lze místní komunikace nebo jejich určené úseky užít ke stání vozidla jen za sjednanou cenu</w:t>
      </w:r>
    </w:p>
    <w:p w:rsidR="0043338C" w:rsidRPr="0043338C" w:rsidRDefault="0043338C" w:rsidP="0043338C">
      <w:pPr>
        <w:pStyle w:val="Zkladn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(nařízení o placeném stání)</w:t>
      </w:r>
      <w:bookmarkEnd w:id="0"/>
    </w:p>
    <w:p w:rsidR="00CE2008" w:rsidRDefault="00CE2008" w:rsidP="00CE2008">
      <w:pPr>
        <w:jc w:val="center"/>
        <w:rPr>
          <w:sz w:val="28"/>
          <w:szCs w:val="28"/>
        </w:rPr>
      </w:pPr>
    </w:p>
    <w:p w:rsidR="0060138D" w:rsidRPr="002752A7" w:rsidRDefault="0060138D" w:rsidP="00CE2008">
      <w:pPr>
        <w:jc w:val="center"/>
        <w:rPr>
          <w:sz w:val="28"/>
          <w:szCs w:val="28"/>
        </w:rPr>
      </w:pPr>
    </w:p>
    <w:p w:rsidR="00CE2008" w:rsidRPr="002752A7" w:rsidRDefault="00CE2008" w:rsidP="00CE2008">
      <w:pPr>
        <w:adjustRightInd w:val="0"/>
        <w:jc w:val="both"/>
      </w:pPr>
      <w:r w:rsidRPr="002752A7">
        <w:t>Rada města Broumova</w:t>
      </w:r>
      <w:r w:rsidR="00B51FDA">
        <w:t xml:space="preserve"> č. 6</w:t>
      </w:r>
      <w:r w:rsidRPr="002752A7">
        <w:t xml:space="preserve"> se na svém zasedání </w:t>
      </w:r>
      <w:r w:rsidRPr="0027045B">
        <w:t xml:space="preserve">dne </w:t>
      </w:r>
      <w:r w:rsidR="00B51FDA">
        <w:t>25</w:t>
      </w:r>
      <w:r w:rsidR="004B5F50">
        <w:t>.01</w:t>
      </w:r>
      <w:r w:rsidRPr="0027045B">
        <w:t>.20</w:t>
      </w:r>
      <w:r w:rsidR="00B51FDA">
        <w:t>23</w:t>
      </w:r>
      <w:r w:rsidRPr="002752A7">
        <w:t xml:space="preserve"> usnesla  vydat</w:t>
      </w:r>
      <w:r w:rsidR="0043338C">
        <w:t>, na</w:t>
      </w:r>
      <w:r w:rsidRPr="002752A7">
        <w:t xml:space="preserve"> </w:t>
      </w:r>
      <w:r>
        <w:t xml:space="preserve">základě </w:t>
      </w:r>
      <w:r w:rsidR="00B21ADB">
        <w:br/>
      </w:r>
      <w:r>
        <w:t>§</w:t>
      </w:r>
      <w:r w:rsidR="00B51FDA">
        <w:t> </w:t>
      </w:r>
      <w:r>
        <w:t xml:space="preserve">23 odst. 1 </w:t>
      </w:r>
      <w:r w:rsidR="0043338C">
        <w:t>písm. a) a c)</w:t>
      </w:r>
      <w:r>
        <w:t xml:space="preserve"> zákona č. 13/1997 Sb., o pozemních komunikacích, ve 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§ 102 odst. 2 písm. d) zákona č.</w:t>
      </w:r>
      <w:r w:rsidR="0043338C">
        <w:t> </w:t>
      </w:r>
      <w:r>
        <w:t>128/2000 Sb., o obcích (obecní zřízení), ve znění pozdějších předpisů, toto nařízení</w:t>
      </w:r>
      <w:r w:rsidRPr="002752A7">
        <w:t>:</w:t>
      </w:r>
    </w:p>
    <w:p w:rsidR="00CE2008" w:rsidRPr="002752A7" w:rsidRDefault="00CE2008" w:rsidP="00CE2008">
      <w:pPr>
        <w:adjustRightInd w:val="0"/>
        <w:jc w:val="both"/>
        <w:rPr>
          <w:rFonts w:ascii="Bold" w:eastAsia="Calibri" w:hAnsi="Bold" w:cs="TimesNewRoman,Bold"/>
          <w:b/>
          <w:bCs/>
          <w:lang w:eastAsia="en-US"/>
        </w:rPr>
      </w:pPr>
    </w:p>
    <w:p w:rsidR="00CE2008" w:rsidRDefault="00CE2008" w:rsidP="00CE2008">
      <w:pPr>
        <w:jc w:val="center"/>
        <w:rPr>
          <w:b/>
          <w:bCs/>
          <w:snapToGrid w:val="0"/>
        </w:rPr>
      </w:pPr>
    </w:p>
    <w:p w:rsidR="00CE2008" w:rsidRPr="002752A7" w:rsidRDefault="00CE2008" w:rsidP="00CE2008">
      <w:pPr>
        <w:pStyle w:val="Default"/>
        <w:jc w:val="center"/>
        <w:rPr>
          <w:b/>
          <w:color w:val="auto"/>
        </w:rPr>
      </w:pPr>
      <w:r w:rsidRPr="002752A7">
        <w:rPr>
          <w:b/>
          <w:color w:val="auto"/>
        </w:rPr>
        <w:t>Čl. 1</w:t>
      </w:r>
    </w:p>
    <w:p w:rsidR="00CE2008" w:rsidRPr="002752A7" w:rsidRDefault="003C7B30" w:rsidP="00CE2008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Vymezení oblastí města</w:t>
      </w:r>
      <w:r w:rsidR="00CE2008" w:rsidRPr="002752A7">
        <w:rPr>
          <w:b/>
          <w:color w:val="auto"/>
        </w:rPr>
        <w:t xml:space="preserve"> </w:t>
      </w:r>
    </w:p>
    <w:p w:rsidR="003C7B30" w:rsidRPr="00F83F8E" w:rsidRDefault="003C7B30" w:rsidP="0000280E">
      <w:pPr>
        <w:pStyle w:val="Odstavecseseznamem"/>
        <w:numPr>
          <w:ilvl w:val="0"/>
          <w:numId w:val="10"/>
        </w:numPr>
        <w:spacing w:before="60" w:beforeAutospacing="0" w:after="0" w:afterAutospacing="0"/>
        <w:ind w:left="426" w:hanging="426"/>
        <w:jc w:val="both"/>
        <w:rPr>
          <w:vertAlign w:val="superscript"/>
        </w:rPr>
      </w:pPr>
      <w:r>
        <w:t>Oblasti města</w:t>
      </w:r>
      <w:r w:rsidR="00865E1D">
        <w:t xml:space="preserve"> Broumova</w:t>
      </w:r>
      <w:r>
        <w:t>, ve kterých lze místní komunikace nebo jejich určené úseky užít za cenu sjednanou v souladu s cenovými předpisy:</w:t>
      </w:r>
      <w:r>
        <w:rPr>
          <w:rStyle w:val="Znakapoznpodarou"/>
        </w:rPr>
        <w:footnoteReference w:id="1"/>
      </w:r>
      <w:r w:rsidRPr="00F83F8E">
        <w:rPr>
          <w:vertAlign w:val="superscript"/>
        </w:rPr>
        <w:t>)</w:t>
      </w:r>
    </w:p>
    <w:p w:rsidR="003C7B30" w:rsidRDefault="003C7B30" w:rsidP="00B21ADB">
      <w:pPr>
        <w:pStyle w:val="Odstavecseseznamem"/>
        <w:numPr>
          <w:ilvl w:val="0"/>
          <w:numId w:val="19"/>
        </w:numPr>
        <w:tabs>
          <w:tab w:val="num" w:pos="360"/>
        </w:tabs>
        <w:spacing w:before="60"/>
        <w:jc w:val="both"/>
      </w:pPr>
      <w:r>
        <w:t xml:space="preserve">k stání silničního motorového vozidla v obci na dobu časově omezenou, nejvýše však na </w:t>
      </w:r>
      <w:r w:rsidR="00B21ADB">
        <w:br/>
      </w:r>
      <w:r>
        <w:t>24 hodin,</w:t>
      </w:r>
    </w:p>
    <w:p w:rsidR="003C7B30" w:rsidRDefault="003C7B30" w:rsidP="00B509A5">
      <w:pPr>
        <w:pStyle w:val="Odstavecseseznamem"/>
        <w:numPr>
          <w:ilvl w:val="0"/>
          <w:numId w:val="19"/>
        </w:numPr>
        <w:tabs>
          <w:tab w:val="num" w:pos="360"/>
        </w:tabs>
        <w:spacing w:before="120" w:beforeAutospacing="0"/>
        <w:ind w:left="357" w:hanging="357"/>
        <w:jc w:val="both"/>
      </w:pPr>
      <w:r>
        <w:t>k stání silničního motorového vozidla provozovaného právnickou nebo fyzickou osobou za účelem podnikání podle zvláštního právního předpisu</w:t>
      </w:r>
      <w:r>
        <w:rPr>
          <w:rStyle w:val="Znakapoznpodarou"/>
        </w:rPr>
        <w:footnoteReference w:id="2"/>
      </w:r>
      <w:r w:rsidRPr="00B21ADB">
        <w:rPr>
          <w:vertAlign w:val="superscript"/>
        </w:rPr>
        <w:t>)</w:t>
      </w:r>
      <w:r w:rsidR="00E40588">
        <w:t>,</w:t>
      </w:r>
      <w:r w:rsidR="00E40588" w:rsidRPr="00B21ADB">
        <w:rPr>
          <w:vertAlign w:val="superscript"/>
        </w:rPr>
        <w:t xml:space="preserve"> </w:t>
      </w:r>
      <w:r>
        <w:t>která má sídlo nebo provozovnu ve vymezen</w:t>
      </w:r>
      <w:r w:rsidR="001C0D99">
        <w:t>ých</w:t>
      </w:r>
      <w:r>
        <w:t xml:space="preserve"> oblast</w:t>
      </w:r>
      <w:r w:rsidR="001C0D99">
        <w:t>ech</w:t>
      </w:r>
      <w:r>
        <w:t xml:space="preserve"> města nebo k stání silničního motorového vozidla fyzické osoby, která má místo trvalého pobytu nebo je vlastníkem nemovitosti ve vymezen</w:t>
      </w:r>
      <w:r w:rsidR="001C0D99">
        <w:t>ých</w:t>
      </w:r>
      <w:r>
        <w:t xml:space="preserve"> oblast</w:t>
      </w:r>
      <w:r w:rsidR="001C0D99">
        <w:t>ech</w:t>
      </w:r>
      <w:r>
        <w:t xml:space="preserve"> města,</w:t>
      </w:r>
    </w:p>
    <w:p w:rsidR="00865E1D" w:rsidRDefault="003C7B30" w:rsidP="003C7B30">
      <w:pPr>
        <w:tabs>
          <w:tab w:val="num" w:pos="360"/>
        </w:tabs>
        <w:spacing w:before="60"/>
        <w:ind w:left="360" w:hanging="360"/>
        <w:jc w:val="both"/>
      </w:pPr>
      <w:r>
        <w:t xml:space="preserve"> jsou </w:t>
      </w:r>
      <w:r w:rsidR="00865E1D">
        <w:t xml:space="preserve">vymezeny takto: </w:t>
      </w:r>
    </w:p>
    <w:p w:rsidR="00865E1D" w:rsidRDefault="00865E1D" w:rsidP="00865E1D">
      <w:pPr>
        <w:pStyle w:val="Odstavecseseznamem"/>
        <w:numPr>
          <w:ilvl w:val="0"/>
          <w:numId w:val="8"/>
        </w:numPr>
        <w:tabs>
          <w:tab w:val="num" w:pos="360"/>
        </w:tabs>
        <w:spacing w:before="60" w:beforeAutospacing="0"/>
        <w:ind w:firstLine="1548"/>
        <w:jc w:val="both"/>
      </w:pPr>
      <w:r>
        <w:t>Mírové náměstí</w:t>
      </w:r>
    </w:p>
    <w:p w:rsidR="003C7B30" w:rsidRDefault="00865E1D" w:rsidP="00865E1D">
      <w:pPr>
        <w:pStyle w:val="Odstavecseseznamem"/>
        <w:numPr>
          <w:ilvl w:val="0"/>
          <w:numId w:val="8"/>
        </w:numPr>
        <w:tabs>
          <w:tab w:val="num" w:pos="360"/>
        </w:tabs>
        <w:ind w:firstLine="1548"/>
        <w:jc w:val="both"/>
      </w:pPr>
      <w:r>
        <w:t xml:space="preserve">Malé náměstí  </w:t>
      </w:r>
    </w:p>
    <w:p w:rsidR="00B51FDA" w:rsidRDefault="00B51FDA" w:rsidP="00865E1D">
      <w:pPr>
        <w:pStyle w:val="Odstavecseseznamem"/>
        <w:numPr>
          <w:ilvl w:val="0"/>
          <w:numId w:val="8"/>
        </w:numPr>
        <w:tabs>
          <w:tab w:val="num" w:pos="360"/>
        </w:tabs>
        <w:ind w:firstLine="1548"/>
        <w:jc w:val="both"/>
      </w:pPr>
      <w:r>
        <w:t>Kostelní náměstí</w:t>
      </w:r>
    </w:p>
    <w:p w:rsidR="00865E1D" w:rsidRDefault="00865E1D" w:rsidP="00865E1D">
      <w:pPr>
        <w:pStyle w:val="Odstavecseseznamem"/>
        <w:numPr>
          <w:ilvl w:val="0"/>
          <w:numId w:val="8"/>
        </w:numPr>
        <w:tabs>
          <w:tab w:val="num" w:pos="360"/>
        </w:tabs>
        <w:ind w:firstLine="1548"/>
        <w:jc w:val="both"/>
      </w:pPr>
      <w:r>
        <w:t>ulice Protifašistických bojovníků</w:t>
      </w:r>
    </w:p>
    <w:p w:rsidR="00865E1D" w:rsidRDefault="00865E1D" w:rsidP="00865E1D">
      <w:pPr>
        <w:pStyle w:val="Odstavecseseznamem"/>
        <w:numPr>
          <w:ilvl w:val="0"/>
          <w:numId w:val="8"/>
        </w:numPr>
        <w:tabs>
          <w:tab w:val="num" w:pos="360"/>
        </w:tabs>
        <w:ind w:firstLine="1548"/>
        <w:jc w:val="both"/>
      </w:pPr>
      <w:r>
        <w:t>ulice Obránců míru</w:t>
      </w:r>
    </w:p>
    <w:p w:rsidR="009A78BE" w:rsidRDefault="009A78BE" w:rsidP="00100920">
      <w:pPr>
        <w:pStyle w:val="Odstavecseseznamem"/>
        <w:numPr>
          <w:ilvl w:val="0"/>
          <w:numId w:val="8"/>
        </w:numPr>
        <w:tabs>
          <w:tab w:val="num" w:pos="360"/>
        </w:tabs>
        <w:spacing w:after="0" w:afterAutospacing="0"/>
        <w:ind w:firstLine="1548"/>
        <w:jc w:val="both"/>
      </w:pPr>
      <w:r>
        <w:t>ulice Stanislava Opočenského</w:t>
      </w:r>
    </w:p>
    <w:p w:rsidR="00100920" w:rsidRDefault="00100920" w:rsidP="00B509A5">
      <w:pPr>
        <w:pStyle w:val="Odstavecseseznamem"/>
        <w:spacing w:before="120" w:beforeAutospacing="0"/>
        <w:jc w:val="both"/>
      </w:pPr>
      <w:r>
        <w:t>dále jen „vymezen</w:t>
      </w:r>
      <w:r w:rsidR="005D5148">
        <w:t>é</w:t>
      </w:r>
      <w:r>
        <w:t xml:space="preserve"> oblast</w:t>
      </w:r>
      <w:r w:rsidR="005D5148">
        <w:t>i</w:t>
      </w:r>
      <w:r>
        <w:t>“.</w:t>
      </w:r>
    </w:p>
    <w:p w:rsidR="00A9315B" w:rsidRPr="00B00640" w:rsidRDefault="00A9315B" w:rsidP="00A9315B">
      <w:pPr>
        <w:adjustRightInd w:val="0"/>
        <w:jc w:val="both"/>
      </w:pPr>
    </w:p>
    <w:p w:rsidR="0021152C" w:rsidRDefault="0021152C" w:rsidP="00CE2008">
      <w:pPr>
        <w:jc w:val="center"/>
        <w:rPr>
          <w:b/>
          <w:snapToGrid w:val="0"/>
        </w:rPr>
      </w:pPr>
    </w:p>
    <w:p w:rsidR="0021152C" w:rsidRDefault="0021152C" w:rsidP="00CE2008">
      <w:pPr>
        <w:jc w:val="center"/>
        <w:rPr>
          <w:b/>
          <w:snapToGrid w:val="0"/>
        </w:rPr>
      </w:pPr>
    </w:p>
    <w:p w:rsidR="00E1046B" w:rsidRDefault="00E1046B" w:rsidP="00CE2008">
      <w:pPr>
        <w:jc w:val="center"/>
        <w:rPr>
          <w:b/>
          <w:snapToGrid w:val="0"/>
        </w:rPr>
      </w:pPr>
    </w:p>
    <w:p w:rsidR="0060138D" w:rsidRDefault="0060138D" w:rsidP="00CE2008">
      <w:pPr>
        <w:jc w:val="center"/>
        <w:rPr>
          <w:b/>
          <w:snapToGrid w:val="0"/>
        </w:rPr>
      </w:pPr>
    </w:p>
    <w:p w:rsidR="0060138D" w:rsidRDefault="0060138D" w:rsidP="00CE2008">
      <w:pPr>
        <w:jc w:val="center"/>
        <w:rPr>
          <w:b/>
          <w:snapToGrid w:val="0"/>
        </w:rPr>
      </w:pPr>
    </w:p>
    <w:p w:rsidR="00CE2008" w:rsidRPr="002752A7" w:rsidRDefault="00CE2008" w:rsidP="00CE2008">
      <w:pPr>
        <w:jc w:val="center"/>
        <w:rPr>
          <w:b/>
          <w:snapToGrid w:val="0"/>
        </w:rPr>
      </w:pPr>
      <w:r w:rsidRPr="002752A7">
        <w:rPr>
          <w:b/>
          <w:snapToGrid w:val="0"/>
        </w:rPr>
        <w:t>Čl. 2</w:t>
      </w:r>
    </w:p>
    <w:p w:rsidR="003C7B30" w:rsidRPr="00A42AAB" w:rsidRDefault="00100920" w:rsidP="00100920">
      <w:pPr>
        <w:pStyle w:val="Nadpis3"/>
        <w:tabs>
          <w:tab w:val="left" w:pos="1332"/>
          <w:tab w:val="center" w:pos="4536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42AAB">
        <w:rPr>
          <w:rFonts w:ascii="Times New Roman" w:hAnsi="Times New Roman" w:cs="Times New Roman"/>
          <w:sz w:val="24"/>
          <w:szCs w:val="24"/>
        </w:rPr>
        <w:t>Sjednaná cena, způsob jejího placení a prokazování jejího uhrazení</w:t>
      </w:r>
    </w:p>
    <w:p w:rsidR="000D635A" w:rsidRPr="00A42AAB" w:rsidRDefault="00B117FE" w:rsidP="0060138D">
      <w:pPr>
        <w:pStyle w:val="Odstavecseseznamem"/>
        <w:numPr>
          <w:ilvl w:val="0"/>
          <w:numId w:val="9"/>
        </w:numPr>
        <w:spacing w:before="60" w:beforeAutospacing="0" w:after="0" w:afterAutospacing="0"/>
        <w:ind w:left="426" w:hanging="426"/>
        <w:jc w:val="both"/>
      </w:pPr>
      <w:r>
        <w:t>C</w:t>
      </w:r>
      <w:r w:rsidR="0021152C" w:rsidRPr="00A42AAB">
        <w:t xml:space="preserve">ena </w:t>
      </w:r>
      <w:r w:rsidR="0060138D">
        <w:t xml:space="preserve">za stání silničních motorových vozidel ve vymezených oblastech se sjednává dle platného ceníku, schváleného usnesením Rady města Broumova </w:t>
      </w:r>
      <w:r w:rsidR="0060138D" w:rsidRPr="00A42AAB">
        <w:t>(v tomto článku také jen „sjednaná cena“)</w:t>
      </w:r>
      <w:r w:rsidR="0060138D">
        <w:t xml:space="preserve">.  </w:t>
      </w:r>
    </w:p>
    <w:p w:rsidR="003C7B30" w:rsidRPr="00A42AAB" w:rsidRDefault="003C7B30" w:rsidP="0021152C">
      <w:pPr>
        <w:pStyle w:val="Odstavecseseznamem"/>
        <w:numPr>
          <w:ilvl w:val="0"/>
          <w:numId w:val="9"/>
        </w:numPr>
        <w:spacing w:before="60" w:beforeAutospacing="0" w:after="0" w:afterAutospacing="0"/>
        <w:ind w:left="426" w:hanging="426"/>
        <w:jc w:val="both"/>
      </w:pPr>
      <w:r w:rsidRPr="00A42AAB">
        <w:t>Sjednaná cena se platí</w:t>
      </w:r>
      <w:r w:rsidR="00100920" w:rsidRPr="00A42AAB">
        <w:t xml:space="preserve"> prostřednictvím</w:t>
      </w:r>
      <w:r w:rsidR="00A06D1A" w:rsidRPr="00A42AAB">
        <w:t xml:space="preserve"> zakoupení parkovacího lístku v</w:t>
      </w:r>
      <w:r w:rsidR="00100920" w:rsidRPr="00A42AAB">
        <w:t xml:space="preserve"> parkovací</w:t>
      </w:r>
      <w:r w:rsidR="00A06D1A" w:rsidRPr="00A42AAB">
        <w:t>m</w:t>
      </w:r>
      <w:r w:rsidR="00100920" w:rsidRPr="00A42AAB">
        <w:t xml:space="preserve"> automatu</w:t>
      </w:r>
      <w:r w:rsidR="0003554C">
        <w:t xml:space="preserve"> umístěném</w:t>
      </w:r>
      <w:r w:rsidR="0000280E" w:rsidRPr="00A42AAB">
        <w:t xml:space="preserve"> ve vymezen</w:t>
      </w:r>
      <w:r w:rsidR="005D5148" w:rsidRPr="00A42AAB">
        <w:t>ých</w:t>
      </w:r>
      <w:r w:rsidR="0000280E" w:rsidRPr="00A42AAB">
        <w:t xml:space="preserve"> oblast</w:t>
      </w:r>
      <w:r w:rsidR="005D5148" w:rsidRPr="00A42AAB">
        <w:t xml:space="preserve">ech (na Mírovém náměstí </w:t>
      </w:r>
      <w:r w:rsidR="00390BE2" w:rsidRPr="00A42AAB">
        <w:t>a</w:t>
      </w:r>
      <w:r w:rsidR="005D5148" w:rsidRPr="00A42AAB">
        <w:t xml:space="preserve"> na Malém náměstí)</w:t>
      </w:r>
      <w:r w:rsidR="00100920" w:rsidRPr="00A42AAB">
        <w:t>, nebo zakoupením permanentního parkovacího průkazu</w:t>
      </w:r>
      <w:r w:rsidR="0000280E" w:rsidRPr="00A42AAB">
        <w:t xml:space="preserve"> u Technických služeb města Broumova na adrese Smetanova 178, Broumov</w:t>
      </w:r>
      <w:r w:rsidR="00100920" w:rsidRPr="00A42AAB">
        <w:t>.</w:t>
      </w:r>
    </w:p>
    <w:p w:rsidR="00D37656" w:rsidRPr="00D37656" w:rsidRDefault="00F83F8E" w:rsidP="00D37656">
      <w:pPr>
        <w:pStyle w:val="Odstavecseseznamem"/>
        <w:numPr>
          <w:ilvl w:val="0"/>
          <w:numId w:val="9"/>
        </w:numPr>
        <w:spacing w:before="60" w:beforeAutospacing="0" w:after="0" w:afterAutospacing="0"/>
        <w:ind w:left="426" w:hanging="426"/>
        <w:jc w:val="both"/>
        <w:rPr>
          <w:snapToGrid w:val="0"/>
        </w:rPr>
      </w:pPr>
      <w:r w:rsidRPr="00A42AAB">
        <w:t>Sjednaná cena se platí ve dnech pondělí až pátek v době od 7:00 hodin do 18:00 hod</w:t>
      </w:r>
      <w:r w:rsidR="005D5148" w:rsidRPr="00A42AAB">
        <w:t>i</w:t>
      </w:r>
      <w:r w:rsidRPr="00A42AAB">
        <w:t xml:space="preserve">n, v sobotu v době od 07:00 hodin do </w:t>
      </w:r>
      <w:r w:rsidR="005D5148" w:rsidRPr="00A42AAB">
        <w:t>11:00 hodin; sjednaná cena se ne</w:t>
      </w:r>
      <w:r w:rsidRPr="00A42AAB">
        <w:t xml:space="preserve">platí za první započatou půlhodinu stání na určeném úseku místní komunikace </w:t>
      </w:r>
      <w:r w:rsidR="005D5148" w:rsidRPr="00A42AAB">
        <w:t xml:space="preserve">ve vymezené oblasti </w:t>
      </w:r>
      <w:r w:rsidR="009A78BE" w:rsidRPr="00A42AAB">
        <w:t>v ulici Stanislava Opočenského</w:t>
      </w:r>
      <w:r w:rsidR="00B27A10" w:rsidRPr="00A42AAB">
        <w:t>.</w:t>
      </w:r>
    </w:p>
    <w:p w:rsidR="00CE2008" w:rsidRPr="00D37656" w:rsidRDefault="003C7B30" w:rsidP="00782E5D">
      <w:pPr>
        <w:pStyle w:val="Odstavecseseznamem"/>
        <w:numPr>
          <w:ilvl w:val="0"/>
          <w:numId w:val="9"/>
        </w:numPr>
        <w:spacing w:before="60" w:beforeAutospacing="0" w:after="0" w:afterAutospacing="0"/>
        <w:ind w:left="426" w:hanging="426"/>
        <w:jc w:val="both"/>
        <w:rPr>
          <w:b/>
          <w:snapToGrid w:val="0"/>
        </w:rPr>
      </w:pPr>
      <w:r w:rsidRPr="00A42AAB">
        <w:t>Zaplacení sjednané ceny se prokazuje umístěním platného parkovacího lístku</w:t>
      </w:r>
      <w:r w:rsidR="00782E5D" w:rsidRPr="00A42AAB">
        <w:t xml:space="preserve"> vydaného z parkovacího automatu,</w:t>
      </w:r>
      <w:r w:rsidRPr="00A42AAB">
        <w:t xml:space="preserve"> nebo </w:t>
      </w:r>
      <w:r w:rsidR="00100920" w:rsidRPr="00A42AAB">
        <w:t>permanentního parkovacího průkazu</w:t>
      </w:r>
      <w:r w:rsidRPr="00A42AAB">
        <w:t xml:space="preserve"> po celou dobu stání silničního motorového vozidla na viditelném místě za předním sklem vozidla tak, aby byly veškeré údaje uvedené na </w:t>
      </w:r>
      <w:r w:rsidR="00A06D1A" w:rsidRPr="00A42AAB">
        <w:t>těchto dokladech</w:t>
      </w:r>
      <w:r w:rsidRPr="00A42AAB">
        <w:t xml:space="preserve"> čitelné z vnějšku vozidla. </w:t>
      </w:r>
      <w:r w:rsidR="00782E5D" w:rsidRPr="00A42AAB">
        <w:t xml:space="preserve">Permanentní parkovací průkaz </w:t>
      </w:r>
      <w:r w:rsidR="00D37656" w:rsidRPr="0003554C">
        <w:t xml:space="preserve">opravňující k opakovanému stání silničního motorového vozidla ve vymezených oblastech, vždy však nejvýše po dobu 30 minut, </w:t>
      </w:r>
      <w:r w:rsidR="00782E5D" w:rsidRPr="0003554C">
        <w:t>musí být navíc doplněn o</w:t>
      </w:r>
      <w:r w:rsidR="00D37656" w:rsidRPr="0003554C">
        <w:t> </w:t>
      </w:r>
      <w:r w:rsidR="00782E5D" w:rsidRPr="0003554C">
        <w:t>uvedení časového údaje určujícího započetí doby stání (např. nastavením na parkovacích hodinách, nebo jeho vypsáním).</w:t>
      </w:r>
      <w:r w:rsidR="00782E5D" w:rsidRPr="00A42AAB">
        <w:t xml:space="preserve"> </w:t>
      </w:r>
      <w:r w:rsidRPr="00A42AAB">
        <w:t xml:space="preserve">Řidič motocyklu uschová parkovací lístek nebo </w:t>
      </w:r>
      <w:r w:rsidR="00782E5D" w:rsidRPr="00A42AAB">
        <w:t>permanentní parkovací průkaz</w:t>
      </w:r>
      <w:r w:rsidRPr="00A42AAB">
        <w:t xml:space="preserve"> u sebe. </w:t>
      </w:r>
    </w:p>
    <w:p w:rsidR="008C7520" w:rsidRDefault="008C7520" w:rsidP="00CE2008">
      <w:pPr>
        <w:jc w:val="center"/>
        <w:rPr>
          <w:b/>
          <w:snapToGrid w:val="0"/>
        </w:rPr>
      </w:pPr>
    </w:p>
    <w:p w:rsidR="00CE2008" w:rsidRPr="002752A7" w:rsidRDefault="00CE2008" w:rsidP="00CE2008">
      <w:pPr>
        <w:jc w:val="center"/>
        <w:rPr>
          <w:b/>
          <w:snapToGrid w:val="0"/>
        </w:rPr>
      </w:pPr>
      <w:r w:rsidRPr="002752A7">
        <w:rPr>
          <w:b/>
          <w:snapToGrid w:val="0"/>
        </w:rPr>
        <w:t>Čl. 3</w:t>
      </w:r>
    </w:p>
    <w:p w:rsidR="00BD5EFE" w:rsidRPr="002752A7" w:rsidRDefault="00BD5EFE" w:rsidP="00BD5EFE">
      <w:pPr>
        <w:pStyle w:val="Default"/>
        <w:jc w:val="center"/>
        <w:rPr>
          <w:b/>
          <w:color w:val="auto"/>
        </w:rPr>
      </w:pPr>
      <w:r w:rsidRPr="002752A7">
        <w:rPr>
          <w:b/>
          <w:color w:val="auto"/>
        </w:rPr>
        <w:t>Z</w:t>
      </w:r>
      <w:r>
        <w:rPr>
          <w:b/>
          <w:color w:val="auto"/>
        </w:rPr>
        <w:t>rušovací</w:t>
      </w:r>
      <w:r w:rsidRPr="002752A7">
        <w:rPr>
          <w:b/>
          <w:color w:val="auto"/>
        </w:rPr>
        <w:t xml:space="preserve"> ustanovení</w:t>
      </w:r>
    </w:p>
    <w:p w:rsidR="00B51FDA" w:rsidRPr="00B51FDA" w:rsidRDefault="00B51FDA" w:rsidP="00E10FEC">
      <w:pPr>
        <w:spacing w:before="120"/>
        <w:jc w:val="both"/>
        <w:rPr>
          <w:bCs/>
        </w:rPr>
      </w:pPr>
      <w:r>
        <w:t xml:space="preserve">Tímto nařízením se zrušuje </w:t>
      </w:r>
      <w:r w:rsidR="00BD5EFE">
        <w:t>nařízení č. 1/2</w:t>
      </w:r>
      <w:r>
        <w:t>018,</w:t>
      </w:r>
      <w:r w:rsidR="00BD5EFE">
        <w:t xml:space="preserve"> </w:t>
      </w:r>
      <w:r w:rsidRPr="00B51FDA">
        <w:rPr>
          <w:bCs/>
        </w:rPr>
        <w:t>kterým se vymezují oblasti města, ve kterých lze místní komunikace nebo jejich určené úseky užít ke stání vozidla jen za sjednanou cenu</w:t>
      </w:r>
      <w:r>
        <w:rPr>
          <w:bCs/>
        </w:rPr>
        <w:t xml:space="preserve"> (</w:t>
      </w:r>
      <w:r w:rsidRPr="00B51FDA">
        <w:rPr>
          <w:bCs/>
        </w:rPr>
        <w:t>nařízení o placeném stání)</w:t>
      </w:r>
      <w:r>
        <w:rPr>
          <w:bCs/>
        </w:rPr>
        <w:t xml:space="preserve">. </w:t>
      </w:r>
    </w:p>
    <w:p w:rsidR="00B51FDA" w:rsidRDefault="00B51FDA" w:rsidP="00CE2008">
      <w:pPr>
        <w:pStyle w:val="Default"/>
        <w:jc w:val="center"/>
        <w:rPr>
          <w:b/>
          <w:color w:val="auto"/>
        </w:rPr>
      </w:pPr>
    </w:p>
    <w:p w:rsidR="00CE2008" w:rsidRPr="002752A7" w:rsidRDefault="00CE2008" w:rsidP="00CE2008">
      <w:pPr>
        <w:pStyle w:val="Default"/>
        <w:jc w:val="center"/>
        <w:rPr>
          <w:b/>
          <w:color w:val="auto"/>
        </w:rPr>
      </w:pPr>
      <w:r w:rsidRPr="002752A7">
        <w:rPr>
          <w:b/>
          <w:color w:val="auto"/>
        </w:rPr>
        <w:t xml:space="preserve">Čl. </w:t>
      </w:r>
      <w:r w:rsidR="00C84ABB">
        <w:rPr>
          <w:b/>
          <w:color w:val="auto"/>
        </w:rPr>
        <w:t>4</w:t>
      </w:r>
    </w:p>
    <w:p w:rsidR="00CE2008" w:rsidRPr="002752A7" w:rsidRDefault="00542924" w:rsidP="00CE2008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Závěrečné</w:t>
      </w:r>
      <w:r w:rsidR="00CE2008" w:rsidRPr="002752A7">
        <w:rPr>
          <w:b/>
          <w:color w:val="auto"/>
        </w:rPr>
        <w:t xml:space="preserve"> ustanovení</w:t>
      </w:r>
    </w:p>
    <w:p w:rsidR="00CE2008" w:rsidRPr="002752A7" w:rsidRDefault="00CE2008" w:rsidP="0000280E">
      <w:pPr>
        <w:pStyle w:val="Default"/>
        <w:spacing w:before="60"/>
        <w:jc w:val="both"/>
        <w:rPr>
          <w:snapToGrid w:val="0"/>
          <w:color w:val="auto"/>
        </w:rPr>
      </w:pPr>
      <w:r w:rsidRPr="002752A7">
        <w:rPr>
          <w:color w:val="auto"/>
        </w:rPr>
        <w:t>Toto nařízení nabývá účinnosti</w:t>
      </w:r>
      <w:r w:rsidR="00866B63">
        <w:rPr>
          <w:color w:val="auto"/>
        </w:rPr>
        <w:t>, z důvodu naléhavého obecného zájmu,</w:t>
      </w:r>
      <w:r w:rsidR="00542924">
        <w:rPr>
          <w:color w:val="auto"/>
        </w:rPr>
        <w:t xml:space="preserve"> dnem </w:t>
      </w:r>
      <w:r w:rsidR="00542924" w:rsidRPr="0027045B">
        <w:rPr>
          <w:color w:val="auto"/>
        </w:rPr>
        <w:t>01.0</w:t>
      </w:r>
      <w:r w:rsidR="004B5F50">
        <w:rPr>
          <w:color w:val="auto"/>
        </w:rPr>
        <w:t>2</w:t>
      </w:r>
      <w:r w:rsidR="00542924" w:rsidRPr="0027045B">
        <w:rPr>
          <w:color w:val="auto"/>
        </w:rPr>
        <w:t>.20</w:t>
      </w:r>
      <w:r w:rsidR="00B51FDA">
        <w:rPr>
          <w:color w:val="auto"/>
        </w:rPr>
        <w:t>23</w:t>
      </w:r>
      <w:r w:rsidR="00542924" w:rsidRPr="0027045B">
        <w:rPr>
          <w:color w:val="auto"/>
        </w:rPr>
        <w:t>.</w:t>
      </w:r>
      <w:r w:rsidR="00542924">
        <w:rPr>
          <w:color w:val="auto"/>
        </w:rPr>
        <w:t xml:space="preserve"> </w:t>
      </w:r>
      <w:r w:rsidRPr="002752A7">
        <w:rPr>
          <w:color w:val="auto"/>
        </w:rPr>
        <w:t xml:space="preserve"> </w:t>
      </w:r>
    </w:p>
    <w:p w:rsidR="00CE2008" w:rsidRPr="002752A7" w:rsidRDefault="00CE2008" w:rsidP="00634FD8">
      <w:pPr>
        <w:spacing w:before="240"/>
        <w:jc w:val="both"/>
      </w:pPr>
      <w:r w:rsidRPr="002752A7">
        <w:t xml:space="preserve">V Broumově </w:t>
      </w:r>
      <w:r w:rsidR="00B51FDA">
        <w:t>2</w:t>
      </w:r>
      <w:r w:rsidR="004B5F50">
        <w:t>6</w:t>
      </w:r>
      <w:r w:rsidRPr="0027045B">
        <w:t>.</w:t>
      </w:r>
      <w:r w:rsidR="004B5F50">
        <w:t>01</w:t>
      </w:r>
      <w:r w:rsidRPr="0027045B">
        <w:t>.20</w:t>
      </w:r>
      <w:r w:rsidR="00B51FDA">
        <w:t>23</w:t>
      </w:r>
    </w:p>
    <w:p w:rsidR="00CE2008" w:rsidRPr="002752A7" w:rsidRDefault="00CE2008" w:rsidP="00CE2008">
      <w:pPr>
        <w:jc w:val="both"/>
        <w:rPr>
          <w:snapToGrid w:val="0"/>
        </w:rPr>
      </w:pPr>
    </w:p>
    <w:p w:rsidR="00634FD8" w:rsidRDefault="00634FD8" w:rsidP="00634FD8">
      <w:pPr>
        <w:spacing w:before="120"/>
        <w:jc w:val="center"/>
        <w:rPr>
          <w:snapToGrid w:val="0"/>
        </w:rPr>
      </w:pPr>
    </w:p>
    <w:p w:rsidR="00B21ADB" w:rsidRDefault="00B21ADB" w:rsidP="00B51FDA">
      <w:pPr>
        <w:ind w:left="708" w:firstLine="708"/>
        <w:rPr>
          <w:snapToGrid w:val="0"/>
        </w:rPr>
      </w:pPr>
    </w:p>
    <w:p w:rsidR="00B21ADB" w:rsidRDefault="00B21ADB" w:rsidP="00B51FDA">
      <w:pPr>
        <w:ind w:left="708" w:firstLine="708"/>
        <w:rPr>
          <w:snapToGrid w:val="0"/>
        </w:rPr>
      </w:pPr>
    </w:p>
    <w:p w:rsidR="00B21ADB" w:rsidRDefault="00B21ADB" w:rsidP="00B51FDA">
      <w:pPr>
        <w:ind w:left="708" w:firstLine="708"/>
        <w:rPr>
          <w:snapToGrid w:val="0"/>
        </w:rPr>
      </w:pPr>
    </w:p>
    <w:p w:rsidR="00B21ADB" w:rsidRDefault="00B21ADB" w:rsidP="00B51FDA">
      <w:pPr>
        <w:ind w:left="708" w:firstLine="708"/>
        <w:rPr>
          <w:snapToGrid w:val="0"/>
        </w:rPr>
      </w:pPr>
    </w:p>
    <w:p w:rsidR="00B21ADB" w:rsidRDefault="00B21ADB" w:rsidP="00B51FDA">
      <w:pPr>
        <w:ind w:left="708" w:firstLine="708"/>
        <w:rPr>
          <w:snapToGrid w:val="0"/>
        </w:rPr>
      </w:pPr>
    </w:p>
    <w:p w:rsidR="00CE2008" w:rsidRPr="002752A7" w:rsidRDefault="00B51FDA" w:rsidP="00B51FDA">
      <w:pPr>
        <w:ind w:left="708" w:firstLine="708"/>
        <w:rPr>
          <w:snapToGrid w:val="0"/>
        </w:rPr>
      </w:pPr>
      <w:r>
        <w:rPr>
          <w:snapToGrid w:val="0"/>
        </w:rPr>
        <w:t>Arnold Vodochodský</w:t>
      </w:r>
      <w:r w:rsidR="00B21ADB">
        <w:rPr>
          <w:snapToGrid w:val="0"/>
        </w:rPr>
        <w:t xml:space="preserve"> v. r.</w:t>
      </w:r>
      <w:r w:rsidR="00CE2008" w:rsidRPr="002752A7">
        <w:rPr>
          <w:snapToGrid w:val="0"/>
        </w:rPr>
        <w:t xml:space="preserve">                                     </w:t>
      </w:r>
      <w:r w:rsidR="00B21ADB">
        <w:rPr>
          <w:snapToGrid w:val="0"/>
        </w:rPr>
        <w:t xml:space="preserve">   Kamil Slezák v. r.</w:t>
      </w:r>
      <w:r w:rsidR="00CE2008" w:rsidRPr="002752A7">
        <w:rPr>
          <w:snapToGrid w:val="0"/>
        </w:rPr>
        <w:t xml:space="preserve">                                               </w:t>
      </w:r>
    </w:p>
    <w:p w:rsidR="008C7520" w:rsidRDefault="00CE2008" w:rsidP="007F1103">
      <w:r w:rsidRPr="002752A7">
        <w:rPr>
          <w:snapToGrid w:val="0"/>
        </w:rPr>
        <w:t xml:space="preserve">                               </w:t>
      </w:r>
      <w:r w:rsidR="00B51FDA">
        <w:rPr>
          <w:snapToGrid w:val="0"/>
        </w:rPr>
        <w:t xml:space="preserve"> </w:t>
      </w:r>
      <w:r w:rsidRPr="002752A7">
        <w:rPr>
          <w:snapToGrid w:val="0"/>
        </w:rPr>
        <w:t xml:space="preserve"> </w:t>
      </w:r>
      <w:r w:rsidR="00B21ADB">
        <w:rPr>
          <w:snapToGrid w:val="0"/>
        </w:rPr>
        <w:t xml:space="preserve">  </w:t>
      </w:r>
      <w:r w:rsidRPr="002752A7">
        <w:rPr>
          <w:snapToGrid w:val="0"/>
        </w:rPr>
        <w:t>starosta</w:t>
      </w:r>
      <w:r w:rsidRPr="002752A7">
        <w:rPr>
          <w:snapToGrid w:val="0"/>
        </w:rPr>
        <w:tab/>
      </w:r>
      <w:r w:rsidRPr="002752A7">
        <w:rPr>
          <w:snapToGrid w:val="0"/>
        </w:rPr>
        <w:tab/>
      </w:r>
      <w:r w:rsidRPr="002752A7">
        <w:rPr>
          <w:snapToGrid w:val="0"/>
        </w:rPr>
        <w:tab/>
      </w:r>
      <w:r w:rsidRPr="002752A7">
        <w:rPr>
          <w:snapToGrid w:val="0"/>
        </w:rPr>
        <w:tab/>
        <w:t xml:space="preserve">            </w:t>
      </w:r>
      <w:r w:rsidR="00B51FDA">
        <w:rPr>
          <w:snapToGrid w:val="0"/>
        </w:rPr>
        <w:t xml:space="preserve">   </w:t>
      </w:r>
      <w:r w:rsidRPr="002752A7">
        <w:rPr>
          <w:snapToGrid w:val="0"/>
        </w:rPr>
        <w:t xml:space="preserve">místostarosta </w:t>
      </w:r>
    </w:p>
    <w:sectPr w:rsidR="008C7520" w:rsidSect="00C405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2D6" w:rsidRDefault="001672D6" w:rsidP="007F1103">
      <w:r>
        <w:separator/>
      </w:r>
    </w:p>
  </w:endnote>
  <w:endnote w:type="continuationSeparator" w:id="0">
    <w:p w:rsidR="001672D6" w:rsidRDefault="001672D6" w:rsidP="007F1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2476032"/>
      <w:docPartObj>
        <w:docPartGallery w:val="Page Numbers (Bottom of Page)"/>
        <w:docPartUnique/>
      </w:docPartObj>
    </w:sdtPr>
    <w:sdtContent>
      <w:p w:rsidR="005140B3" w:rsidRDefault="001B6D79">
        <w:pPr>
          <w:pStyle w:val="Zpat"/>
          <w:jc w:val="center"/>
        </w:pPr>
        <w:r>
          <w:fldChar w:fldCharType="begin"/>
        </w:r>
        <w:r w:rsidR="00AB65D0">
          <w:instrText xml:space="preserve"> PAGE   \* MERGEFORMAT </w:instrText>
        </w:r>
        <w:r>
          <w:fldChar w:fldCharType="separate"/>
        </w:r>
        <w:r w:rsidR="007215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40B3" w:rsidRDefault="005140B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2D6" w:rsidRDefault="001672D6" w:rsidP="007F1103">
      <w:r>
        <w:separator/>
      </w:r>
    </w:p>
  </w:footnote>
  <w:footnote w:type="continuationSeparator" w:id="0">
    <w:p w:rsidR="001672D6" w:rsidRDefault="001672D6" w:rsidP="007F1103">
      <w:r>
        <w:continuationSeparator/>
      </w:r>
    </w:p>
  </w:footnote>
  <w:footnote w:id="1">
    <w:p w:rsidR="005140B3" w:rsidRDefault="005140B3" w:rsidP="003C7B3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>]</w:t>
      </w:r>
      <w:r>
        <w:t xml:space="preserve"> Zákon č. 526/1990 Sb., o cenách, ve znění pozdějších předpisů.</w:t>
      </w:r>
    </w:p>
  </w:footnote>
  <w:footnote w:id="2">
    <w:p w:rsidR="005140B3" w:rsidRDefault="005140B3" w:rsidP="003C7B3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>]</w:t>
      </w:r>
      <w:r>
        <w:t xml:space="preserve"> Zákon č. 455/1991 Sb., o živnostenském podnikání (živnostenský zákon), ve znění pozdějších předpisů.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137"/>
    <w:multiLevelType w:val="hybridMultilevel"/>
    <w:tmpl w:val="7EAACB14"/>
    <w:lvl w:ilvl="0" w:tplc="49F24480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B2435"/>
    <w:multiLevelType w:val="hybridMultilevel"/>
    <w:tmpl w:val="A6BE5BFA"/>
    <w:lvl w:ilvl="0" w:tplc="4A727748">
      <w:start w:val="1"/>
      <w:numFmt w:val="lowerLetter"/>
      <w:lvlText w:val="%1)"/>
      <w:lvlJc w:val="left"/>
      <w:pPr>
        <w:ind w:left="1728" w:hanging="10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C84796"/>
    <w:multiLevelType w:val="hybridMultilevel"/>
    <w:tmpl w:val="DD9E7A46"/>
    <w:lvl w:ilvl="0" w:tplc="844618DA">
      <w:start w:val="1"/>
      <w:numFmt w:val="lowerLetter"/>
      <w:lvlText w:val="%1)"/>
      <w:lvlJc w:val="left"/>
      <w:pPr>
        <w:ind w:left="957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BC3B05"/>
    <w:multiLevelType w:val="hybridMultilevel"/>
    <w:tmpl w:val="8010661E"/>
    <w:lvl w:ilvl="0" w:tplc="4A727748">
      <w:start w:val="1"/>
      <w:numFmt w:val="lowerLetter"/>
      <w:lvlText w:val="%1)"/>
      <w:lvlJc w:val="left"/>
      <w:pPr>
        <w:ind w:left="1728" w:hanging="10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FF36E4"/>
    <w:multiLevelType w:val="hybridMultilevel"/>
    <w:tmpl w:val="0A56C116"/>
    <w:lvl w:ilvl="0" w:tplc="CB5AECF6">
      <w:start w:val="16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D416D95"/>
    <w:multiLevelType w:val="hybridMultilevel"/>
    <w:tmpl w:val="0B6A1D7E"/>
    <w:lvl w:ilvl="0" w:tplc="C9ECE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27DD1"/>
    <w:multiLevelType w:val="hybridMultilevel"/>
    <w:tmpl w:val="3A60E42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244050"/>
    <w:multiLevelType w:val="hybridMultilevel"/>
    <w:tmpl w:val="4F7CA606"/>
    <w:lvl w:ilvl="0" w:tplc="3392A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EC6CCF"/>
    <w:multiLevelType w:val="hybridMultilevel"/>
    <w:tmpl w:val="730E50B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28B407A"/>
    <w:multiLevelType w:val="hybridMultilevel"/>
    <w:tmpl w:val="7616B894"/>
    <w:lvl w:ilvl="0" w:tplc="C9ECE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46019"/>
    <w:multiLevelType w:val="hybridMultilevel"/>
    <w:tmpl w:val="6962498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C6366"/>
    <w:multiLevelType w:val="hybridMultilevel"/>
    <w:tmpl w:val="88708FBC"/>
    <w:lvl w:ilvl="0" w:tplc="04050017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>
    <w:nsid w:val="59821213"/>
    <w:multiLevelType w:val="hybridMultilevel"/>
    <w:tmpl w:val="4A005F36"/>
    <w:lvl w:ilvl="0" w:tplc="1E26233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B6E4867"/>
    <w:multiLevelType w:val="hybridMultilevel"/>
    <w:tmpl w:val="5DDC26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735F5"/>
    <w:multiLevelType w:val="hybridMultilevel"/>
    <w:tmpl w:val="90AEFF8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6051097"/>
    <w:multiLevelType w:val="hybridMultilevel"/>
    <w:tmpl w:val="783C33D2"/>
    <w:lvl w:ilvl="0" w:tplc="9490C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BA2512"/>
    <w:multiLevelType w:val="hybridMultilevel"/>
    <w:tmpl w:val="B7A4C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194BD5"/>
    <w:multiLevelType w:val="hybridMultilevel"/>
    <w:tmpl w:val="2C067080"/>
    <w:lvl w:ilvl="0" w:tplc="58A66FA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E7E01DC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D2BB7"/>
    <w:multiLevelType w:val="hybridMultilevel"/>
    <w:tmpl w:val="2C067080"/>
    <w:lvl w:ilvl="0" w:tplc="58A66FA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E7E01DC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D123F"/>
    <w:multiLevelType w:val="hybridMultilevel"/>
    <w:tmpl w:val="88708FBC"/>
    <w:lvl w:ilvl="0" w:tplc="04050017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14"/>
  </w:num>
  <w:num w:numId="9">
    <w:abstractNumId w:val="19"/>
  </w:num>
  <w:num w:numId="10">
    <w:abstractNumId w:val="0"/>
  </w:num>
  <w:num w:numId="11">
    <w:abstractNumId w:val="5"/>
  </w:num>
  <w:num w:numId="12">
    <w:abstractNumId w:val="9"/>
  </w:num>
  <w:num w:numId="13">
    <w:abstractNumId w:val="4"/>
  </w:num>
  <w:num w:numId="14">
    <w:abstractNumId w:val="20"/>
  </w:num>
  <w:num w:numId="15">
    <w:abstractNumId w:val="12"/>
  </w:num>
  <w:num w:numId="16">
    <w:abstractNumId w:val="13"/>
  </w:num>
  <w:num w:numId="17">
    <w:abstractNumId w:val="16"/>
  </w:num>
  <w:num w:numId="18">
    <w:abstractNumId w:val="18"/>
  </w:num>
  <w:num w:numId="19">
    <w:abstractNumId w:val="6"/>
  </w:num>
  <w:num w:numId="20">
    <w:abstractNumId w:val="17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103"/>
    <w:rsid w:val="0000280E"/>
    <w:rsid w:val="00007C79"/>
    <w:rsid w:val="0003554C"/>
    <w:rsid w:val="000C154C"/>
    <w:rsid w:val="000D635A"/>
    <w:rsid w:val="00100920"/>
    <w:rsid w:val="00144172"/>
    <w:rsid w:val="001628AE"/>
    <w:rsid w:val="001672D6"/>
    <w:rsid w:val="001944FC"/>
    <w:rsid w:val="001B6D79"/>
    <w:rsid w:val="001C0D99"/>
    <w:rsid w:val="00203E9A"/>
    <w:rsid w:val="0021152C"/>
    <w:rsid w:val="0027045B"/>
    <w:rsid w:val="00304EEC"/>
    <w:rsid w:val="00345EC3"/>
    <w:rsid w:val="00390BE2"/>
    <w:rsid w:val="003C7B30"/>
    <w:rsid w:val="00412F84"/>
    <w:rsid w:val="0043338C"/>
    <w:rsid w:val="004977BB"/>
    <w:rsid w:val="004B5F50"/>
    <w:rsid w:val="004D5BC4"/>
    <w:rsid w:val="005140B3"/>
    <w:rsid w:val="00542924"/>
    <w:rsid w:val="00595D65"/>
    <w:rsid w:val="005D5148"/>
    <w:rsid w:val="0060138D"/>
    <w:rsid w:val="0062749A"/>
    <w:rsid w:val="00634FD8"/>
    <w:rsid w:val="00664755"/>
    <w:rsid w:val="0068134D"/>
    <w:rsid w:val="006A75F2"/>
    <w:rsid w:val="00721554"/>
    <w:rsid w:val="007253D1"/>
    <w:rsid w:val="007502D0"/>
    <w:rsid w:val="00782E5D"/>
    <w:rsid w:val="007F1103"/>
    <w:rsid w:val="007F7762"/>
    <w:rsid w:val="00865E1D"/>
    <w:rsid w:val="00866B63"/>
    <w:rsid w:val="008C7520"/>
    <w:rsid w:val="008E0464"/>
    <w:rsid w:val="009114F5"/>
    <w:rsid w:val="009A598A"/>
    <w:rsid w:val="009A78BE"/>
    <w:rsid w:val="009D433B"/>
    <w:rsid w:val="009E0233"/>
    <w:rsid w:val="009E77C1"/>
    <w:rsid w:val="00A06D1A"/>
    <w:rsid w:val="00A42AAB"/>
    <w:rsid w:val="00A9315B"/>
    <w:rsid w:val="00AB65D0"/>
    <w:rsid w:val="00B00640"/>
    <w:rsid w:val="00B117FE"/>
    <w:rsid w:val="00B21ADB"/>
    <w:rsid w:val="00B27A10"/>
    <w:rsid w:val="00B509A5"/>
    <w:rsid w:val="00B51FDA"/>
    <w:rsid w:val="00B64174"/>
    <w:rsid w:val="00BD5EFE"/>
    <w:rsid w:val="00C37F8F"/>
    <w:rsid w:val="00C40582"/>
    <w:rsid w:val="00C84ABB"/>
    <w:rsid w:val="00CC5887"/>
    <w:rsid w:val="00CE2008"/>
    <w:rsid w:val="00D37656"/>
    <w:rsid w:val="00E0472E"/>
    <w:rsid w:val="00E1046B"/>
    <w:rsid w:val="00E10FEC"/>
    <w:rsid w:val="00E40588"/>
    <w:rsid w:val="00EA5CC2"/>
    <w:rsid w:val="00F360BF"/>
    <w:rsid w:val="00F66C1E"/>
    <w:rsid w:val="00F83E43"/>
    <w:rsid w:val="00F83F8E"/>
    <w:rsid w:val="00F92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11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1103"/>
    <w:pPr>
      <w:keepNext/>
      <w:jc w:val="center"/>
      <w:outlineLvl w:val="0"/>
    </w:pPr>
  </w:style>
  <w:style w:type="paragraph" w:styleId="Nadpis3">
    <w:name w:val="heading 3"/>
    <w:basedOn w:val="Normln"/>
    <w:next w:val="Normln"/>
    <w:link w:val="Nadpis3Char"/>
    <w:qFormat/>
    <w:rsid w:val="007F11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F1103"/>
    <w:pPr>
      <w:autoSpaceDE/>
      <w:autoSpaceDN/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110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F1103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F1103"/>
    <w:rPr>
      <w:rFonts w:ascii="Times New Roman" w:eastAsia="Times New Roman" w:hAnsi="Times New Roman" w:cs="Times New Roman"/>
      <w:b/>
      <w:bCs/>
      <w:lang w:eastAsia="cs-CZ"/>
    </w:rPr>
  </w:style>
  <w:style w:type="paragraph" w:styleId="Zkladntext">
    <w:name w:val="Body Text"/>
    <w:basedOn w:val="Normln"/>
    <w:link w:val="ZkladntextChar"/>
    <w:rsid w:val="007F110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F11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F11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F11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7F1103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7F11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F11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F1103"/>
    <w:pPr>
      <w:tabs>
        <w:tab w:val="center" w:pos="4536"/>
        <w:tab w:val="right" w:pos="9072"/>
      </w:tabs>
      <w:autoSpaceDE/>
      <w:autoSpaceDN/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F110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Hlava">
    <w:name w:val="Hlava"/>
    <w:basedOn w:val="Normln"/>
    <w:rsid w:val="00595D65"/>
    <w:pPr>
      <w:spacing w:before="240"/>
      <w:jc w:val="center"/>
    </w:pPr>
  </w:style>
  <w:style w:type="paragraph" w:styleId="Zkladntext2">
    <w:name w:val="Body Text 2"/>
    <w:basedOn w:val="Normln"/>
    <w:link w:val="Zkladntext2Char"/>
    <w:rsid w:val="00595D6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95D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E20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E2008"/>
    <w:pPr>
      <w:autoSpaceDE/>
      <w:autoSpaceDN/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8C7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752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spur</dc:creator>
  <cp:lastModifiedBy>rybkova</cp:lastModifiedBy>
  <cp:revision>2</cp:revision>
  <dcterms:created xsi:type="dcterms:W3CDTF">2023-01-26T09:40:00Z</dcterms:created>
  <dcterms:modified xsi:type="dcterms:W3CDTF">2023-01-26T09:40:00Z</dcterms:modified>
</cp:coreProperties>
</file>