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F0F26" w14:textId="77777777" w:rsidR="00C2414D" w:rsidRDefault="00C2414D" w:rsidP="00C2414D">
      <w:pPr>
        <w:jc w:val="both"/>
        <w:rPr>
          <w:b/>
          <w:u w:val="single"/>
        </w:rPr>
      </w:pPr>
      <w:r>
        <w:rPr>
          <w:b/>
          <w:u w:val="single"/>
        </w:rPr>
        <w:t>Příloha č. 2:</w:t>
      </w:r>
    </w:p>
    <w:p w14:paraId="35A5097E" w14:textId="77777777" w:rsidR="00C2414D" w:rsidRDefault="00C2414D" w:rsidP="00C2414D">
      <w:pPr>
        <w:jc w:val="both"/>
        <w:rPr>
          <w:b/>
        </w:rPr>
      </w:pPr>
      <w:r>
        <w:rPr>
          <w:b/>
        </w:rPr>
        <w:t>Veřejné akce, na které se nevztahuje zákaz konzumace alkoholických nápojů na veřejných prostranstvích uvedených v příloze č. 1</w:t>
      </w:r>
    </w:p>
    <w:p w14:paraId="1769E6FD" w14:textId="77777777" w:rsidR="00C2414D" w:rsidRDefault="00C2414D" w:rsidP="00C2414D">
      <w:pPr>
        <w:numPr>
          <w:ilvl w:val="0"/>
          <w:numId w:val="1"/>
        </w:numPr>
        <w:jc w:val="both"/>
      </w:pPr>
      <w:r>
        <w:t>Sedlecká pouť v Kutné Hoře v prostoru konání pouti v Sedlci</w:t>
      </w:r>
    </w:p>
    <w:p w14:paraId="54CF44EF" w14:textId="6C78AEB8" w:rsidR="00C2414D" w:rsidRDefault="00C2414D" w:rsidP="00C2414D">
      <w:pPr>
        <w:numPr>
          <w:ilvl w:val="0"/>
          <w:numId w:val="1"/>
        </w:numPr>
        <w:jc w:val="both"/>
      </w:pPr>
      <w:r>
        <w:t>V</w:t>
      </w:r>
      <w:r w:rsidR="006B55EA">
        <w:t>eřejné akce pořádané v roce 2025</w:t>
      </w:r>
      <w:r>
        <w:t xml:space="preserve">: </w:t>
      </w:r>
    </w:p>
    <w:tbl>
      <w:tblPr>
        <w:tblW w:w="9428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674"/>
        <w:gridCol w:w="3543"/>
        <w:gridCol w:w="2691"/>
        <w:gridCol w:w="2520"/>
      </w:tblGrid>
      <w:tr w:rsidR="00C2414D" w14:paraId="2861A9A9" w14:textId="77777777" w:rsidTr="008011E6">
        <w:trPr>
          <w:trHeight w:val="10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947A8A" w14:textId="77777777" w:rsidR="00C2414D" w:rsidRDefault="00C2414D" w:rsidP="008011E6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12DC153" w14:textId="77777777" w:rsidR="00C2414D" w:rsidRDefault="00C2414D" w:rsidP="008011E6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35E41AE" w14:textId="77777777" w:rsidR="00C2414D" w:rsidRDefault="00C2414D" w:rsidP="008011E6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20A7059" w14:textId="77777777" w:rsidR="00C2414D" w:rsidRDefault="00C2414D" w:rsidP="008011E6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84F2C2" w14:textId="77777777" w:rsidR="00C2414D" w:rsidRDefault="00C2414D" w:rsidP="008011E6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C2414D" w14:paraId="4B9B34F1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CF3741B" w14:textId="5E3C41E9" w:rsidR="00C2414D" w:rsidRDefault="00B23F6A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10D8" w14:textId="28ED1875" w:rsidR="00C2414D" w:rsidRDefault="00BB7FF3" w:rsidP="008011E6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Kaňkovský masopust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3C13" w14:textId="55477593" w:rsidR="005228F5" w:rsidRDefault="005228F5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22. 02. 2025</w:t>
            </w:r>
          </w:p>
          <w:p w14:paraId="1E4763B8" w14:textId="53D8B394" w:rsidR="00C2414D" w:rsidRDefault="006C25FF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Celá městská</w:t>
            </w:r>
            <w:r w:rsidR="00BB7FF3">
              <w:rPr>
                <w:rFonts w:cs="Calibri"/>
              </w:rPr>
              <w:t xml:space="preserve"> část </w:t>
            </w:r>
            <w:proofErr w:type="spellStart"/>
            <w:r w:rsidR="00BB7FF3">
              <w:rPr>
                <w:rFonts w:cs="Calibri"/>
              </w:rPr>
              <w:t>Kaňk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4650" w14:textId="3A52A548" w:rsidR="00C2414D" w:rsidRDefault="00BB7FF3" w:rsidP="008011E6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TJ Sokol </w:t>
            </w:r>
            <w:proofErr w:type="spellStart"/>
            <w:r>
              <w:rPr>
                <w:rFonts w:cs="Calibri"/>
              </w:rPr>
              <w:t>Kaňk</w:t>
            </w:r>
            <w:proofErr w:type="spellEnd"/>
          </w:p>
        </w:tc>
      </w:tr>
      <w:tr w:rsidR="00BB7FF3" w14:paraId="21F9FD3D" w14:textId="77777777" w:rsidTr="00B23F6A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EE29ED" w14:textId="3305DCBF" w:rsidR="00BB7FF3" w:rsidRDefault="00BB7FF3" w:rsidP="008011E6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2677" w14:textId="23E52374" w:rsidR="00BB7FF3" w:rsidRDefault="00BB7FF3" w:rsidP="008011E6">
            <w:pPr>
              <w:jc w:val="both"/>
              <w:rPr>
                <w:rFonts w:cs="Calibri"/>
              </w:rPr>
            </w:pPr>
            <w:r w:rsidRPr="00BB7FF3">
              <w:rPr>
                <w:rFonts w:cs="Calibri"/>
              </w:rPr>
              <w:t>Karlovský masopust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4DEE" w14:textId="77777777" w:rsidR="005228F5" w:rsidRDefault="005228F5" w:rsidP="005228F5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22. 02. 2025</w:t>
            </w:r>
          </w:p>
          <w:p w14:paraId="598F7400" w14:textId="78D25D11" w:rsidR="00BB7FF3" w:rsidRDefault="006C25FF" w:rsidP="008011E6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Plánovaná trasa v městské části Karlov</w:t>
            </w:r>
            <w:bookmarkStart w:id="0" w:name="_GoBack"/>
            <w:bookmarkEnd w:id="0"/>
            <w:r>
              <w:rPr>
                <w:rFonts w:cs="Calibri"/>
              </w:rPr>
              <w:t>: ulice K Bělidlu, U Lazara, Hrnčířská, K Jakubu, Na Brunclíku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1CDB" w14:textId="437B6654" w:rsidR="00BB7FF3" w:rsidRDefault="006C25FF" w:rsidP="008011E6">
            <w:pPr>
              <w:ind w:right="26"/>
              <w:jc w:val="both"/>
              <w:rPr>
                <w:rFonts w:cs="Calibri"/>
              </w:rPr>
            </w:pPr>
            <w:r w:rsidRPr="006C25FF">
              <w:rPr>
                <w:rFonts w:cs="Calibri"/>
              </w:rPr>
              <w:t>Sousedský spolek Karlov</w:t>
            </w:r>
          </w:p>
        </w:tc>
      </w:tr>
      <w:tr w:rsidR="00B23F6A" w14:paraId="61DC4406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6E03320" w14:textId="63FD15A1" w:rsidR="00B23F6A" w:rsidRDefault="00B23F6A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03DB" w14:textId="7F33A3F1" w:rsidR="00B23F6A" w:rsidRDefault="00B23F6A" w:rsidP="00B23F6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Festival světla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53C7" w14:textId="77777777" w:rsidR="00B23F6A" w:rsidRDefault="00B23F6A" w:rsidP="00B23F6A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21. 03. – 23. 03. 2025</w:t>
            </w:r>
          </w:p>
          <w:p w14:paraId="119EA900" w14:textId="620BE39D" w:rsidR="00B23F6A" w:rsidRDefault="00B23F6A" w:rsidP="00B23F6A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Chrám Svaté Barbory, Galerie Středočeského kraje, Vlašský dvůr, </w:t>
            </w: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nádvoří </w:t>
            </w:r>
            <w:proofErr w:type="spellStart"/>
            <w:r>
              <w:rPr>
                <w:rFonts w:cs="Calibri"/>
              </w:rPr>
              <w:t>Sankturinovského</w:t>
            </w:r>
            <w:proofErr w:type="spellEnd"/>
            <w:r>
              <w:rPr>
                <w:rFonts w:cs="Calibri"/>
              </w:rPr>
              <w:t xml:space="preserve"> domu, katedrála Nanebevzetí Panny Marie a svatého Jana Křtitele v Sedlci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2092" w14:textId="7D27F4A5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Město Kutná Hora </w:t>
            </w:r>
          </w:p>
        </w:tc>
      </w:tr>
      <w:tr w:rsidR="00B23F6A" w14:paraId="18F518EE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61C1C15" w14:textId="7D880AB3" w:rsidR="00B23F6A" w:rsidRDefault="00B23F6A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154A" w14:textId="1D80F9E3" w:rsidR="00B23F6A" w:rsidRDefault="00B23F6A" w:rsidP="00B23F6A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Gladiator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race</w:t>
            </w:r>
            <w:proofErr w:type="spellEnd"/>
            <w:r>
              <w:rPr>
                <w:rFonts w:cs="Calibri"/>
              </w:rPr>
              <w:t xml:space="preserve"> Kutná Hora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F912" w14:textId="77777777" w:rsidR="00B23F6A" w:rsidRDefault="00B23F6A" w:rsidP="00B23F6A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05. 04. - 06. 04. 2025</w:t>
            </w:r>
          </w:p>
          <w:p w14:paraId="4D33928C" w14:textId="04BDD792" w:rsidR="00B23F6A" w:rsidRDefault="00B23F6A" w:rsidP="00B23F6A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okolí haly </w:t>
            </w:r>
            <w:proofErr w:type="spellStart"/>
            <w:r>
              <w:rPr>
                <w:rFonts w:cs="Calibri"/>
              </w:rPr>
              <w:t>Klimeška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D675" w14:textId="0223CFD0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proofErr w:type="spellStart"/>
            <w:proofErr w:type="gramStart"/>
            <w:r>
              <w:rPr>
                <w:rFonts w:cs="Calibri"/>
              </w:rPr>
              <w:t>Sportvisio</w:t>
            </w:r>
            <w:proofErr w:type="spellEnd"/>
            <w:r>
              <w:rPr>
                <w:rFonts w:cs="Calibri"/>
              </w:rPr>
              <w:t>, z. s.</w:t>
            </w:r>
            <w:proofErr w:type="gramEnd"/>
          </w:p>
        </w:tc>
      </w:tr>
      <w:tr w:rsidR="00B23F6A" w14:paraId="1C00DBAB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C4ADF24" w14:textId="2B6638B5" w:rsidR="00B23F6A" w:rsidRDefault="00B23F6A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F1688" w14:textId="50E9F536" w:rsidR="00B23F6A" w:rsidRDefault="00B23F6A" w:rsidP="00B23F6A">
            <w:pPr>
              <w:jc w:val="both"/>
              <w:rPr>
                <w:rFonts w:cs="Calibri"/>
              </w:rPr>
            </w:pPr>
            <w:r w:rsidRPr="00E65F00">
              <w:rPr>
                <w:rFonts w:cs="Calibri"/>
              </w:rPr>
              <w:t xml:space="preserve">Jaro – Design - </w:t>
            </w:r>
            <w:proofErr w:type="spellStart"/>
            <w:r w:rsidRPr="00E65F00">
              <w:rPr>
                <w:rFonts w:cs="Calibri"/>
              </w:rPr>
              <w:t>Gask</w:t>
            </w:r>
            <w:proofErr w:type="spellEnd"/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5785" w14:textId="354448C4" w:rsidR="00B23F6A" w:rsidRPr="00E65F00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5F00">
              <w:rPr>
                <w:rFonts w:cs="Calibri"/>
              </w:rPr>
              <w:t>26. 04. 2025</w:t>
            </w:r>
          </w:p>
          <w:p w14:paraId="075D4EC5" w14:textId="05E95C7E" w:rsidR="00B23F6A" w:rsidRDefault="00B23F6A" w:rsidP="00B23F6A">
            <w:pPr>
              <w:spacing w:after="0" w:line="256" w:lineRule="auto"/>
              <w:ind w:right="26"/>
              <w:jc w:val="both"/>
              <w:rPr>
                <w:rFonts w:cs="Calibri"/>
              </w:rPr>
            </w:pPr>
            <w:r w:rsidRPr="00056C5A">
              <w:rPr>
                <w:rFonts w:cs="Calibri"/>
              </w:rPr>
              <w:t>Galerie Středočeského kraje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397BC" w14:textId="41C69E99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 w:rsidRPr="00E65F00">
              <w:rPr>
                <w:rFonts w:cs="Calibri"/>
              </w:rPr>
              <w:t>Galerie Středočeského kraje, p. o.</w:t>
            </w:r>
          </w:p>
        </w:tc>
      </w:tr>
      <w:tr w:rsidR="00B23F6A" w14:paraId="19D16C91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774BA4" w14:textId="7BFA9FBD" w:rsidR="00B23F6A" w:rsidRDefault="00B23F6A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92F0" w14:textId="70B81175" w:rsidR="00B23F6A" w:rsidRPr="00E65F00" w:rsidRDefault="00B23F6A" w:rsidP="00B23F6A">
            <w:pPr>
              <w:jc w:val="both"/>
              <w:rPr>
                <w:rFonts w:cs="Calibri"/>
              </w:rPr>
            </w:pP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RYBIČKY 48 FEST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986" w14:textId="77777777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23. 05. – 24. 05. 2025</w:t>
            </w:r>
          </w:p>
          <w:p w14:paraId="731B0283" w14:textId="1D52FCFC" w:rsidR="00B23F6A" w:rsidRPr="00E65F00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t>Breüerovy</w:t>
            </w:r>
            <w:proofErr w:type="spellEnd"/>
            <w:r>
              <w:t xml:space="preserve"> sady, Pacákovy sady a terasy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4935" w14:textId="2737F1A7" w:rsidR="00B23F6A" w:rsidRPr="00E65F00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t xml:space="preserve">R48 </w:t>
            </w:r>
            <w:proofErr w:type="spellStart"/>
            <w:r>
              <w:t>Agency</w:t>
            </w:r>
            <w:proofErr w:type="spellEnd"/>
            <w:r>
              <w:t>, s.r.o.</w:t>
            </w:r>
          </w:p>
        </w:tc>
      </w:tr>
      <w:tr w:rsidR="00B23F6A" w14:paraId="6119A976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7F7F6D3" w14:textId="3A3107BD" w:rsidR="00B23F6A" w:rsidRDefault="00B23F6A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4F656" w14:textId="3154F094" w:rsidR="00B23F6A" w:rsidRDefault="00B23F6A" w:rsidP="00B23F6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(je) ZPÁTKY TOUR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B1A7B" w14:textId="59B1880E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04. 07. 2025</w:t>
            </w:r>
          </w:p>
          <w:p w14:paraId="71A3C755" w14:textId="77777777" w:rsidR="00B23F6A" w:rsidRDefault="00B23F6A" w:rsidP="00B23F6A">
            <w:pPr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3023D" w14:textId="6C763E2D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s.r.o.</w:t>
            </w:r>
          </w:p>
        </w:tc>
      </w:tr>
      <w:tr w:rsidR="00B23F6A" w14:paraId="2D7E340F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C11A50" w14:textId="0602B40E" w:rsidR="00B23F6A" w:rsidRDefault="00B23F6A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2109" w14:textId="4A2CCE88" w:rsidR="00B23F6A" w:rsidRDefault="00B23F6A" w:rsidP="00B23F6A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Creepy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Teepee</w:t>
            </w:r>
            <w:proofErr w:type="spellEnd"/>
            <w:r>
              <w:rPr>
                <w:rFonts w:cs="Calibri"/>
              </w:rPr>
              <w:t xml:space="preserve">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FCE0" w14:textId="77777777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11. – 13. 07. 2025 </w:t>
            </w:r>
          </w:p>
          <w:p w14:paraId="71CF5C63" w14:textId="4EBD9500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4790" w14:textId="6C989A6B" w:rsidR="00B23F6A" w:rsidRDefault="00B23F6A" w:rsidP="00B23F6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Kolektiv A. M. 180, z. </w:t>
            </w:r>
            <w:proofErr w:type="gramStart"/>
            <w:r>
              <w:rPr>
                <w:rFonts w:cs="Calibri"/>
              </w:rPr>
              <w:t>s.</w:t>
            </w:r>
            <w:proofErr w:type="gramEnd"/>
            <w:r>
              <w:rPr>
                <w:rFonts w:cs="Calibri"/>
              </w:rPr>
              <w:t xml:space="preserve"> </w:t>
            </w:r>
          </w:p>
        </w:tc>
      </w:tr>
      <w:tr w:rsidR="00B23F6A" w14:paraId="5F1F4226" w14:textId="77777777" w:rsidTr="008011E6">
        <w:trPr>
          <w:trHeight w:val="10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08702C3" w14:textId="3A6067C6" w:rsidR="00B23F6A" w:rsidRDefault="00B23F6A" w:rsidP="00B23F6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1C616" w14:textId="6757113F" w:rsidR="00B23F6A" w:rsidRDefault="00B23F6A" w:rsidP="00B23F6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  <w:caps/>
              </w:rPr>
              <w:t>MIRAI SUMMER FEST 2025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0C43" w14:textId="722F6728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09. 08. 2025</w:t>
            </w:r>
          </w:p>
          <w:p w14:paraId="3978511D" w14:textId="6A946B3E" w:rsidR="00B23F6A" w:rsidRDefault="00B23F6A" w:rsidP="00B23F6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C993B" w14:textId="487EBF2A" w:rsidR="00B23F6A" w:rsidRDefault="00B23F6A" w:rsidP="00B23F6A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YASHICA EVENTS a.s.</w:t>
            </w:r>
          </w:p>
        </w:tc>
      </w:tr>
    </w:tbl>
    <w:p w14:paraId="1D1A7100" w14:textId="77777777" w:rsidR="00493512" w:rsidRDefault="00493512" w:rsidP="00C2414D">
      <w:pPr>
        <w:ind w:left="360"/>
        <w:jc w:val="both"/>
      </w:pPr>
    </w:p>
    <w:p w14:paraId="2CE98621" w14:textId="59968D58" w:rsidR="00C2414D" w:rsidRDefault="00C2414D" w:rsidP="00C2414D">
      <w:pPr>
        <w:ind w:left="360"/>
        <w:jc w:val="both"/>
      </w:pPr>
      <w:r>
        <w:t xml:space="preserve"> </w:t>
      </w:r>
    </w:p>
    <w:sectPr w:rsidR="00C2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F0B"/>
    <w:multiLevelType w:val="hybridMultilevel"/>
    <w:tmpl w:val="F858D2FA"/>
    <w:lvl w:ilvl="0" w:tplc="7CBA5108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4D"/>
    <w:rsid w:val="000341F7"/>
    <w:rsid w:val="00056C5A"/>
    <w:rsid w:val="00461F4E"/>
    <w:rsid w:val="00493512"/>
    <w:rsid w:val="005072A6"/>
    <w:rsid w:val="00520101"/>
    <w:rsid w:val="005228F5"/>
    <w:rsid w:val="005263CE"/>
    <w:rsid w:val="005C643F"/>
    <w:rsid w:val="005D6B87"/>
    <w:rsid w:val="005F6034"/>
    <w:rsid w:val="006B24CC"/>
    <w:rsid w:val="006B2FCD"/>
    <w:rsid w:val="006B55EA"/>
    <w:rsid w:val="006C25FF"/>
    <w:rsid w:val="007E2D85"/>
    <w:rsid w:val="007F0504"/>
    <w:rsid w:val="009325D6"/>
    <w:rsid w:val="009422BC"/>
    <w:rsid w:val="009C639D"/>
    <w:rsid w:val="00B23F6A"/>
    <w:rsid w:val="00BB7FF3"/>
    <w:rsid w:val="00C2414D"/>
    <w:rsid w:val="00D80292"/>
    <w:rsid w:val="00DD22F3"/>
    <w:rsid w:val="00E65F00"/>
    <w:rsid w:val="00F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2CF5"/>
  <w15:chartTrackingRefBased/>
  <w15:docId w15:val="{7745D8BA-FB88-48D6-9B1B-7DB4397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414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3</cp:revision>
  <dcterms:created xsi:type="dcterms:W3CDTF">2025-02-06T10:29:00Z</dcterms:created>
  <dcterms:modified xsi:type="dcterms:W3CDTF">2025-02-06T10:31:00Z</dcterms:modified>
</cp:coreProperties>
</file>