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D47D5" w14:textId="0D4AC963" w:rsidR="002F1BC8" w:rsidRPr="00AA19A7" w:rsidRDefault="003A196B">
      <w:pPr>
        <w:pStyle w:val="Zkladntext"/>
        <w:jc w:val="center"/>
        <w:rPr>
          <w:rFonts w:ascii="Arial" w:hAnsi="Arial" w:cs="Arial"/>
          <w:b/>
          <w:bCs/>
          <w:spacing w:val="116"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116"/>
          <w:sz w:val="28"/>
          <w:szCs w:val="28"/>
          <w:u w:val="single"/>
        </w:rPr>
        <w:t>OBEC Troskovice</w:t>
      </w:r>
    </w:p>
    <w:p w14:paraId="50479537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53444A8" w14:textId="7B4384E6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  <w:r w:rsidRPr="00AA19A7">
        <w:rPr>
          <w:rFonts w:ascii="Arial" w:hAnsi="Arial" w:cs="Arial"/>
          <w:b/>
          <w:bCs/>
          <w:sz w:val="40"/>
          <w:szCs w:val="40"/>
        </w:rPr>
        <w:t xml:space="preserve">N A Ř Í Z E N Í    č.  </w:t>
      </w:r>
      <w:r w:rsidR="008568AA">
        <w:rPr>
          <w:rFonts w:ascii="Arial" w:hAnsi="Arial" w:cs="Arial"/>
          <w:b/>
          <w:bCs/>
          <w:sz w:val="40"/>
          <w:szCs w:val="40"/>
        </w:rPr>
        <w:t>1</w:t>
      </w:r>
      <w:bookmarkStart w:id="0" w:name="_GoBack"/>
      <w:bookmarkEnd w:id="0"/>
      <w:r w:rsidRPr="00AA19A7">
        <w:rPr>
          <w:rFonts w:ascii="Arial" w:hAnsi="Arial" w:cs="Arial"/>
          <w:b/>
          <w:bCs/>
          <w:sz w:val="40"/>
          <w:szCs w:val="40"/>
        </w:rPr>
        <w:t xml:space="preserve"> /20</w:t>
      </w:r>
      <w:r w:rsidR="003A196B">
        <w:rPr>
          <w:rFonts w:ascii="Arial" w:hAnsi="Arial" w:cs="Arial"/>
          <w:b/>
          <w:bCs/>
          <w:sz w:val="40"/>
          <w:szCs w:val="40"/>
        </w:rPr>
        <w:t>23</w:t>
      </w:r>
      <w:r w:rsidRPr="00AA19A7">
        <w:rPr>
          <w:rFonts w:ascii="Arial" w:hAnsi="Arial" w:cs="Arial"/>
          <w:b/>
          <w:bCs/>
          <w:sz w:val="40"/>
          <w:szCs w:val="40"/>
        </w:rPr>
        <w:t>,</w:t>
      </w:r>
    </w:p>
    <w:p w14:paraId="213ACD8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D581C73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  <w:b/>
          <w:bCs/>
        </w:rPr>
        <w:t>kterým se vydává "Tržní řád"</w:t>
      </w:r>
    </w:p>
    <w:p w14:paraId="084812A4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AA19A7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490E89E9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46E51525" w14:textId="068B598D" w:rsidR="00D407B4" w:rsidRDefault="003A196B" w:rsidP="00E973CA">
      <w:pPr>
        <w:pStyle w:val="Zkladntext"/>
        <w:spacing w:line="218" w:lineRule="auto"/>
        <w:ind w:left="1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Troskovice se na svém zasedání</w:t>
      </w:r>
      <w:r w:rsidR="002F1BC8" w:rsidRPr="00AA19A7">
        <w:rPr>
          <w:rFonts w:ascii="Arial" w:hAnsi="Arial" w:cs="Arial"/>
        </w:rPr>
        <w:t xml:space="preserve"> konané</w:t>
      </w:r>
      <w:r>
        <w:rPr>
          <w:rFonts w:ascii="Arial" w:hAnsi="Arial" w:cs="Arial"/>
        </w:rPr>
        <w:t>m</w:t>
      </w:r>
      <w:r w:rsidR="002F1BC8" w:rsidRPr="00AA19A7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27.</w:t>
      </w:r>
      <w:r w:rsidR="006112EA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4.</w:t>
      </w:r>
      <w:r w:rsidR="006112EA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="002F1BC8" w:rsidRPr="00AA19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</w:t>
      </w:r>
      <w:r w:rsidR="002F1BC8" w:rsidRPr="00AA19A7">
        <w:rPr>
          <w:rFonts w:ascii="Arial" w:hAnsi="Arial" w:cs="Arial"/>
        </w:rPr>
        <w:t>na základě zmocnění v ustanovení § 18 zákona č. 455/1991 Sb.,</w:t>
      </w:r>
      <w:r w:rsidR="00BA6F9F">
        <w:rPr>
          <w:rFonts w:ascii="Arial" w:hAnsi="Arial" w:cs="Arial"/>
        </w:rPr>
        <w:br/>
      </w:r>
      <w:r w:rsidR="002F1BC8" w:rsidRPr="00AA19A7">
        <w:rPr>
          <w:rFonts w:ascii="Arial" w:hAnsi="Arial" w:cs="Arial"/>
        </w:rPr>
        <w:t xml:space="preserve">o živnostenském </w:t>
      </w:r>
      <w:r w:rsidR="002F1BC8" w:rsidRPr="00BD0922">
        <w:rPr>
          <w:rFonts w:ascii="Arial" w:hAnsi="Arial" w:cs="Arial"/>
        </w:rPr>
        <w:t>podnikání</w:t>
      </w:r>
      <w:r w:rsidR="00BC75E0" w:rsidRPr="00BD0922">
        <w:rPr>
          <w:rFonts w:ascii="Arial" w:hAnsi="Arial" w:cs="Arial"/>
        </w:rPr>
        <w:t xml:space="preserve"> (živnostenský zákon)</w:t>
      </w:r>
      <w:r w:rsidR="002F1BC8" w:rsidRPr="00BD0922">
        <w:rPr>
          <w:rFonts w:ascii="Arial" w:hAnsi="Arial" w:cs="Arial"/>
        </w:rPr>
        <w:t>, ve znění pozdějších předpisů,</w:t>
      </w:r>
      <w:r w:rsidR="00BA6F9F" w:rsidRPr="00BD0922">
        <w:rPr>
          <w:rFonts w:ascii="Arial" w:hAnsi="Arial" w:cs="Arial"/>
        </w:rPr>
        <w:br/>
      </w:r>
      <w:r w:rsidR="002F1BC8" w:rsidRPr="00BD0922">
        <w:rPr>
          <w:rFonts w:ascii="Arial" w:hAnsi="Arial" w:cs="Arial"/>
        </w:rPr>
        <w:t>a v souladu s ust. § 11 a ust. § 102 odst. 2 písm. d) zákona č. 128/2000 Sb., o obcích</w:t>
      </w:r>
      <w:r w:rsidR="00BC75E0" w:rsidRPr="00BD0922">
        <w:rPr>
          <w:rFonts w:ascii="Arial" w:hAnsi="Arial" w:cs="Arial"/>
        </w:rPr>
        <w:t xml:space="preserve"> (obecní zřízení)</w:t>
      </w:r>
      <w:r w:rsidR="002F1BC8" w:rsidRPr="00BD0922">
        <w:rPr>
          <w:rFonts w:ascii="Arial" w:hAnsi="Arial" w:cs="Arial"/>
        </w:rPr>
        <w:t>, ve znění pozdějších předpisů</w:t>
      </w:r>
      <w:r w:rsidR="002F1BC8" w:rsidRPr="00AA19A7">
        <w:rPr>
          <w:rFonts w:ascii="Arial" w:hAnsi="Arial" w:cs="Arial"/>
        </w:rPr>
        <w:t>, vydat toto nařízení</w:t>
      </w:r>
      <w:r>
        <w:rPr>
          <w:rFonts w:ascii="Arial" w:hAnsi="Arial" w:cs="Arial"/>
        </w:rPr>
        <w:t>,</w:t>
      </w:r>
      <w:r w:rsidR="002F1BC8" w:rsidRPr="00AA19A7">
        <w:rPr>
          <w:rFonts w:ascii="Arial" w:hAnsi="Arial" w:cs="Arial"/>
        </w:rPr>
        <w:t xml:space="preserve"> kterým se vydává "Tržní řád":</w:t>
      </w:r>
    </w:p>
    <w:p w14:paraId="339D6272" w14:textId="77777777" w:rsidR="002F1BC8" w:rsidRPr="00AA19A7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</w:p>
    <w:p w14:paraId="37D68CB3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Úvodní ustanovení</w:t>
      </w:r>
    </w:p>
    <w:p w14:paraId="3CE08E56" w14:textId="4C0590B0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Účelem tohoto nařízení je stanovit podmínky, za kterých lze na území </w:t>
      </w:r>
      <w:r w:rsidR="009926F6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uskutečňovat nabídku, prodej zboží a poskytování služeb mimo provozovnu určenou k tomuto účelu kolaudačním rozhodnutím podle sta</w:t>
      </w:r>
      <w:r w:rsidR="009926F6">
        <w:rPr>
          <w:rFonts w:ascii="Arial" w:hAnsi="Arial" w:cs="Arial"/>
        </w:rPr>
        <w:t xml:space="preserve">vebního </w:t>
      </w:r>
      <w:r w:rsidR="009926F6" w:rsidRPr="00BD0922">
        <w:rPr>
          <w:rFonts w:ascii="Arial" w:hAnsi="Arial" w:cs="Arial"/>
        </w:rPr>
        <w:t>zákona, a to na tržištích</w:t>
      </w:r>
      <w:r w:rsidR="006D5421" w:rsidRPr="00BD0922">
        <w:rPr>
          <w:rFonts w:ascii="Arial" w:hAnsi="Arial" w:cs="Arial"/>
        </w:rPr>
        <w:t xml:space="preserve"> </w:t>
      </w:r>
      <w:r w:rsidR="009926F6" w:rsidRPr="00BD0922">
        <w:rPr>
          <w:rFonts w:ascii="Arial" w:hAnsi="Arial" w:cs="Arial"/>
        </w:rPr>
        <w:t>a</w:t>
      </w:r>
      <w:r w:rsidRPr="00BD0922">
        <w:rPr>
          <w:rFonts w:ascii="Arial" w:hAnsi="Arial" w:cs="Arial"/>
        </w:rPr>
        <w:t xml:space="preserve"> tržních m</w:t>
      </w:r>
      <w:r w:rsidRPr="00AA19A7">
        <w:rPr>
          <w:rFonts w:ascii="Arial" w:hAnsi="Arial" w:cs="Arial"/>
        </w:rPr>
        <w:t>ístech.</w:t>
      </w:r>
    </w:p>
    <w:p w14:paraId="0DC154E2" w14:textId="5E9AB79A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tržní řád je závazný pro celé území </w:t>
      </w:r>
      <w:r w:rsidR="003A196B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bez ohledu</w:t>
      </w:r>
      <w:r w:rsidR="00BA6F9F">
        <w:rPr>
          <w:rFonts w:ascii="Arial" w:hAnsi="Arial" w:cs="Arial"/>
        </w:rPr>
        <w:br/>
      </w:r>
      <w:r w:rsidRPr="00AA19A7">
        <w:rPr>
          <w:rFonts w:ascii="Arial" w:hAnsi="Arial" w:cs="Arial"/>
        </w:rPr>
        <w:t>na charakter prostranství a vlastnictví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němu</w:t>
      </w:r>
      <w:r w:rsidR="003A196B">
        <w:rPr>
          <w:rFonts w:ascii="Arial" w:hAnsi="Arial" w:cs="Arial"/>
        </w:rPr>
        <w:t>.</w:t>
      </w:r>
    </w:p>
    <w:p w14:paraId="193A36BE" w14:textId="77777777" w:rsidR="002F1BC8" w:rsidRPr="00AA19A7" w:rsidRDefault="002F1BC8" w:rsidP="005570D9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2</w:t>
      </w:r>
    </w:p>
    <w:p w14:paraId="6952C7E0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Vymezení základních pojmů</w:t>
      </w:r>
    </w:p>
    <w:p w14:paraId="27CAC6B3" w14:textId="77777777" w:rsidR="002F1BC8" w:rsidRPr="00AA19A7" w:rsidRDefault="002F1BC8" w:rsidP="005570D9">
      <w:pPr>
        <w:pStyle w:val="Zkladntext"/>
        <w:spacing w:before="120" w:line="240" w:lineRule="auto"/>
        <w:rPr>
          <w:rFonts w:ascii="Arial" w:hAnsi="Arial" w:cs="Arial"/>
        </w:rPr>
        <w:sectPr w:rsidR="002F1BC8" w:rsidRPr="00AA19A7" w:rsidSect="00707DD1">
          <w:footerReference w:type="even" r:id="rId11"/>
          <w:footerReference w:type="default" r:id="rId12"/>
          <w:pgSz w:w="11911" w:h="16832"/>
          <w:pgMar w:top="1417" w:right="1425" w:bottom="1417" w:left="1440" w:header="1798" w:footer="890" w:gutter="0"/>
          <w:cols w:space="708"/>
          <w:titlePg/>
        </w:sectPr>
      </w:pPr>
      <w:r w:rsidRPr="00AA19A7">
        <w:rPr>
          <w:rFonts w:ascii="Arial" w:hAnsi="Arial" w:cs="Arial"/>
        </w:rPr>
        <w:t>Pro účely tohoto nařízení se rozumí:</w:t>
      </w:r>
    </w:p>
    <w:p w14:paraId="29359134" w14:textId="5A578772" w:rsidR="002F1BC8" w:rsidRPr="00EE00E1" w:rsidRDefault="002F1BC8" w:rsidP="00E53C7B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  <w:i/>
          <w:iCs/>
          <w:color w:val="FF0000"/>
        </w:rPr>
      </w:pPr>
      <w:r w:rsidRPr="005570D9">
        <w:rPr>
          <w:rFonts w:ascii="Arial" w:hAnsi="Arial" w:cs="Arial"/>
          <w:b/>
          <w:bCs/>
        </w:rPr>
        <w:t>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="00EE00E1">
        <w:rPr>
          <w:rFonts w:ascii="Arial" w:hAnsi="Arial" w:cs="Arial"/>
        </w:rPr>
        <w:t xml:space="preserve"> nabídka, prodej zboží, </w:t>
      </w:r>
      <w:r w:rsidRPr="00AA19A7">
        <w:rPr>
          <w:rFonts w:ascii="Arial" w:hAnsi="Arial" w:cs="Arial"/>
        </w:rPr>
        <w:t>poskytování služeb;</w:t>
      </w:r>
      <w:r w:rsidR="005F5021">
        <w:rPr>
          <w:rFonts w:ascii="Arial" w:hAnsi="Arial" w:cs="Arial"/>
        </w:rPr>
        <w:t xml:space="preserve"> </w:t>
      </w:r>
      <w:r w:rsidR="005F5021" w:rsidRPr="00EE00E1">
        <w:rPr>
          <w:rFonts w:ascii="Arial" w:hAnsi="Arial" w:cs="Arial"/>
          <w:iCs/>
        </w:rPr>
        <w:t>reklamní akce</w:t>
      </w:r>
    </w:p>
    <w:p w14:paraId="1C62B8E4" w14:textId="06BB9DE1" w:rsidR="00E12877" w:rsidRPr="005F5021" w:rsidRDefault="00E12877" w:rsidP="00E12877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  <w:color w:val="FF0000"/>
        </w:rPr>
      </w:pPr>
      <w:r w:rsidRPr="00CF48EB">
        <w:rPr>
          <w:rFonts w:ascii="Arial" w:hAnsi="Arial" w:cs="Arial"/>
          <w:b/>
          <w:bCs/>
        </w:rPr>
        <w:t>prodejcem</w:t>
      </w:r>
      <w:r w:rsidRPr="00AA19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zejména podnikatel, která</w:t>
      </w:r>
      <w:r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vlastním jménem uskutečňuje prodej na jednotlivém prodejním místě (včetně prodeje v</w:t>
      </w:r>
      <w:r w:rsidR="006112EA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 zahrádce), pojízdný prodej, pochůzkový prodej</w:t>
      </w:r>
      <w:r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>
        <w:rPr>
          <w:rFonts w:ascii="Arial" w:hAnsi="Arial" w:cs="Arial"/>
        </w:rPr>
        <w:t xml:space="preserve"> nebo poskytuje </w:t>
      </w:r>
      <w:r w:rsidR="006D5421" w:rsidRPr="00BD0922">
        <w:rPr>
          <w:rFonts w:ascii="Arial" w:hAnsi="Arial" w:cs="Arial"/>
        </w:rPr>
        <w:t xml:space="preserve">např. </w:t>
      </w:r>
      <w:r w:rsidRPr="00BD0922">
        <w:rPr>
          <w:rFonts w:ascii="Arial" w:hAnsi="Arial" w:cs="Arial"/>
        </w:rPr>
        <w:t>službu bikesharingu;</w:t>
      </w:r>
      <w:r w:rsidR="005F5021" w:rsidRPr="00BD0922">
        <w:rPr>
          <w:rFonts w:ascii="Arial" w:hAnsi="Arial" w:cs="Arial"/>
        </w:rPr>
        <w:t xml:space="preserve"> </w:t>
      </w:r>
    </w:p>
    <w:p w14:paraId="1A1A895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tržištěm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vymezený prostor umožňující celoroční prodej na jednotlivých prodejních místech, pronajatých k tomuto účelu fyzickým nebo právnickým osobám nebo provozovaných vlastníkem, při použití prodejních zařízení, zejména stánků nebo pultů.</w:t>
      </w:r>
      <w:r w:rsidR="00CF48E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Tento prostor umožňuje stanovit zpravidla alespoň 5 jednotlivých prodejních míst. Tento prostor je veřejně přístupný. Tržiště se dělí na:</w:t>
      </w:r>
    </w:p>
    <w:p w14:paraId="0713A59A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určená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17C4B401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nepodléhající kolaudačnímu rozhodnutí podle stavebního zákona;</w:t>
      </w:r>
    </w:p>
    <w:p w14:paraId="703A4089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prostor mimo provozovnu určenou k prodeji kolaudačním rozhodnutím podle stavebního zákona a mimo tržnice a tržiště, na kterém se na jednom nebo na více jednotlivých prodejních místech uskutečňuje </w:t>
      </w:r>
      <w:r w:rsidRPr="00AA19A7">
        <w:rPr>
          <w:rFonts w:ascii="Arial" w:hAnsi="Arial" w:cs="Arial"/>
        </w:rPr>
        <w:lastRenderedPageBreak/>
        <w:t>prodej při použití prodejních zařízení;</w:t>
      </w:r>
    </w:p>
    <w:p w14:paraId="0A966FD8" w14:textId="05A970BA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restaurační zahrádkou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tomuto účelu kolaudačním rozhodnutím podle stavebního zákona, na kterém se uskutečňuje prodej v rámci živnosti "hostinská činnost"</w:t>
      </w:r>
      <w:r w:rsidR="00AA19A7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(popř. jiných živností, v jejichž rámci lze připravovat a prodávat pokrmy a nápoje k</w:t>
      </w:r>
      <w:r w:rsidR="00BA6F9F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bezprostřední spotřebě v provozovně, v</w:t>
      </w:r>
      <w:r w:rsidR="00BA6F9F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níž jsou prodávány)</w:t>
      </w:r>
      <w:r w:rsidRPr="00AA19A7">
        <w:rPr>
          <w:rFonts w:ascii="Arial" w:hAnsi="Arial" w:cs="Arial"/>
        </w:rPr>
        <w:t xml:space="preserve"> a které je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AA19A7" w:rsidRDefault="005570D9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</w:t>
      </w:r>
      <w:r w:rsidR="002F1BC8" w:rsidRPr="005570D9">
        <w:rPr>
          <w:rFonts w:ascii="Arial" w:hAnsi="Arial" w:cs="Arial"/>
          <w:b/>
          <w:bCs/>
        </w:rPr>
        <w:t>ojízdným prodejem</w:t>
      </w:r>
      <w:r w:rsidR="002F1BC8"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="002F1BC8" w:rsidRPr="00AA19A7">
        <w:rPr>
          <w:rFonts w:ascii="Arial" w:hAnsi="Arial" w:cs="Arial"/>
        </w:rPr>
        <w:t>prodej mimo provozovnu určenou k tomuto účelu kolaudačním rozhodnutím podle stavebního zákona, uskutečňovaný bez předchozí objednávky z pojízdných prodejních zařízení, zejména z</w:t>
      </w:r>
      <w:r w:rsidR="002406A2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automobilu, pojízdným způsobem mimo jednotlivé prodejní místo. Pojízdným prodejem není provozování taxislužby a dopravy;</w:t>
      </w:r>
    </w:p>
    <w:p w14:paraId="014D7017" w14:textId="638B268D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podomním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mimo veřejně přístupná místa</w:t>
      </w:r>
      <w:r w:rsidR="008C277D" w:rsidRPr="00BD0922">
        <w:rPr>
          <w:rFonts w:ascii="Arial" w:hAnsi="Arial" w:cs="Arial"/>
        </w:rPr>
        <w:t>,</w:t>
      </w:r>
      <w:r w:rsidR="00E53C7B" w:rsidRPr="00BD0922">
        <w:rPr>
          <w:rFonts w:ascii="Arial" w:hAnsi="Arial" w:cs="Arial"/>
          <w:position w:val="6"/>
          <w:sz w:val="19"/>
          <w:szCs w:val="19"/>
        </w:rPr>
        <w:t>1</w:t>
      </w:r>
      <w:r w:rsidR="008C277D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zejména obcházením jednotlivých domů, bytů apod.;</w:t>
      </w:r>
    </w:p>
    <w:p w14:paraId="12D1E1AC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jednotlivým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4003BDD7" w14:textId="4BE1CE36" w:rsidR="003A196B" w:rsidRPr="00E941E2" w:rsidRDefault="002F1BC8" w:rsidP="00E941E2">
      <w:pPr>
        <w:pStyle w:val="Zkladntext"/>
        <w:numPr>
          <w:ilvl w:val="0"/>
          <w:numId w:val="9"/>
        </w:numPr>
        <w:spacing w:before="120" w:after="24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prodejním zařízením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prodeji</w:t>
      </w:r>
      <w:r w:rsidR="00B33FA2">
        <w:rPr>
          <w:rFonts w:ascii="Arial" w:hAnsi="Arial" w:cs="Arial"/>
        </w:rPr>
        <w:t>, včetně sdílených dopravních prostředků sloužících k</w:t>
      </w:r>
      <w:r w:rsidR="006112EA">
        <w:rPr>
          <w:rFonts w:ascii="Arial" w:hAnsi="Arial" w:cs="Arial"/>
        </w:rPr>
        <w:t> </w:t>
      </w:r>
      <w:r w:rsidR="00B33FA2">
        <w:rPr>
          <w:rFonts w:ascii="Arial" w:hAnsi="Arial" w:cs="Arial"/>
        </w:rPr>
        <w:t>poskytování sl</w:t>
      </w:r>
      <w:r w:rsidR="00160ECC">
        <w:rPr>
          <w:rFonts w:ascii="Arial" w:hAnsi="Arial" w:cs="Arial"/>
        </w:rPr>
        <w:t>u</w:t>
      </w:r>
      <w:r w:rsidR="00B33FA2">
        <w:rPr>
          <w:rFonts w:ascii="Arial" w:hAnsi="Arial" w:cs="Arial"/>
        </w:rPr>
        <w:t>žb</w:t>
      </w:r>
      <w:r w:rsidR="00160ECC">
        <w:rPr>
          <w:rFonts w:ascii="Arial" w:hAnsi="Arial" w:cs="Arial"/>
        </w:rPr>
        <w:t>y</w:t>
      </w:r>
      <w:r w:rsidR="00B33FA2">
        <w:rPr>
          <w:rFonts w:ascii="Arial" w:hAnsi="Arial" w:cs="Arial"/>
        </w:rPr>
        <w:t xml:space="preserve"> bikesharingu</w:t>
      </w:r>
      <w:r w:rsidRPr="00AA19A7">
        <w:rPr>
          <w:rFonts w:ascii="Arial" w:hAnsi="Arial" w:cs="Arial"/>
        </w:rPr>
        <w:t>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BA6F9F">
        <w:rPr>
          <w:rFonts w:ascii="Arial" w:hAnsi="Arial" w:cs="Arial"/>
        </w:rPr>
        <w:t>.</w:t>
      </w:r>
    </w:p>
    <w:p w14:paraId="0F9AC852" w14:textId="5D7C419E" w:rsidR="003A196B" w:rsidRPr="00E941E2" w:rsidRDefault="002F1BC8" w:rsidP="00E941E2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3A196B">
        <w:rPr>
          <w:rFonts w:ascii="Arial" w:hAnsi="Arial" w:cs="Arial"/>
        </w:rPr>
        <w:t>Článek 3</w:t>
      </w:r>
    </w:p>
    <w:p w14:paraId="0CD380A6" w14:textId="4926B56C" w:rsidR="002F1BC8" w:rsidRPr="002406A2" w:rsidRDefault="002F1BC8" w:rsidP="002406A2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2406A2">
        <w:rPr>
          <w:rFonts w:ascii="Arial" w:hAnsi="Arial" w:cs="Arial"/>
          <w:b/>
          <w:bCs/>
        </w:rPr>
        <w:t>Základní pravidla</w:t>
      </w:r>
    </w:p>
    <w:p w14:paraId="28FB22C5" w14:textId="26B90A05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Tržnici a tržiště nepodléhající kolaudačnímu rozhodnutí podle stavebního zákona, tržní místo, lze provozovat pouze na místech určených tímto nařízením</w:t>
      </w:r>
      <w:r w:rsidR="00E973CA">
        <w:rPr>
          <w:rFonts w:ascii="Arial" w:hAnsi="Arial" w:cs="Arial"/>
        </w:rPr>
        <w:br/>
      </w:r>
      <w:r w:rsidRPr="00AA19A7">
        <w:rPr>
          <w:rFonts w:ascii="Arial" w:hAnsi="Arial" w:cs="Arial"/>
        </w:rPr>
        <w:t>a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při splnění požadavků stanovených právními předpisy, včetně tohoto nařízení.</w:t>
      </w:r>
    </w:p>
    <w:p w14:paraId="45719777" w14:textId="412B79E0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Jiné druhy prodeje mimo provozovnu určenou k tomuto účelu kolaudačním rozhodnutím podle stavebního zákona, než které jsou upraveny tímto nařízením, je možno uskutečňovat při splnění požadavků stanovených zvláštními předpisy.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1"/>
      </w:r>
    </w:p>
    <w:p w14:paraId="31CC770A" w14:textId="1E0465D6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Nedotčena zůstávají zejména ustanovení zvláštních předpisů, podle nichž je </w:t>
      </w:r>
      <w:r w:rsidRPr="00AA19A7">
        <w:rPr>
          <w:rFonts w:ascii="Arial" w:hAnsi="Arial" w:cs="Arial"/>
        </w:rPr>
        <w:lastRenderedPageBreak/>
        <w:t>prodej možno uskutečňovat pouze na základě  správního aktu, zejména rozhodnutí správního orgánu.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2"/>
      </w:r>
    </w:p>
    <w:p w14:paraId="25D30417" w14:textId="7A9266BC" w:rsidR="001A60DE" w:rsidRPr="00E941E2" w:rsidRDefault="002F1BC8" w:rsidP="00E941E2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Podomní prodej na území </w:t>
      </w:r>
      <w:r w:rsidR="003A196B">
        <w:rPr>
          <w:rFonts w:ascii="Arial" w:hAnsi="Arial" w:cs="Arial"/>
        </w:rPr>
        <w:t>obce Troskovice</w:t>
      </w:r>
      <w:r w:rsidRPr="00AA19A7">
        <w:rPr>
          <w:rFonts w:ascii="Arial" w:hAnsi="Arial" w:cs="Arial"/>
        </w:rPr>
        <w:t xml:space="preserve"> se zakazuje.</w:t>
      </w:r>
    </w:p>
    <w:p w14:paraId="64ED2EC7" w14:textId="6FF1AEFD" w:rsidR="002F1BC8" w:rsidRPr="00AA19A7" w:rsidRDefault="002F1BC8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4</w:t>
      </w:r>
    </w:p>
    <w:p w14:paraId="7A286A72" w14:textId="2631B303" w:rsidR="002F1BC8" w:rsidRPr="006601A5" w:rsidRDefault="002F1BC8" w:rsidP="006601A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6601A5">
        <w:rPr>
          <w:rFonts w:ascii="Arial" w:hAnsi="Arial" w:cs="Arial"/>
          <w:b/>
          <w:bCs/>
        </w:rPr>
        <w:t>Místa pro prodej (lokalit</w:t>
      </w:r>
      <w:r w:rsidR="009926F6">
        <w:rPr>
          <w:rFonts w:ascii="Arial" w:hAnsi="Arial" w:cs="Arial"/>
          <w:b/>
          <w:bCs/>
        </w:rPr>
        <w:t>a</w:t>
      </w:r>
      <w:r w:rsidRPr="006601A5">
        <w:rPr>
          <w:rFonts w:ascii="Arial" w:hAnsi="Arial" w:cs="Arial"/>
          <w:b/>
          <w:bCs/>
        </w:rPr>
        <w:t>)</w:t>
      </w:r>
    </w:p>
    <w:p w14:paraId="68A1999C" w14:textId="5CDE5853" w:rsidR="009D0CA4" w:rsidRDefault="002F1BC8" w:rsidP="00896460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Místa určená pro prodej v tržnicích a na tržištích nepodléh</w:t>
      </w:r>
      <w:r w:rsidR="009A4C42">
        <w:rPr>
          <w:rFonts w:ascii="Arial" w:hAnsi="Arial" w:cs="Arial"/>
        </w:rPr>
        <w:t>ajících kolaudačnímu rozhodnutí a</w:t>
      </w:r>
      <w:r w:rsidRPr="00AA19A7">
        <w:rPr>
          <w:rFonts w:ascii="Arial" w:hAnsi="Arial" w:cs="Arial"/>
        </w:rPr>
        <w:t xml:space="preserve"> tržních místech,</w:t>
      </w:r>
      <w:r w:rsidR="006112EA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>jsou</w:t>
      </w:r>
      <w:r w:rsidR="009D0CA4">
        <w:rPr>
          <w:rFonts w:ascii="Arial" w:hAnsi="Arial" w:cs="Arial"/>
        </w:rPr>
        <w:t>:</w:t>
      </w:r>
    </w:p>
    <w:p w14:paraId="7B8895AA" w14:textId="35078FF0" w:rsidR="00893232" w:rsidRDefault="0086718A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4C42">
        <w:rPr>
          <w:rFonts w:ascii="Arial" w:hAnsi="Arial" w:cs="Arial"/>
        </w:rPr>
        <w:t>ržiště na Parkovišti pod hradem T</w:t>
      </w:r>
      <w:r>
        <w:rPr>
          <w:rFonts w:ascii="Arial" w:hAnsi="Arial" w:cs="Arial"/>
        </w:rPr>
        <w:t xml:space="preserve">rosky umístěném na ppč. 549/3 </w:t>
      </w:r>
      <w:r w:rsidR="009A4C42">
        <w:rPr>
          <w:rFonts w:ascii="Arial" w:hAnsi="Arial" w:cs="Arial"/>
        </w:rPr>
        <w:t>v</w:t>
      </w:r>
      <w:r w:rsidR="00E973CA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>k.ú Troskovice, včetně zpevněné plochy na těchto pozemcích.</w:t>
      </w:r>
      <w:r>
        <w:rPr>
          <w:rFonts w:ascii="Arial" w:hAnsi="Arial" w:cs="Arial"/>
        </w:rPr>
        <w:t xml:space="preserve"> (4</w:t>
      </w:r>
      <w:r w:rsidR="00E3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 prodejních stánků na parkovišti, každý stánek 6m</w:t>
      </w:r>
      <w:r w:rsidRPr="00E33D2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  <w:r w:rsidR="00BD0922">
        <w:rPr>
          <w:rFonts w:ascii="Arial" w:hAnsi="Arial" w:cs="Arial"/>
        </w:rPr>
        <w:t>.</w:t>
      </w:r>
    </w:p>
    <w:p w14:paraId="12723CDF" w14:textId="162F70D0" w:rsidR="009D0CA4" w:rsidRDefault="009D0CA4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Parkoviště u obecní hospody </w:t>
      </w:r>
      <w:r w:rsidR="00737E9C">
        <w:rPr>
          <w:rFonts w:ascii="Arial" w:hAnsi="Arial" w:cs="Arial"/>
        </w:rPr>
        <w:t>parc.</w:t>
      </w:r>
      <w:r w:rsidR="00E53C7B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č. 79/7, k.</w:t>
      </w:r>
      <w:r w:rsidR="00BA6F9F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ú.Troskovice s</w:t>
      </w:r>
      <w:r w:rsidR="00BA6F9F">
        <w:rPr>
          <w:rFonts w:ascii="Arial" w:hAnsi="Arial" w:cs="Arial"/>
        </w:rPr>
        <w:t xml:space="preserve"> </w:t>
      </w:r>
      <w:r w:rsidR="00737E9C">
        <w:rPr>
          <w:rFonts w:ascii="Arial" w:hAnsi="Arial" w:cs="Arial"/>
        </w:rPr>
        <w:t>výměrou 213m</w:t>
      </w:r>
      <w:r w:rsidR="00737E9C" w:rsidRPr="00E33D20">
        <w:rPr>
          <w:rFonts w:ascii="Arial" w:hAnsi="Arial" w:cs="Arial"/>
          <w:vertAlign w:val="superscript"/>
        </w:rPr>
        <w:t>2</w:t>
      </w:r>
      <w:r w:rsidR="00BD0922">
        <w:rPr>
          <w:rFonts w:ascii="Arial" w:hAnsi="Arial" w:cs="Arial"/>
          <w:vertAlign w:val="superscript"/>
        </w:rPr>
        <w:t>.</w:t>
      </w:r>
    </w:p>
    <w:p w14:paraId="44810521" w14:textId="6B39744C" w:rsidR="009D0CA4" w:rsidRDefault="00737E9C" w:rsidP="009D0CA4">
      <w:pPr>
        <w:pStyle w:val="Zkladntext"/>
        <w:numPr>
          <w:ilvl w:val="0"/>
          <w:numId w:val="30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Hřiště u hasičské zbrojnice parc.</w:t>
      </w:r>
      <w:r w:rsidR="00E53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č.122/4, k.</w:t>
      </w:r>
      <w:r w:rsidR="00BA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ú.Troskovice s</w:t>
      </w:r>
      <w:r w:rsidR="00BA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výměrou 590m</w:t>
      </w:r>
      <w:r w:rsidRPr="00E33D20">
        <w:rPr>
          <w:rFonts w:ascii="Arial" w:hAnsi="Arial" w:cs="Arial"/>
          <w:vertAlign w:val="superscript"/>
        </w:rPr>
        <w:t>2</w:t>
      </w:r>
      <w:r w:rsidR="00BD0922">
        <w:rPr>
          <w:rFonts w:ascii="Arial" w:hAnsi="Arial" w:cs="Arial"/>
        </w:rPr>
        <w:t>.</w:t>
      </w:r>
    </w:p>
    <w:p w14:paraId="41E29D82" w14:textId="77777777" w:rsidR="00E70CF5" w:rsidRDefault="002F1BC8" w:rsidP="00E70CF5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 případě, že nejsou splněny požadavky zvláštních předpisů, v lokalitách stanovených v příloze k tomuto nařízení prodej uskutečňovat nelze.</w:t>
      </w:r>
    </w:p>
    <w:p w14:paraId="2DC15CB8" w14:textId="77777777" w:rsidR="00ED6278" w:rsidRDefault="00ED6278" w:rsidP="002B75F1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ascii="Arial" w:hAnsi="Arial" w:cs="Arial"/>
        </w:rPr>
      </w:pPr>
      <w:r w:rsidRPr="00ED6278">
        <w:rPr>
          <w:rFonts w:ascii="Arial" w:hAnsi="Arial" w:cs="Arial"/>
        </w:rPr>
        <w:t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8 a 9.</w:t>
      </w:r>
    </w:p>
    <w:p w14:paraId="52183C51" w14:textId="423870F2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5</w:t>
      </w:r>
    </w:p>
    <w:p w14:paraId="06CED555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>Stanovení kapacity a přiměřené vybavenosti</w:t>
      </w:r>
    </w:p>
    <w:p w14:paraId="37C86D9F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Vybavení tržnic, tržišť a tržních míst, vybavení jednotlivých prodejních míst,  resp. prodejních zařízení, musí být v souladu s tímto nařízením a zvláštními předpisy vztahujícími se k jednotlivým druhům prodeje. </w:t>
      </w:r>
    </w:p>
    <w:p w14:paraId="1F224CE6" w14:textId="5384A0F0" w:rsidR="00B91AD0" w:rsidRDefault="00B91AD0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B91AD0">
        <w:rPr>
          <w:rFonts w:ascii="Arial" w:hAnsi="Arial" w:cs="Arial"/>
        </w:rPr>
        <w:t>V lokalitách nesmějí být provozována ani umístěna prodejní zařízení zjevně poškozená.</w:t>
      </w:r>
    </w:p>
    <w:p w14:paraId="5BCBD8C3" w14:textId="3DD5979A" w:rsidR="009A4C42" w:rsidRDefault="006753EE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Kapacita tržiště dle čl. 4, bodu</w:t>
      </w:r>
      <w:r w:rsidR="00994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 písm a)</w:t>
      </w:r>
      <w:r w:rsidR="009A4C42">
        <w:rPr>
          <w:rFonts w:ascii="Arial" w:hAnsi="Arial" w:cs="Arial"/>
        </w:rPr>
        <w:t xml:space="preserve"> je omezena stanoveným prostorem a</w:t>
      </w:r>
      <w:r w:rsidR="006112EA">
        <w:rPr>
          <w:rFonts w:ascii="Arial" w:hAnsi="Arial" w:cs="Arial"/>
        </w:rPr>
        <w:t> </w:t>
      </w:r>
      <w:r w:rsidR="009A4C42">
        <w:rPr>
          <w:rFonts w:ascii="Arial" w:hAnsi="Arial" w:cs="Arial"/>
        </w:rPr>
        <w:t>počtem prodejních míst v</w:t>
      </w:r>
      <w:r w:rsidR="00BA6F9F">
        <w:rPr>
          <w:rFonts w:ascii="Arial" w:hAnsi="Arial" w:cs="Arial"/>
        </w:rPr>
        <w:t xml:space="preserve"> </w:t>
      </w:r>
      <w:r w:rsidR="009A4C42">
        <w:rPr>
          <w:rFonts w:ascii="Arial" w:hAnsi="Arial" w:cs="Arial"/>
        </w:rPr>
        <w:t xml:space="preserve">počtu </w:t>
      </w:r>
      <w:r>
        <w:rPr>
          <w:rFonts w:ascii="Arial" w:hAnsi="Arial" w:cs="Arial"/>
        </w:rPr>
        <w:t>4</w:t>
      </w:r>
      <w:r w:rsidR="009A4C42">
        <w:rPr>
          <w:rFonts w:ascii="Arial" w:hAnsi="Arial" w:cs="Arial"/>
        </w:rPr>
        <w:t>.</w:t>
      </w:r>
    </w:p>
    <w:p w14:paraId="73DE6C9A" w14:textId="0AE079A0" w:rsidR="002F1BC8" w:rsidRPr="006753EE" w:rsidRDefault="002F1BC8" w:rsidP="006753EE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Provozovatel tržnice, tržiště nebo tržního místa je povinen zajistit vybavení tržnice, t</w:t>
      </w:r>
      <w:r w:rsidR="006753EE">
        <w:rPr>
          <w:rFonts w:ascii="Arial" w:hAnsi="Arial" w:cs="Arial"/>
        </w:rPr>
        <w:t xml:space="preserve">ržiště a tržního místa </w:t>
      </w:r>
      <w:r w:rsidRPr="006753EE">
        <w:rPr>
          <w:rFonts w:ascii="Arial" w:hAnsi="Arial" w:cs="Arial"/>
        </w:rPr>
        <w:t>dostatečným množstvím sběrných nádob na odpad vznikající v souvislosti s</w:t>
      </w:r>
      <w:r w:rsidR="00FA16BF" w:rsidRPr="006753EE">
        <w:rPr>
          <w:rFonts w:ascii="Arial" w:hAnsi="Arial" w:cs="Arial"/>
        </w:rPr>
        <w:t> </w:t>
      </w:r>
      <w:r w:rsidRPr="006753EE">
        <w:rPr>
          <w:rFonts w:ascii="Arial" w:hAnsi="Arial" w:cs="Arial"/>
        </w:rPr>
        <w:t xml:space="preserve">provozem tržnice, tržiště nebo tržního </w:t>
      </w:r>
      <w:r w:rsidRPr="00BD0922">
        <w:rPr>
          <w:rFonts w:ascii="Arial" w:hAnsi="Arial" w:cs="Arial"/>
        </w:rPr>
        <w:t>místa</w:t>
      </w:r>
      <w:r w:rsidR="006112EA" w:rsidRPr="00BD0922">
        <w:rPr>
          <w:rFonts w:ascii="Arial" w:hAnsi="Arial" w:cs="Arial"/>
        </w:rPr>
        <w:t>.</w:t>
      </w:r>
    </w:p>
    <w:p w14:paraId="20E69094" w14:textId="3046A670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jednotlivé prodejní místo musí být prodejcem</w:t>
      </w:r>
      <w:r w:rsidR="00BA6F9F">
        <w:rPr>
          <w:rFonts w:ascii="Arial" w:hAnsi="Arial" w:cs="Arial"/>
        </w:rPr>
        <w:br/>
      </w:r>
      <w:r w:rsidRPr="00AA19A7">
        <w:rPr>
          <w:rFonts w:ascii="Arial" w:hAnsi="Arial" w:cs="Arial"/>
        </w:rPr>
        <w:t>z</w:t>
      </w:r>
      <w:r w:rsidR="00BA6F9F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nákupního prostoru viditelně označeno alespoň:</w:t>
      </w:r>
    </w:p>
    <w:p w14:paraId="48453789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osoby-prodejce,</w:t>
      </w:r>
    </w:p>
    <w:p w14:paraId="4BDFBB5E" w14:textId="2321346A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prodejce; nemá-li prodejce sídlo, údajem o místě obdobném,</w:t>
      </w:r>
    </w:p>
    <w:p w14:paraId="6123F2D7" w14:textId="77777777" w:rsidR="002F1BC8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činnost na jednotlivém prodejním místě.</w:t>
      </w:r>
    </w:p>
    <w:p w14:paraId="33FC116F" w14:textId="77777777" w:rsidR="00E941E2" w:rsidRPr="00AA19A7" w:rsidRDefault="00E941E2" w:rsidP="00E941E2">
      <w:pPr>
        <w:pStyle w:val="Zkladntext"/>
        <w:spacing w:before="60" w:line="240" w:lineRule="auto"/>
        <w:ind w:left="720"/>
        <w:jc w:val="both"/>
        <w:rPr>
          <w:rFonts w:ascii="Arial" w:hAnsi="Arial" w:cs="Arial"/>
        </w:rPr>
      </w:pPr>
    </w:p>
    <w:p w14:paraId="529C4446" w14:textId="7E973F0F" w:rsidR="002F1BC8" w:rsidRPr="00AA19A7" w:rsidRDefault="002F1BC8" w:rsidP="0082024E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6</w:t>
      </w:r>
    </w:p>
    <w:p w14:paraId="4FF41708" w14:textId="77777777" w:rsidR="002F1BC8" w:rsidRPr="0082024E" w:rsidRDefault="002F1BC8" w:rsidP="0082024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2024E">
        <w:rPr>
          <w:rFonts w:ascii="Arial" w:hAnsi="Arial" w:cs="Arial"/>
          <w:b/>
          <w:bCs/>
        </w:rPr>
        <w:lastRenderedPageBreak/>
        <w:t>Doba prodeje</w:t>
      </w:r>
    </w:p>
    <w:p w14:paraId="4A40FC4F" w14:textId="3073C1DC" w:rsidR="00E33D20" w:rsidRPr="00E33D20" w:rsidRDefault="002F1BC8" w:rsidP="00E33D20">
      <w:pPr>
        <w:pStyle w:val="Zkladntext"/>
        <w:numPr>
          <w:ilvl w:val="0"/>
          <w:numId w:val="31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Není-li v příloze k tomuto nařízení stanoveno pro jedno</w:t>
      </w:r>
      <w:r w:rsidR="006753EE">
        <w:rPr>
          <w:rFonts w:ascii="Arial" w:hAnsi="Arial" w:cs="Arial"/>
        </w:rPr>
        <w:t>tlivé lokality jinak, platí, že</w:t>
      </w:r>
      <w:r w:rsidR="00E33D20">
        <w:rPr>
          <w:rFonts w:ascii="Arial" w:hAnsi="Arial" w:cs="Arial"/>
        </w:rPr>
        <w:t xml:space="preserve"> </w:t>
      </w:r>
      <w:r w:rsidRPr="00E33D20">
        <w:rPr>
          <w:rFonts w:ascii="Arial" w:hAnsi="Arial" w:cs="Arial"/>
        </w:rPr>
        <w:t>tržnice a tržiště nepodléhající kolaudačnímu rozhodnutí, tržní místo a</w:t>
      </w:r>
      <w:r w:rsidR="00FE30BF" w:rsidRPr="00E33D20">
        <w:rPr>
          <w:rFonts w:ascii="Arial" w:hAnsi="Arial" w:cs="Arial"/>
        </w:rPr>
        <w:t> </w:t>
      </w:r>
      <w:r w:rsidRPr="00E33D20">
        <w:rPr>
          <w:rFonts w:ascii="Arial" w:hAnsi="Arial" w:cs="Arial"/>
        </w:rPr>
        <w:t xml:space="preserve">předsunuté prodejní místo mohou být provozovány celoročně; maximální doba prodeje je od 6.00 hod. do </w:t>
      </w:r>
      <w:r w:rsidR="00A7283D" w:rsidRPr="00E33D20">
        <w:rPr>
          <w:rFonts w:ascii="Arial" w:hAnsi="Arial" w:cs="Arial"/>
        </w:rPr>
        <w:t>20</w:t>
      </w:r>
      <w:r w:rsidR="00E33D20" w:rsidRPr="00E33D20">
        <w:rPr>
          <w:rFonts w:ascii="Arial" w:hAnsi="Arial" w:cs="Arial"/>
        </w:rPr>
        <w:t>.00 hod.</w:t>
      </w:r>
    </w:p>
    <w:p w14:paraId="56FE0114" w14:textId="4183FB78" w:rsidR="002F1BC8" w:rsidRPr="00990CEE" w:rsidRDefault="002F1BC8" w:rsidP="007E4758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7E4758">
        <w:rPr>
          <w:rFonts w:ascii="Arial" w:hAnsi="Arial" w:cs="Arial"/>
          <w:color w:val="FFFFFF"/>
          <w:sz w:val="2"/>
          <w:szCs w:val="2"/>
        </w:rPr>
        <w:t>ů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3"/>
      </w:r>
      <w:r w:rsidRPr="007E4758">
        <w:rPr>
          <w:rFonts w:ascii="Arial" w:hAnsi="Arial" w:cs="Arial"/>
          <w:color w:val="FFFFFF"/>
          <w:sz w:val="2"/>
          <w:szCs w:val="2"/>
        </w:rPr>
        <w:t xml:space="preserve"> s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4"/>
      </w:r>
      <w:r w:rsidRPr="007E4758">
        <w:rPr>
          <w:rFonts w:ascii="Arial" w:hAnsi="Arial" w:cs="Arial"/>
          <w:color w:val="FFFFFF"/>
          <w:sz w:val="2"/>
          <w:szCs w:val="2"/>
        </w:rPr>
        <w:t xml:space="preserve"> </w:t>
      </w:r>
      <w:r w:rsidRPr="00990CEE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7</w:t>
      </w:r>
    </w:p>
    <w:p w14:paraId="697C3401" w14:textId="77777777" w:rsidR="002F1BC8" w:rsidRPr="00990CEE" w:rsidRDefault="002F1BC8" w:rsidP="00990CE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990CEE">
        <w:rPr>
          <w:rFonts w:ascii="Arial" w:hAnsi="Arial" w:cs="Arial"/>
          <w:b/>
          <w:bCs/>
        </w:rPr>
        <w:t>Pravidla pro udržování čistoty a bezpečnosti</w:t>
      </w:r>
    </w:p>
    <w:p w14:paraId="31BE6223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v lokalitách jsou všechny zúčastněné osoby (především provozovatelé tržnic, tržišť a tržních míst a dále prodejci) povinny zejména:</w:t>
      </w:r>
    </w:p>
    <w:p w14:paraId="6FC79C73" w14:textId="78C835C5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zabezpečovat trvalý a řádný úklid, udržovat čistotu prodejních zařízení a jejich okolí</w:t>
      </w:r>
      <w:r w:rsidR="00BD0922">
        <w:rPr>
          <w:rFonts w:ascii="Arial" w:hAnsi="Arial" w:cs="Arial"/>
        </w:rPr>
        <w:t>,</w:t>
      </w:r>
    </w:p>
    <w:p w14:paraId="73408EB1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udržovat dostatečnou průchodnost mezi prodejními zařízeními; prodejci  jsou povinni užívat k prodeji pouze vymezená jednotlivá prodejní místa,</w:t>
      </w:r>
    </w:p>
    <w:p w14:paraId="0EAF1C6E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parkovat motorovými vozidly, případně jinými vozidly včetně přívěsů, jimiž bylo dopravováno zboží na místo prodeje, pouze v prostoru vymezeném provozovatelem,</w:t>
      </w:r>
    </w:p>
    <w:p w14:paraId="6EE272D0" w14:textId="11F5A35D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s odpady vzniklými v souvislosti s prodejem nakládat v souladu se zvláštními předpisy.</w:t>
      </w:r>
      <w:r w:rsidR="006112EA" w:rsidRPr="00BD0922">
        <w:rPr>
          <w:rFonts w:ascii="Arial" w:hAnsi="Arial" w:cs="Arial"/>
          <w:position w:val="6"/>
          <w:sz w:val="18"/>
          <w:szCs w:val="18"/>
        </w:rPr>
        <w:footnoteReference w:id="5"/>
      </w:r>
    </w:p>
    <w:p w14:paraId="005B8104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6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Další povinnosti dle zvláštních předpisů (zejména hygienických a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bezpečnostních) zůstávají nedotčeny. </w:t>
      </w:r>
    </w:p>
    <w:p w14:paraId="517115D9" w14:textId="77777777" w:rsidR="002F1BC8" w:rsidRPr="007E4758" w:rsidRDefault="002F1BC8">
      <w:pPr>
        <w:pStyle w:val="Zkladntext"/>
        <w:spacing w:line="218" w:lineRule="auto"/>
        <w:jc w:val="both"/>
        <w:rPr>
          <w:rFonts w:ascii="Arial" w:hAnsi="Arial" w:cs="Arial"/>
          <w:sz w:val="4"/>
          <w:szCs w:val="4"/>
        </w:rPr>
      </w:pPr>
    </w:p>
    <w:p w14:paraId="7A6003CA" w14:textId="2D14DC8F" w:rsidR="002F1BC8" w:rsidRPr="00AA19A7" w:rsidRDefault="002F1BC8" w:rsidP="00000436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8</w:t>
      </w:r>
    </w:p>
    <w:p w14:paraId="507E626E" w14:textId="77777777" w:rsidR="002F1BC8" w:rsidRPr="00000436" w:rsidRDefault="002F1BC8" w:rsidP="00000436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000436">
        <w:rPr>
          <w:rFonts w:ascii="Arial" w:hAnsi="Arial" w:cs="Arial"/>
          <w:b/>
          <w:bCs/>
        </w:rPr>
        <w:t>Pravidla, která musí dodržet provozovatel tržnice, tržiště a tržního místa k</w:t>
      </w:r>
      <w:r w:rsidR="00000436">
        <w:rPr>
          <w:rFonts w:ascii="Arial" w:hAnsi="Arial" w:cs="Arial"/>
          <w:b/>
          <w:bCs/>
        </w:rPr>
        <w:t> </w:t>
      </w:r>
      <w:r w:rsidRPr="00000436">
        <w:rPr>
          <w:rFonts w:ascii="Arial" w:hAnsi="Arial" w:cs="Arial"/>
          <w:b/>
          <w:bCs/>
        </w:rPr>
        <w:t>zajištění jejich řádného provozu</w:t>
      </w:r>
    </w:p>
    <w:p w14:paraId="6EC71FFD" w14:textId="4C7B2A29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tržnice, tržiště a tržní místo musí být jeho provozovatelem viditelně označeno alespoň:</w:t>
      </w:r>
    </w:p>
    <w:p w14:paraId="6823143C" w14:textId="19DA6464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</w:t>
      </w:r>
      <w:r w:rsidR="00E53C7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-</w:t>
      </w:r>
      <w:r w:rsidR="00E53C7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provozovatele tržnice, tržiště nebo tržního místa,</w:t>
      </w:r>
    </w:p>
    <w:p w14:paraId="4815EDD0" w14:textId="709DBBA2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provozovatele tržnice, tržiště nebo tržního místa; nemá-li provozovatel sídlo, údajem o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místě obdobném,</w:t>
      </w:r>
    </w:p>
    <w:p w14:paraId="0C512BBE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provoz tržnice, tržiště nebo tržního místa,</w:t>
      </w:r>
    </w:p>
    <w:p w14:paraId="43C61748" w14:textId="6DCEB2AF" w:rsidR="00DA01ED" w:rsidRPr="00E941E2" w:rsidRDefault="002F1BC8" w:rsidP="00E941E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provozní dobou tržnice, tržiště nebo tržního místa.</w:t>
      </w:r>
    </w:p>
    <w:p w14:paraId="283A7689" w14:textId="77A43C89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Článek </w:t>
      </w:r>
      <w:r w:rsidR="009D0CA4">
        <w:rPr>
          <w:rFonts w:ascii="Arial" w:hAnsi="Arial" w:cs="Arial"/>
        </w:rPr>
        <w:t>9</w:t>
      </w:r>
    </w:p>
    <w:p w14:paraId="65E2350B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Kontrola a sankce</w:t>
      </w:r>
    </w:p>
    <w:p w14:paraId="3219C794" w14:textId="4C54DDD8" w:rsidR="002F1BC8" w:rsidRPr="00AA19A7" w:rsidRDefault="002F1BC8" w:rsidP="0057351A">
      <w:pPr>
        <w:pStyle w:val="Zkladntext"/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</w:t>
      </w:r>
      <w:r w:rsidR="0057351A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Kontrola nad dodržováním povinností stanovených tímto nařízením je prováděna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6"/>
      </w:r>
    </w:p>
    <w:p w14:paraId="220A57C7" w14:textId="5BBDA501" w:rsidR="002F1BC8" w:rsidRPr="00AA19A7" w:rsidRDefault="002F1BC8" w:rsidP="0057351A">
      <w:pPr>
        <w:pStyle w:val="Zkladntext"/>
        <w:spacing w:before="80" w:line="240" w:lineRule="auto"/>
        <w:ind w:left="425" w:hanging="425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(2) Porušení povinností stanovených tímto nařízením se postihuje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7"/>
      </w:r>
    </w:p>
    <w:p w14:paraId="4E3C8E9F" w14:textId="64F405D7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9D0CA4">
        <w:rPr>
          <w:rFonts w:ascii="Arial" w:hAnsi="Arial" w:cs="Arial"/>
        </w:rPr>
        <w:t>0</w:t>
      </w:r>
    </w:p>
    <w:p w14:paraId="04383FB5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Zrušovací ustanovení</w:t>
      </w:r>
    </w:p>
    <w:p w14:paraId="3B82D079" w14:textId="48076E72" w:rsidR="002F1BC8" w:rsidRPr="00AA19A7" w:rsidRDefault="00B97722" w:rsidP="00B97722">
      <w:pPr>
        <w:pStyle w:val="Zkladntext"/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BD09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</w:t>
      </w:r>
      <w:r w:rsidR="009A4C42">
        <w:rPr>
          <w:rFonts w:ascii="Arial" w:hAnsi="Arial" w:cs="Arial"/>
        </w:rPr>
        <w:t>Nařízení obce Troskovice č. 1/2010</w:t>
      </w:r>
      <w:r w:rsidR="002F1BC8" w:rsidRPr="00AA19A7">
        <w:rPr>
          <w:rFonts w:ascii="Arial" w:hAnsi="Arial" w:cs="Arial"/>
        </w:rPr>
        <w:t xml:space="preserve"> - Tržní ř</w:t>
      </w:r>
      <w:r w:rsidR="009A4C42">
        <w:rPr>
          <w:rFonts w:ascii="Arial" w:hAnsi="Arial" w:cs="Arial"/>
        </w:rPr>
        <w:t>ád</w:t>
      </w:r>
    </w:p>
    <w:p w14:paraId="34424628" w14:textId="538CD67F" w:rsidR="002F1BC8" w:rsidRPr="00AA19A7" w:rsidRDefault="002F1BC8" w:rsidP="008D468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9D0CA4">
        <w:rPr>
          <w:rFonts w:ascii="Arial" w:hAnsi="Arial" w:cs="Arial"/>
        </w:rPr>
        <w:t>1</w:t>
      </w:r>
    </w:p>
    <w:p w14:paraId="6D8A2FD0" w14:textId="77777777" w:rsidR="002F1BC8" w:rsidRPr="008D4685" w:rsidRDefault="002F1BC8" w:rsidP="008D468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D4685">
        <w:rPr>
          <w:rFonts w:ascii="Arial" w:hAnsi="Arial" w:cs="Arial"/>
          <w:b/>
          <w:bCs/>
        </w:rPr>
        <w:t>Závěrečná ustanovení</w:t>
      </w:r>
    </w:p>
    <w:p w14:paraId="4892BE55" w14:textId="5EB8C26B" w:rsidR="005471CE" w:rsidRPr="00BD0922" w:rsidRDefault="005471CE" w:rsidP="00BD0922">
      <w:pPr>
        <w:pStyle w:val="Zkladntext"/>
        <w:numPr>
          <w:ilvl w:val="0"/>
          <w:numId w:val="32"/>
        </w:numPr>
        <w:spacing w:before="120" w:line="240" w:lineRule="auto"/>
        <w:rPr>
          <w:rFonts w:ascii="Arial" w:hAnsi="Arial" w:cs="Arial"/>
        </w:rPr>
      </w:pPr>
      <w:r w:rsidRPr="00BD0922">
        <w:rPr>
          <w:rFonts w:ascii="Arial" w:hAnsi="Arial" w:cs="Arial"/>
        </w:rPr>
        <w:t>Toto nařízení nabývá platnosti vyhlášením ve Sbírce právních předpisů územních samosprávných celků a některých správních úřadů, a účinnosti počátkem 15</w:t>
      </w:r>
      <w:r w:rsidR="0017579D" w:rsidRPr="00BD0922">
        <w:rPr>
          <w:rFonts w:ascii="Arial" w:hAnsi="Arial" w:cs="Arial"/>
        </w:rPr>
        <w:t>.</w:t>
      </w:r>
      <w:r w:rsidRPr="00BD0922">
        <w:rPr>
          <w:rFonts w:ascii="Arial" w:hAnsi="Arial" w:cs="Arial"/>
        </w:rPr>
        <w:t xml:space="preserve"> dne následujícího po dni jeho vyhlášení.</w:t>
      </w:r>
    </w:p>
    <w:p w14:paraId="446BA096" w14:textId="77777777" w:rsidR="00E33D20" w:rsidRPr="00AA19A7" w:rsidRDefault="00E33D20" w:rsidP="0086718A">
      <w:pPr>
        <w:pStyle w:val="Zkladntext"/>
        <w:spacing w:before="120" w:line="240" w:lineRule="auto"/>
        <w:jc w:val="both"/>
        <w:rPr>
          <w:rFonts w:ascii="Arial" w:hAnsi="Arial" w:cs="Arial"/>
        </w:rPr>
      </w:pPr>
    </w:p>
    <w:p w14:paraId="37112B15" w14:textId="77777777" w:rsidR="002F1BC8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4727F2D3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629B6C4E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7F96DC80" w14:textId="77777777" w:rsidR="00E33D20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5996177B" w14:textId="77777777" w:rsidR="00E33D20" w:rsidRPr="00AA19A7" w:rsidRDefault="00E33D20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28AE8452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2427724B" w14:textId="77777777" w:rsidR="00EE027D" w:rsidRDefault="00EE027D" w:rsidP="009A4C42">
      <w:pPr>
        <w:pStyle w:val="Zkladntext"/>
        <w:spacing w:line="218" w:lineRule="auto"/>
        <w:rPr>
          <w:rFonts w:ascii="Arial" w:hAnsi="Arial" w:cs="Arial"/>
        </w:rPr>
      </w:pPr>
    </w:p>
    <w:p w14:paraId="0517C186" w14:textId="7B67F63C" w:rsidR="00EE027D" w:rsidRDefault="00EE027D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63FEA1E1" w14:textId="3A951A1E" w:rsidR="00EE027D" w:rsidRDefault="00EE027D">
      <w:pPr>
        <w:rPr>
          <w:sz w:val="24"/>
          <w:szCs w:val="24"/>
        </w:rPr>
      </w:pPr>
    </w:p>
    <w:p w14:paraId="6F773540" w14:textId="56849930" w:rsidR="002F1BC8" w:rsidRPr="00AA19A7" w:rsidRDefault="00B97722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Ing. Martin Svadbík</w:t>
      </w:r>
    </w:p>
    <w:p w14:paraId="4B42BD2E" w14:textId="79BF5C21" w:rsidR="002F1BC8" w:rsidRPr="00AA19A7" w:rsidRDefault="00E33D20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722">
        <w:rPr>
          <w:rFonts w:ascii="Arial" w:hAnsi="Arial" w:cs="Arial"/>
        </w:rPr>
        <w:t>tarosta obce Troskovice</w:t>
      </w:r>
    </w:p>
    <w:p w14:paraId="3D8E739F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1CF675F4" w14:textId="77777777" w:rsidR="002F1BC8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6E0FA29F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68DE9EE7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3F82E88C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C201A87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6A67474" w14:textId="77777777" w:rsidR="00E33D20" w:rsidRDefault="00E33D20" w:rsidP="009A4C42">
      <w:pPr>
        <w:pStyle w:val="Zkladntext"/>
        <w:spacing w:line="218" w:lineRule="auto"/>
        <w:rPr>
          <w:rFonts w:ascii="Arial" w:hAnsi="Arial" w:cs="Arial"/>
        </w:rPr>
      </w:pPr>
    </w:p>
    <w:p w14:paraId="1A31235B" w14:textId="77777777" w:rsidR="00EE027D" w:rsidRDefault="00EE027D" w:rsidP="00EE027D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617C74A" w14:textId="77777777" w:rsidR="002F1BC8" w:rsidRPr="00AA19A7" w:rsidRDefault="002F1BC8" w:rsidP="009A4C42">
      <w:pPr>
        <w:pStyle w:val="Zkladntext"/>
        <w:spacing w:line="218" w:lineRule="auto"/>
        <w:rPr>
          <w:rFonts w:ascii="Arial" w:hAnsi="Arial" w:cs="Arial"/>
        </w:rPr>
      </w:pPr>
    </w:p>
    <w:p w14:paraId="49453DD2" w14:textId="5F5D4D83" w:rsidR="002F1BC8" w:rsidRPr="00AA19A7" w:rsidRDefault="00B97722" w:rsidP="009A4C42">
      <w:pPr>
        <w:pStyle w:val="Zkladntext"/>
        <w:spacing w:line="218" w:lineRule="auto"/>
        <w:rPr>
          <w:rFonts w:ascii="Arial" w:hAnsi="Arial" w:cs="Arial"/>
        </w:rPr>
      </w:pPr>
      <w:r>
        <w:rPr>
          <w:rFonts w:ascii="Arial" w:hAnsi="Arial" w:cs="Arial"/>
        </w:rPr>
        <w:t>Otakar Forman</w:t>
      </w:r>
    </w:p>
    <w:p w14:paraId="77BD2F74" w14:textId="5264D017" w:rsidR="009A4C42" w:rsidRPr="00AA19A7" w:rsidRDefault="00E33D20">
      <w:pPr>
        <w:pStyle w:val="Zkladntext"/>
        <w:spacing w:line="218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</w:t>
      </w:r>
      <w:r w:rsidR="00B97722">
        <w:rPr>
          <w:rFonts w:ascii="Arial" w:hAnsi="Arial" w:cs="Arial"/>
        </w:rPr>
        <w:t>ístostarosta obce Troskovice</w:t>
      </w:r>
    </w:p>
    <w:sectPr w:rsidR="009A4C42" w:rsidRPr="00AA19A7" w:rsidSect="00AF4DA2">
      <w:type w:val="continuous"/>
      <w:pgSz w:w="11911" w:h="16832"/>
      <w:pgMar w:top="1191" w:right="1418" w:bottom="1191" w:left="1418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816C" w14:textId="77777777" w:rsidR="005C3F7F" w:rsidRDefault="005C3F7F">
      <w:r>
        <w:separator/>
      </w:r>
    </w:p>
  </w:endnote>
  <w:endnote w:type="continuationSeparator" w:id="0">
    <w:p w14:paraId="2F278CA2" w14:textId="77777777" w:rsidR="005C3F7F" w:rsidRDefault="005C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8568AA">
      <w:rPr>
        <w:rStyle w:val="slostrnky"/>
        <w:rFonts w:ascii="Arial" w:hAnsi="Arial" w:cs="Arial"/>
        <w:sz w:val="22"/>
        <w:szCs w:val="22"/>
      </w:rPr>
      <w:t>4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8568AA">
      <w:rPr>
        <w:rStyle w:val="slostrnky"/>
        <w:rFonts w:ascii="Arial" w:hAnsi="Arial" w:cs="Arial"/>
        <w:sz w:val="22"/>
        <w:szCs w:val="22"/>
      </w:rPr>
      <w:t>3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99D73" w14:textId="77777777" w:rsidR="005C3F7F" w:rsidRDefault="005C3F7F">
      <w:r>
        <w:separator/>
      </w:r>
    </w:p>
  </w:footnote>
  <w:footnote w:type="continuationSeparator" w:id="0">
    <w:p w14:paraId="60B4515B" w14:textId="77777777" w:rsidR="005C3F7F" w:rsidRDefault="005C3F7F">
      <w:r>
        <w:continuationSeparator/>
      </w:r>
    </w:p>
  </w:footnote>
  <w:footnote w:id="1">
    <w:p w14:paraId="48E51058" w14:textId="4BE4994E" w:rsidR="006112EA" w:rsidRPr="00E654A2" w:rsidRDefault="006112EA" w:rsidP="006112EA">
      <w:pPr>
        <w:pStyle w:val="Zkladntext"/>
        <w:spacing w:line="240" w:lineRule="auto"/>
        <w:jc w:val="both"/>
        <w:rPr>
          <w:color w:val="FF0000"/>
        </w:rPr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8C2163">
        <w:rPr>
          <w:rFonts w:ascii="Arial" w:hAnsi="Arial" w:cs="Arial"/>
          <w:noProof w:val="0"/>
          <w:sz w:val="18"/>
          <w:szCs w:val="18"/>
        </w:rPr>
        <w:t xml:space="preserve"> </w:t>
      </w:r>
      <w:r w:rsidRPr="00BD0922">
        <w:rPr>
          <w:rFonts w:ascii="Arial" w:hAnsi="Arial" w:cs="Arial"/>
          <w:sz w:val="20"/>
          <w:szCs w:val="20"/>
        </w:rPr>
        <w:t>N</w:t>
      </w:r>
      <w:r w:rsidRPr="00F65FCB">
        <w:rPr>
          <w:rFonts w:ascii="Arial" w:hAnsi="Arial" w:cs="Arial"/>
          <w:sz w:val="20"/>
          <w:szCs w:val="20"/>
        </w:rPr>
        <w:t>apř. § 17 odst. 10</w:t>
      </w:r>
      <w:r w:rsidR="00BD0922">
        <w:rPr>
          <w:rFonts w:ascii="Arial" w:hAnsi="Arial" w:cs="Arial"/>
          <w:sz w:val="20"/>
          <w:szCs w:val="20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 xml:space="preserve">zákona č. 455/1991 Sb., o živnostenském </w:t>
      </w:r>
      <w:r w:rsidRPr="00BD0922">
        <w:rPr>
          <w:rFonts w:ascii="Arial" w:hAnsi="Arial" w:cs="Arial"/>
          <w:sz w:val="20"/>
          <w:szCs w:val="20"/>
        </w:rPr>
        <w:t xml:space="preserve">podnikání (živnostenský zákon), </w:t>
      </w:r>
      <w:r w:rsidRPr="00F65FCB">
        <w:rPr>
          <w:rFonts w:ascii="Arial" w:hAnsi="Arial" w:cs="Arial"/>
          <w:sz w:val="20"/>
          <w:szCs w:val="20"/>
        </w:rPr>
        <w:t xml:space="preserve">ve </w:t>
      </w:r>
    </w:p>
  </w:footnote>
  <w:footnote w:id="2">
    <w:p w14:paraId="77E48D4B" w14:textId="330FF1AC" w:rsidR="006112EA" w:rsidRDefault="006112EA" w:rsidP="006112EA">
      <w:pPr>
        <w:pStyle w:val="Zkladntext"/>
        <w:spacing w:line="240" w:lineRule="auto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F65FCB">
        <w:rPr>
          <w:rFonts w:ascii="Arial" w:hAnsi="Arial" w:cs="Arial"/>
          <w:noProof w:val="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F65FCB">
        <w:rPr>
          <w:rFonts w:ascii="Arial" w:hAnsi="Arial" w:cs="Arial"/>
          <w:sz w:val="20"/>
          <w:szCs w:val="20"/>
        </w:rPr>
        <w:t>apř. § 25 zákona č. 13/1997 Sb., o pozemních komunikacích, ve znění pozdějších předpisů</w:t>
      </w:r>
      <w:r w:rsidR="00BD0922">
        <w:rPr>
          <w:rFonts w:ascii="Arial" w:hAnsi="Arial" w:cs="Arial"/>
          <w:sz w:val="20"/>
          <w:szCs w:val="20"/>
        </w:rPr>
        <w:t>.</w:t>
      </w:r>
    </w:p>
  </w:footnote>
  <w:footnote w:id="3">
    <w:p w14:paraId="640C50CE" w14:textId="77777777" w:rsidR="00237716" w:rsidRPr="007E4758" w:rsidRDefault="00E20EF8" w:rsidP="00FE30BF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§ 25 zákona č. 13/1997 Sb., o pozemních komunikacích, ve znění pozdějších předpisů</w:t>
      </w:r>
    </w:p>
  </w:footnote>
  <w:footnote w:id="4">
    <w:p w14:paraId="4784D0B1" w14:textId="77777777" w:rsidR="00237716" w:rsidRPr="007E4758" w:rsidRDefault="00E20EF8" w:rsidP="006479BE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vyhláška města Brna č. 10/2001 k zabezpečení místních záležitostí veřejného pořádku, ve znění vyhlášky č. 22/2001</w:t>
      </w:r>
    </w:p>
  </w:footnote>
  <w:footnote w:id="5">
    <w:p w14:paraId="53358F98" w14:textId="23F35367" w:rsidR="006112EA" w:rsidRDefault="006112EA" w:rsidP="006112EA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>apř. zákon č. 185/2001 Sb., o odpadech  a o změně některých dalších zákonů, ve znění pozdějších předpisů</w:t>
      </w:r>
      <w:r w:rsidR="00BD0922">
        <w:rPr>
          <w:rFonts w:ascii="Arial" w:hAnsi="Arial" w:cs="Arial"/>
          <w:sz w:val="20"/>
          <w:szCs w:val="20"/>
        </w:rPr>
        <w:t>.</w:t>
      </w:r>
    </w:p>
  </w:footnote>
  <w:footnote w:id="6">
    <w:p w14:paraId="59D3C36B" w14:textId="6024F908" w:rsidR="00237716" w:rsidRDefault="00E20EF8" w:rsidP="00170742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="00BD0922" w:rsidRP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 xml:space="preserve">apř. zákon č. 553/1991 Sb., o obecní policii, ve znění pozdějších předpisů, zákon č. 455/1991 Sb., o živnostenském </w:t>
      </w:r>
      <w:r w:rsidRPr="00BD0922">
        <w:rPr>
          <w:rFonts w:ascii="Arial" w:hAnsi="Arial" w:cs="Arial"/>
          <w:sz w:val="20"/>
          <w:szCs w:val="20"/>
        </w:rPr>
        <w:t>podnikání</w:t>
      </w:r>
      <w:r w:rsidR="00BA6F9F" w:rsidRPr="00BD0922">
        <w:rPr>
          <w:rFonts w:ascii="Arial" w:hAnsi="Arial" w:cs="Arial"/>
          <w:sz w:val="20"/>
          <w:szCs w:val="20"/>
        </w:rPr>
        <w:t xml:space="preserve"> (živnostenský zákon)</w:t>
      </w:r>
      <w:r w:rsidRPr="00BD0922">
        <w:rPr>
          <w:rFonts w:ascii="Arial" w:hAnsi="Arial" w:cs="Arial"/>
          <w:sz w:val="20"/>
          <w:szCs w:val="20"/>
        </w:rPr>
        <w:t xml:space="preserve">, ve </w:t>
      </w:r>
      <w:r w:rsidRPr="00170742">
        <w:rPr>
          <w:rFonts w:ascii="Arial" w:hAnsi="Arial" w:cs="Arial"/>
          <w:sz w:val="20"/>
          <w:szCs w:val="20"/>
        </w:rPr>
        <w:t xml:space="preserve">znění pozdějších předpisů, </w:t>
      </w:r>
      <w:r w:rsidR="00BA6F9F" w:rsidRPr="00BD0922">
        <w:rPr>
          <w:rFonts w:ascii="Arial" w:hAnsi="Arial" w:cs="Arial"/>
          <w:sz w:val="20"/>
          <w:szCs w:val="20"/>
        </w:rPr>
        <w:t xml:space="preserve">zákon č. 255/2012 Sb., o kontrole (kontrolní řád), ve znění pozdějších předpisů, </w:t>
      </w:r>
      <w:r w:rsidRPr="00BD0922">
        <w:rPr>
          <w:rFonts w:ascii="Arial" w:hAnsi="Arial" w:cs="Arial"/>
          <w:sz w:val="20"/>
          <w:szCs w:val="20"/>
        </w:rPr>
        <w:t>a jiné</w:t>
      </w:r>
      <w:r w:rsidR="006112EA" w:rsidRPr="00BD0922">
        <w:rPr>
          <w:rFonts w:ascii="Arial" w:hAnsi="Arial" w:cs="Arial"/>
          <w:sz w:val="20"/>
          <w:szCs w:val="20"/>
        </w:rPr>
        <w:t>.</w:t>
      </w:r>
    </w:p>
  </w:footnote>
  <w:footnote w:id="7">
    <w:p w14:paraId="70839ED6" w14:textId="7482ED8E" w:rsidR="00BA6F9F" w:rsidRPr="00BA6F9F" w:rsidRDefault="00E20EF8" w:rsidP="00BA6F9F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="00BD0922">
        <w:rPr>
          <w:rFonts w:ascii="Arial" w:hAnsi="Arial" w:cs="Arial"/>
          <w:sz w:val="20"/>
          <w:szCs w:val="20"/>
        </w:rPr>
        <w:t>n</w:t>
      </w:r>
      <w:r w:rsidRPr="00170742">
        <w:rPr>
          <w:rFonts w:ascii="Arial" w:hAnsi="Arial" w:cs="Arial"/>
          <w:sz w:val="20"/>
          <w:szCs w:val="20"/>
        </w:rPr>
        <w:t xml:space="preserve">apř. zákon č. 128/2000 Sb., o </w:t>
      </w:r>
      <w:r w:rsidRPr="00BD0922">
        <w:rPr>
          <w:rFonts w:ascii="Arial" w:hAnsi="Arial" w:cs="Arial"/>
          <w:sz w:val="20"/>
          <w:szCs w:val="20"/>
        </w:rPr>
        <w:t>obcích</w:t>
      </w:r>
      <w:r w:rsidR="00BA6F9F" w:rsidRPr="00BD0922">
        <w:rPr>
          <w:rFonts w:ascii="Arial" w:hAnsi="Arial" w:cs="Arial"/>
          <w:sz w:val="20"/>
          <w:szCs w:val="20"/>
        </w:rPr>
        <w:t xml:space="preserve"> (obecní zřízení)</w:t>
      </w:r>
      <w:r w:rsidRPr="00BD0922">
        <w:rPr>
          <w:rFonts w:ascii="Arial" w:hAnsi="Arial" w:cs="Arial"/>
          <w:sz w:val="20"/>
          <w:szCs w:val="20"/>
        </w:rPr>
        <w:t xml:space="preserve">, ve </w:t>
      </w:r>
      <w:r w:rsidRPr="00170742">
        <w:rPr>
          <w:rFonts w:ascii="Arial" w:hAnsi="Arial" w:cs="Arial"/>
          <w:sz w:val="20"/>
          <w:szCs w:val="20"/>
        </w:rPr>
        <w:t xml:space="preserve">znění pozdějších předpisů, </w:t>
      </w:r>
      <w:r w:rsidRPr="00BD0922">
        <w:rPr>
          <w:rFonts w:ascii="Arial" w:hAnsi="Arial" w:cs="Arial"/>
          <w:sz w:val="20"/>
          <w:szCs w:val="20"/>
        </w:rPr>
        <w:t xml:space="preserve">zákon </w:t>
      </w:r>
      <w:r w:rsidR="00BA6F9F" w:rsidRPr="00BD0922">
        <w:rPr>
          <w:rFonts w:ascii="Arial" w:hAnsi="Arial" w:cs="Arial"/>
          <w:sz w:val="20"/>
          <w:szCs w:val="20"/>
        </w:rPr>
        <w:t xml:space="preserve">č. 250/2016 Sb., o odpovědnosti za přestupky a řízení o nich, ve znění pozdějších předpisů, zákon č. 251/2016 Sb., o některých přestupcích, ve znění pozdějších předpisů, </w:t>
      </w:r>
      <w:r w:rsidR="00BA6F9F" w:rsidRPr="00BA6F9F">
        <w:rPr>
          <w:rFonts w:ascii="Arial" w:hAnsi="Arial" w:cs="Arial"/>
          <w:sz w:val="20"/>
          <w:szCs w:val="20"/>
        </w:rPr>
        <w:t>a jiné</w:t>
      </w:r>
      <w:r w:rsidR="00BD0922">
        <w:rPr>
          <w:rFonts w:ascii="Arial" w:hAnsi="Arial" w:cs="Arial"/>
          <w:sz w:val="20"/>
          <w:szCs w:val="20"/>
        </w:rPr>
        <w:t>.</w:t>
      </w:r>
    </w:p>
    <w:p w14:paraId="59FE8B6C" w14:textId="047163B8" w:rsidR="00BA6F9F" w:rsidRPr="00BA6F9F" w:rsidRDefault="00BA6F9F" w:rsidP="002B2280">
      <w:pPr>
        <w:pStyle w:val="Zkladntext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4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A7B17"/>
    <w:multiLevelType w:val="hybridMultilevel"/>
    <w:tmpl w:val="AEEC2308"/>
    <w:lvl w:ilvl="0" w:tplc="6750080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F2822"/>
    <w:multiLevelType w:val="hybridMultilevel"/>
    <w:tmpl w:val="B3A8B1A0"/>
    <w:lvl w:ilvl="0" w:tplc="C1320E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A4048B"/>
    <w:multiLevelType w:val="hybridMultilevel"/>
    <w:tmpl w:val="5192D976"/>
    <w:lvl w:ilvl="0" w:tplc="B2C817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469FF"/>
    <w:multiLevelType w:val="hybridMultilevel"/>
    <w:tmpl w:val="3EC4546A"/>
    <w:lvl w:ilvl="0" w:tplc="8EFA9B38">
      <w:start w:val="1"/>
      <w:numFmt w:val="decimal"/>
      <w:lvlText w:val="(%1)"/>
      <w:lvlJc w:val="left"/>
      <w:pPr>
        <w:ind w:left="750" w:hanging="39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16"/>
  </w:num>
  <w:num w:numId="10">
    <w:abstractNumId w:val="18"/>
  </w:num>
  <w:num w:numId="11">
    <w:abstractNumId w:val="13"/>
  </w:num>
  <w:num w:numId="12">
    <w:abstractNumId w:val="5"/>
  </w:num>
  <w:num w:numId="13">
    <w:abstractNumId w:val="21"/>
  </w:num>
  <w:num w:numId="14">
    <w:abstractNumId w:val="26"/>
  </w:num>
  <w:num w:numId="15">
    <w:abstractNumId w:val="8"/>
  </w:num>
  <w:num w:numId="16">
    <w:abstractNumId w:val="22"/>
  </w:num>
  <w:num w:numId="17">
    <w:abstractNumId w:val="19"/>
  </w:num>
  <w:num w:numId="18">
    <w:abstractNumId w:val="10"/>
  </w:num>
  <w:num w:numId="19">
    <w:abstractNumId w:val="24"/>
  </w:num>
  <w:num w:numId="20">
    <w:abstractNumId w:val="2"/>
  </w:num>
  <w:num w:numId="21">
    <w:abstractNumId w:val="20"/>
  </w:num>
  <w:num w:numId="22">
    <w:abstractNumId w:val="17"/>
  </w:num>
  <w:num w:numId="23">
    <w:abstractNumId w:val="9"/>
  </w:num>
  <w:num w:numId="24">
    <w:abstractNumId w:val="3"/>
  </w:num>
  <w:num w:numId="25">
    <w:abstractNumId w:val="15"/>
  </w:num>
  <w:num w:numId="26">
    <w:abstractNumId w:val="6"/>
  </w:num>
  <w:num w:numId="27">
    <w:abstractNumId w:val="1"/>
  </w:num>
  <w:num w:numId="28">
    <w:abstractNumId w:val="11"/>
  </w:num>
  <w:num w:numId="29">
    <w:abstractNumId w:val="12"/>
  </w:num>
  <w:num w:numId="30">
    <w:abstractNumId w:val="23"/>
  </w:num>
  <w:num w:numId="31">
    <w:abstractNumId w:val="14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7"/>
    <w:rsid w:val="00000436"/>
    <w:rsid w:val="000008ED"/>
    <w:rsid w:val="00005444"/>
    <w:rsid w:val="0002027C"/>
    <w:rsid w:val="00031E9E"/>
    <w:rsid w:val="00032645"/>
    <w:rsid w:val="00042684"/>
    <w:rsid w:val="000722BA"/>
    <w:rsid w:val="00090186"/>
    <w:rsid w:val="000B12B4"/>
    <w:rsid w:val="000C0C0B"/>
    <w:rsid w:val="000C2A3A"/>
    <w:rsid w:val="000D28B9"/>
    <w:rsid w:val="000D5825"/>
    <w:rsid w:val="00127A9F"/>
    <w:rsid w:val="00130D2D"/>
    <w:rsid w:val="00144CE6"/>
    <w:rsid w:val="00146037"/>
    <w:rsid w:val="00154244"/>
    <w:rsid w:val="00156AEC"/>
    <w:rsid w:val="00160ECC"/>
    <w:rsid w:val="00164322"/>
    <w:rsid w:val="00164EA7"/>
    <w:rsid w:val="00170742"/>
    <w:rsid w:val="001721F1"/>
    <w:rsid w:val="0017579D"/>
    <w:rsid w:val="00186813"/>
    <w:rsid w:val="001877C1"/>
    <w:rsid w:val="00190D4C"/>
    <w:rsid w:val="0019203D"/>
    <w:rsid w:val="001A60DE"/>
    <w:rsid w:val="001F27A3"/>
    <w:rsid w:val="001F64CB"/>
    <w:rsid w:val="00210C0A"/>
    <w:rsid w:val="00217BBE"/>
    <w:rsid w:val="00227B9D"/>
    <w:rsid w:val="00237716"/>
    <w:rsid w:val="002406A2"/>
    <w:rsid w:val="00243BFD"/>
    <w:rsid w:val="00282D9C"/>
    <w:rsid w:val="00283F93"/>
    <w:rsid w:val="00296E4D"/>
    <w:rsid w:val="002A5A2E"/>
    <w:rsid w:val="002B19CF"/>
    <w:rsid w:val="002B2280"/>
    <w:rsid w:val="002B75F1"/>
    <w:rsid w:val="002C3DE3"/>
    <w:rsid w:val="002F1BC8"/>
    <w:rsid w:val="0030340D"/>
    <w:rsid w:val="003203E6"/>
    <w:rsid w:val="00324458"/>
    <w:rsid w:val="00326158"/>
    <w:rsid w:val="0033291C"/>
    <w:rsid w:val="00335AC4"/>
    <w:rsid w:val="003510B3"/>
    <w:rsid w:val="003561A4"/>
    <w:rsid w:val="00363E94"/>
    <w:rsid w:val="00386456"/>
    <w:rsid w:val="00387FF9"/>
    <w:rsid w:val="003A196B"/>
    <w:rsid w:val="003B348A"/>
    <w:rsid w:val="003C52BA"/>
    <w:rsid w:val="003D608B"/>
    <w:rsid w:val="003E4AC9"/>
    <w:rsid w:val="003F5AD0"/>
    <w:rsid w:val="004017A5"/>
    <w:rsid w:val="0040243F"/>
    <w:rsid w:val="00407F4E"/>
    <w:rsid w:val="00412EB1"/>
    <w:rsid w:val="0042600B"/>
    <w:rsid w:val="00436B57"/>
    <w:rsid w:val="0045323B"/>
    <w:rsid w:val="004535F0"/>
    <w:rsid w:val="00471BE8"/>
    <w:rsid w:val="00480E95"/>
    <w:rsid w:val="00493FFF"/>
    <w:rsid w:val="004A669E"/>
    <w:rsid w:val="004D1FA9"/>
    <w:rsid w:val="004D416C"/>
    <w:rsid w:val="004E050E"/>
    <w:rsid w:val="004E15DB"/>
    <w:rsid w:val="00512B2A"/>
    <w:rsid w:val="00523230"/>
    <w:rsid w:val="00524CF7"/>
    <w:rsid w:val="0052759B"/>
    <w:rsid w:val="00535C01"/>
    <w:rsid w:val="00545222"/>
    <w:rsid w:val="005471CE"/>
    <w:rsid w:val="005570D9"/>
    <w:rsid w:val="0057351A"/>
    <w:rsid w:val="005877E7"/>
    <w:rsid w:val="00590C8D"/>
    <w:rsid w:val="00594489"/>
    <w:rsid w:val="005A3CAF"/>
    <w:rsid w:val="005A3E90"/>
    <w:rsid w:val="005C3F7F"/>
    <w:rsid w:val="005C56DF"/>
    <w:rsid w:val="005E3953"/>
    <w:rsid w:val="005F5021"/>
    <w:rsid w:val="005F60D2"/>
    <w:rsid w:val="005F64E5"/>
    <w:rsid w:val="00600622"/>
    <w:rsid w:val="006112EA"/>
    <w:rsid w:val="00623BA9"/>
    <w:rsid w:val="00626AB3"/>
    <w:rsid w:val="00644BA8"/>
    <w:rsid w:val="006468BB"/>
    <w:rsid w:val="006479BE"/>
    <w:rsid w:val="0065326D"/>
    <w:rsid w:val="00653C87"/>
    <w:rsid w:val="0065437B"/>
    <w:rsid w:val="006601A5"/>
    <w:rsid w:val="00662245"/>
    <w:rsid w:val="00664AC1"/>
    <w:rsid w:val="006753EE"/>
    <w:rsid w:val="00693335"/>
    <w:rsid w:val="006A67CD"/>
    <w:rsid w:val="006B5A24"/>
    <w:rsid w:val="006D4EBE"/>
    <w:rsid w:val="006D5421"/>
    <w:rsid w:val="006E115C"/>
    <w:rsid w:val="006E3C63"/>
    <w:rsid w:val="00707DD1"/>
    <w:rsid w:val="00714056"/>
    <w:rsid w:val="00722C28"/>
    <w:rsid w:val="00737E9C"/>
    <w:rsid w:val="00743F04"/>
    <w:rsid w:val="00751819"/>
    <w:rsid w:val="007645D9"/>
    <w:rsid w:val="00782D4D"/>
    <w:rsid w:val="00786F65"/>
    <w:rsid w:val="00796625"/>
    <w:rsid w:val="00797E2E"/>
    <w:rsid w:val="007D29B1"/>
    <w:rsid w:val="007D3B00"/>
    <w:rsid w:val="007E4758"/>
    <w:rsid w:val="0082024E"/>
    <w:rsid w:val="00821007"/>
    <w:rsid w:val="00842DDD"/>
    <w:rsid w:val="00842E0C"/>
    <w:rsid w:val="008568AA"/>
    <w:rsid w:val="00864E97"/>
    <w:rsid w:val="0086718A"/>
    <w:rsid w:val="00867595"/>
    <w:rsid w:val="0087044C"/>
    <w:rsid w:val="0087247C"/>
    <w:rsid w:val="008734E5"/>
    <w:rsid w:val="008741FC"/>
    <w:rsid w:val="00893232"/>
    <w:rsid w:val="00896460"/>
    <w:rsid w:val="008A20B7"/>
    <w:rsid w:val="008B4B9D"/>
    <w:rsid w:val="008C2163"/>
    <w:rsid w:val="008C277D"/>
    <w:rsid w:val="008D4685"/>
    <w:rsid w:val="008F3DC9"/>
    <w:rsid w:val="00904240"/>
    <w:rsid w:val="00922C37"/>
    <w:rsid w:val="00926F9A"/>
    <w:rsid w:val="009419A8"/>
    <w:rsid w:val="00941BDC"/>
    <w:rsid w:val="00956330"/>
    <w:rsid w:val="00960939"/>
    <w:rsid w:val="00990CEE"/>
    <w:rsid w:val="009926F6"/>
    <w:rsid w:val="00994427"/>
    <w:rsid w:val="00994674"/>
    <w:rsid w:val="009A4C42"/>
    <w:rsid w:val="009B47BE"/>
    <w:rsid w:val="009D0CA4"/>
    <w:rsid w:val="009E1480"/>
    <w:rsid w:val="009E4830"/>
    <w:rsid w:val="00A12CB5"/>
    <w:rsid w:val="00A215D2"/>
    <w:rsid w:val="00A2276E"/>
    <w:rsid w:val="00A419EA"/>
    <w:rsid w:val="00A42406"/>
    <w:rsid w:val="00A43257"/>
    <w:rsid w:val="00A43D1F"/>
    <w:rsid w:val="00A44BE4"/>
    <w:rsid w:val="00A7283D"/>
    <w:rsid w:val="00A84A46"/>
    <w:rsid w:val="00A951A6"/>
    <w:rsid w:val="00A97E11"/>
    <w:rsid w:val="00AA19A7"/>
    <w:rsid w:val="00AB39B0"/>
    <w:rsid w:val="00AC66B6"/>
    <w:rsid w:val="00AE3878"/>
    <w:rsid w:val="00AF4DA2"/>
    <w:rsid w:val="00B10BE5"/>
    <w:rsid w:val="00B11319"/>
    <w:rsid w:val="00B16C55"/>
    <w:rsid w:val="00B271BE"/>
    <w:rsid w:val="00B30789"/>
    <w:rsid w:val="00B33FA2"/>
    <w:rsid w:val="00B50B8A"/>
    <w:rsid w:val="00B611BC"/>
    <w:rsid w:val="00B71DAC"/>
    <w:rsid w:val="00B76F30"/>
    <w:rsid w:val="00B91AD0"/>
    <w:rsid w:val="00B928EF"/>
    <w:rsid w:val="00B97722"/>
    <w:rsid w:val="00BA6F9F"/>
    <w:rsid w:val="00BB2A43"/>
    <w:rsid w:val="00BC51EC"/>
    <w:rsid w:val="00BC6021"/>
    <w:rsid w:val="00BC75E0"/>
    <w:rsid w:val="00BD03B6"/>
    <w:rsid w:val="00BD0922"/>
    <w:rsid w:val="00BF2994"/>
    <w:rsid w:val="00BF6092"/>
    <w:rsid w:val="00BF646E"/>
    <w:rsid w:val="00C06784"/>
    <w:rsid w:val="00C26EBE"/>
    <w:rsid w:val="00C3345B"/>
    <w:rsid w:val="00C33B48"/>
    <w:rsid w:val="00C45056"/>
    <w:rsid w:val="00C63F81"/>
    <w:rsid w:val="00C677B6"/>
    <w:rsid w:val="00C740A5"/>
    <w:rsid w:val="00C81422"/>
    <w:rsid w:val="00C90116"/>
    <w:rsid w:val="00CB440E"/>
    <w:rsid w:val="00CD12EA"/>
    <w:rsid w:val="00CD5D8C"/>
    <w:rsid w:val="00CE0AD7"/>
    <w:rsid w:val="00CE6B7F"/>
    <w:rsid w:val="00CF48EB"/>
    <w:rsid w:val="00D031C2"/>
    <w:rsid w:val="00D0675C"/>
    <w:rsid w:val="00D13D60"/>
    <w:rsid w:val="00D301EF"/>
    <w:rsid w:val="00D407B4"/>
    <w:rsid w:val="00D45DE8"/>
    <w:rsid w:val="00D518C1"/>
    <w:rsid w:val="00D75194"/>
    <w:rsid w:val="00D93380"/>
    <w:rsid w:val="00DA01ED"/>
    <w:rsid w:val="00DB23AF"/>
    <w:rsid w:val="00DC18C3"/>
    <w:rsid w:val="00DC3249"/>
    <w:rsid w:val="00DC362A"/>
    <w:rsid w:val="00DE58F8"/>
    <w:rsid w:val="00DE7F34"/>
    <w:rsid w:val="00E07E99"/>
    <w:rsid w:val="00E12877"/>
    <w:rsid w:val="00E20EF8"/>
    <w:rsid w:val="00E2385D"/>
    <w:rsid w:val="00E312ED"/>
    <w:rsid w:val="00E318D4"/>
    <w:rsid w:val="00E33D20"/>
    <w:rsid w:val="00E43B09"/>
    <w:rsid w:val="00E53C7B"/>
    <w:rsid w:val="00E654A2"/>
    <w:rsid w:val="00E70CF5"/>
    <w:rsid w:val="00E846D4"/>
    <w:rsid w:val="00E941E2"/>
    <w:rsid w:val="00E96F23"/>
    <w:rsid w:val="00E96F53"/>
    <w:rsid w:val="00E973CA"/>
    <w:rsid w:val="00EC1F46"/>
    <w:rsid w:val="00ED6278"/>
    <w:rsid w:val="00EE00E1"/>
    <w:rsid w:val="00EE027D"/>
    <w:rsid w:val="00EF78B9"/>
    <w:rsid w:val="00F017CA"/>
    <w:rsid w:val="00F01F2E"/>
    <w:rsid w:val="00F10560"/>
    <w:rsid w:val="00F1204D"/>
    <w:rsid w:val="00F205D9"/>
    <w:rsid w:val="00F21F4B"/>
    <w:rsid w:val="00F27A69"/>
    <w:rsid w:val="00F3214E"/>
    <w:rsid w:val="00F34507"/>
    <w:rsid w:val="00F372CC"/>
    <w:rsid w:val="00F616CF"/>
    <w:rsid w:val="00F64B6C"/>
    <w:rsid w:val="00F658F1"/>
    <w:rsid w:val="00F65FCB"/>
    <w:rsid w:val="00F66879"/>
    <w:rsid w:val="00F90230"/>
    <w:rsid w:val="00F91989"/>
    <w:rsid w:val="00FA16BF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6543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5437B"/>
    <w:rPr>
      <w:rFonts w:ascii="Segoe UI" w:hAnsi="Segoe UI" w:cs="Segoe UI"/>
      <w:noProof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5471CE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930472C043D49A0AC12C006CCB826" ma:contentTypeVersion="5" ma:contentTypeDescription="Vytvoří nový dokument" ma:contentTypeScope="" ma:versionID="7da24a8b9a6de878fc27e8b50c284b4b">
  <xsd:schema xmlns:xsd="http://www.w3.org/2001/XMLSchema" xmlns:xs="http://www.w3.org/2001/XMLSchema" xmlns:p="http://schemas.microsoft.com/office/2006/metadata/properties" xmlns:ns3="2380bbb1-934c-4c14-aa07-60933d88d8ef" xmlns:ns4="828c0ff4-032c-4fd9-b60d-33e2a1f3d595" targetNamespace="http://schemas.microsoft.com/office/2006/metadata/properties" ma:root="true" ma:fieldsID="8fdef1210e2a158920d1fc46709b2ea7" ns3:_="" ns4:_="">
    <xsd:import namespace="2380bbb1-934c-4c14-aa07-60933d88d8ef"/>
    <xsd:import namespace="828c0ff4-032c-4fd9-b60d-33e2a1f3d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bbb1-934c-4c14-aa07-60933d88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c0ff4-032c-4fd9-b60d-33e2a1f3d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EAA3-2FCC-435F-8E7C-D6FED9CD9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A31B5-7FA2-4344-BF22-D615C4D59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25AF2-493B-4D59-947D-25991CAC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bbb1-934c-4c14-aa07-60933d88d8ef"/>
    <ds:schemaRef ds:uri="828c0ff4-032c-4fd9-b60d-33e2a1f3d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95C96-1FB7-4651-8209-9CB06435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Obec</cp:lastModifiedBy>
  <cp:revision>2</cp:revision>
  <cp:lastPrinted>2023-12-06T14:25:00Z</cp:lastPrinted>
  <dcterms:created xsi:type="dcterms:W3CDTF">2023-12-06T14:26:00Z</dcterms:created>
  <dcterms:modified xsi:type="dcterms:W3CDTF">2023-12-06T14:26:00Z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0x010100B8C930472C043D49A0AC12C006CCB826</vt:lpwstr>
  </property>
</Properties>
</file>