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D729" w14:textId="77777777" w:rsidR="00115235" w:rsidRDefault="00115235" w:rsidP="00115235">
      <w:pPr>
        <w:pStyle w:val="Nzev"/>
        <w:jc w:val="left"/>
      </w:pPr>
    </w:p>
    <w:p w14:paraId="732F8049" w14:textId="2F4885F5" w:rsidR="00131160" w:rsidRPr="00115235" w:rsidRDefault="005C5DC5" w:rsidP="00115235">
      <w:pPr>
        <w:pStyle w:val="Nzev"/>
        <w:rPr>
          <w:sz w:val="44"/>
          <w:szCs w:val="44"/>
        </w:rPr>
      </w:pPr>
      <w:r w:rsidRPr="00115235">
        <w:rPr>
          <w:sz w:val="44"/>
          <w:szCs w:val="44"/>
        </w:rPr>
        <w:t>OBEC CETORAZ</w:t>
      </w:r>
    </w:p>
    <w:p w14:paraId="0237DBAE" w14:textId="0BBF4B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7DCE">
        <w:rPr>
          <w:rFonts w:ascii="Arial" w:hAnsi="Arial" w:cs="Arial"/>
          <w:b/>
        </w:rPr>
        <w:t>Cetoraz</w:t>
      </w:r>
    </w:p>
    <w:p w14:paraId="33F3516B" w14:textId="240EE6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B7DCE">
        <w:rPr>
          <w:rFonts w:ascii="Arial" w:hAnsi="Arial" w:cs="Arial"/>
          <w:b/>
        </w:rPr>
        <w:t xml:space="preserve"> Cetoraz </w:t>
      </w:r>
      <w:r w:rsidR="00CE47D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3B7DCE">
        <w:rPr>
          <w:rFonts w:ascii="Arial" w:hAnsi="Arial" w:cs="Arial"/>
          <w:b/>
        </w:rPr>
        <w:t>2</w:t>
      </w:r>
      <w:r w:rsidR="00CE47D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887485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EFA47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860DF0" w14:textId="3D16EF28" w:rsidR="00131160" w:rsidRPr="002E0EAD" w:rsidRDefault="00AC18A4" w:rsidP="0011523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15235">
        <w:rPr>
          <w:rFonts w:ascii="Arial" w:hAnsi="Arial" w:cs="Arial"/>
          <w:b w:val="0"/>
          <w:sz w:val="22"/>
          <w:szCs w:val="22"/>
        </w:rPr>
        <w:t xml:space="preserve"> Cetoraz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CE47D2">
        <w:rPr>
          <w:rFonts w:ascii="Arial" w:hAnsi="Arial" w:cs="Arial"/>
          <w:b w:val="0"/>
          <w:sz w:val="22"/>
          <w:szCs w:val="22"/>
        </w:rPr>
        <w:t xml:space="preserve"> 29. 12. 2022 usnesením č</w:t>
      </w:r>
      <w:r w:rsidR="007F6421">
        <w:rPr>
          <w:rFonts w:ascii="Arial" w:hAnsi="Arial" w:cs="Arial"/>
          <w:b w:val="0"/>
          <w:sz w:val="22"/>
          <w:szCs w:val="22"/>
        </w:rPr>
        <w:t xml:space="preserve">. </w:t>
      </w:r>
      <w:r w:rsidR="007F6421" w:rsidRPr="007F6421">
        <w:rPr>
          <w:rFonts w:ascii="Arial" w:hAnsi="Arial" w:cs="Arial"/>
          <w:b w:val="0"/>
          <w:sz w:val="22"/>
          <w:szCs w:val="22"/>
        </w:rPr>
        <w:t>3/6/2022</w:t>
      </w:r>
      <w:r w:rsidR="0011523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7DD18D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1D6A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9C6801" w14:textId="0C27245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15235">
        <w:rPr>
          <w:rFonts w:ascii="Arial" w:hAnsi="Arial" w:cs="Arial"/>
          <w:sz w:val="22"/>
          <w:szCs w:val="22"/>
        </w:rPr>
        <w:t xml:space="preserve"> Cetoraz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54EE115" w14:textId="1FA163A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27A3B">
        <w:rPr>
          <w:rFonts w:ascii="Arial" w:hAnsi="Arial" w:cs="Arial"/>
          <w:sz w:val="22"/>
          <w:szCs w:val="22"/>
        </w:rPr>
        <w:t xml:space="preserve"> Cet</w:t>
      </w:r>
      <w:r w:rsidR="00055942">
        <w:rPr>
          <w:rFonts w:ascii="Arial" w:hAnsi="Arial" w:cs="Arial"/>
          <w:sz w:val="22"/>
          <w:szCs w:val="22"/>
        </w:rPr>
        <w:t>oraz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1D99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9B75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F3C7EF" w14:textId="77777777" w:rsidR="004C0427" w:rsidRPr="002E0EAD" w:rsidRDefault="00DB0904" w:rsidP="00CE47D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49FBA8" w14:textId="77777777" w:rsidR="00650483" w:rsidRDefault="00650483" w:rsidP="00CE47D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E484215" w14:textId="77777777" w:rsidR="00650483" w:rsidRDefault="00650483" w:rsidP="00CE47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1C089A" w14:textId="35A1E829" w:rsidR="00420423" w:rsidRDefault="009E188F" w:rsidP="00CE47D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543175" w14:textId="77777777" w:rsidR="00055942" w:rsidRDefault="00055942" w:rsidP="0005594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9521AE" w14:textId="6BD94DDF" w:rsidR="00055942" w:rsidRPr="00055942" w:rsidRDefault="00055942" w:rsidP="00055942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055942">
        <w:rPr>
          <w:rFonts w:ascii="Arial" w:hAnsi="Arial" w:cs="Arial"/>
          <w:b/>
          <w:bCs/>
        </w:rPr>
        <w:t>Čl. 3</w:t>
      </w:r>
    </w:p>
    <w:p w14:paraId="1BFA9B47" w14:textId="77777777" w:rsidR="00055942" w:rsidRPr="00055942" w:rsidRDefault="00055942" w:rsidP="00055942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055942">
        <w:rPr>
          <w:rFonts w:ascii="Arial" w:hAnsi="Arial" w:cs="Arial"/>
          <w:b/>
          <w:bCs/>
        </w:rPr>
        <w:t>Poplatkové období</w:t>
      </w:r>
    </w:p>
    <w:p w14:paraId="2172B881" w14:textId="5E370315" w:rsidR="00055942" w:rsidRPr="00055942" w:rsidRDefault="00055942" w:rsidP="00055942">
      <w:pPr>
        <w:spacing w:before="120" w:after="6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5942"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</w:rPr>
        <w:t>.</w:t>
      </w:r>
      <w:r w:rsidR="008B1FE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C082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3257AB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6386CF" w14:textId="3817DC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B1FEF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CD8961" w14:textId="068202C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41C50D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5612A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A16ACF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F67C5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0CCBB3" w14:textId="49722E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7403C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EF97E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A429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D33B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6A8680D" w14:textId="06242077" w:rsidR="006A4A80" w:rsidRPr="007403C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 w:rsidRPr="007403C7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CE47D2">
        <w:rPr>
          <w:rFonts w:ascii="Arial" w:hAnsi="Arial" w:cs="Arial"/>
          <w:b/>
          <w:bCs/>
          <w:sz w:val="22"/>
          <w:szCs w:val="22"/>
        </w:rPr>
        <w:t>8</w:t>
      </w:r>
      <w:r w:rsidR="005774B0">
        <w:rPr>
          <w:rFonts w:ascii="Arial" w:hAnsi="Arial" w:cs="Arial"/>
          <w:b/>
          <w:bCs/>
          <w:sz w:val="22"/>
          <w:szCs w:val="22"/>
        </w:rPr>
        <w:t>00</w:t>
      </w:r>
      <w:r w:rsidRPr="007403C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7403C7">
        <w:rPr>
          <w:rFonts w:ascii="Arial" w:hAnsi="Arial" w:cs="Arial"/>
          <w:b/>
          <w:bCs/>
          <w:sz w:val="22"/>
          <w:szCs w:val="22"/>
        </w:rPr>
        <w:t>.</w:t>
      </w:r>
    </w:p>
    <w:p w14:paraId="1CA05D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3E8E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DF377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03E691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9D8F40" w14:textId="77777777" w:rsidR="00C705BB" w:rsidRDefault="006A4A80" w:rsidP="00C705BB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C705BB">
        <w:rPr>
          <w:rFonts w:ascii="Arial" w:hAnsi="Arial" w:cs="Arial"/>
        </w:rPr>
        <w:lastRenderedPageBreak/>
        <w:t>je v této nemovité věci přihlášena alespoň 1 fyzická osoba,</w:t>
      </w:r>
    </w:p>
    <w:p w14:paraId="50CDBA48" w14:textId="77777777" w:rsidR="00C705BB" w:rsidRDefault="006A4A80" w:rsidP="00C705BB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C705BB">
        <w:rPr>
          <w:rFonts w:ascii="Arial" w:hAnsi="Arial" w:cs="Arial"/>
        </w:rPr>
        <w:t>poplatník nevlastní tuto nemovitou věc, nebo</w:t>
      </w:r>
    </w:p>
    <w:p w14:paraId="250235F0" w14:textId="4FCEEFAE" w:rsidR="00E44423" w:rsidRPr="00C705BB" w:rsidRDefault="006A4A80" w:rsidP="00C705BB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C705BB">
        <w:rPr>
          <w:rFonts w:ascii="Arial" w:hAnsi="Arial" w:cs="Arial"/>
        </w:rPr>
        <w:t>je poplatník od poplatku osvobozen</w:t>
      </w:r>
      <w:r w:rsidRPr="00C705BB">
        <w:rPr>
          <w:rFonts w:ascii="Arial" w:hAnsi="Arial" w:cs="Arial"/>
          <w:i/>
          <w:color w:val="0070C0"/>
        </w:rPr>
        <w:t>.</w:t>
      </w:r>
    </w:p>
    <w:p w14:paraId="60DC0D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4F750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88C511E" w14:textId="7F3E380E" w:rsidR="00131160" w:rsidRPr="0010143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01431">
        <w:rPr>
          <w:rFonts w:ascii="Arial" w:hAnsi="Arial" w:cs="Arial"/>
          <w:b/>
          <w:bCs/>
          <w:sz w:val="22"/>
          <w:szCs w:val="22"/>
        </w:rPr>
        <w:t>Poplatek je splatný jednorázově</w:t>
      </w:r>
      <w:r w:rsidR="00A904E7" w:rsidRPr="00101431">
        <w:rPr>
          <w:rFonts w:ascii="Arial" w:hAnsi="Arial" w:cs="Arial"/>
          <w:b/>
          <w:bCs/>
          <w:sz w:val="22"/>
          <w:szCs w:val="22"/>
        </w:rPr>
        <w:t>,</w:t>
      </w:r>
      <w:r w:rsidRPr="00101431">
        <w:rPr>
          <w:rFonts w:ascii="Arial" w:hAnsi="Arial" w:cs="Arial"/>
          <w:b/>
          <w:bCs/>
          <w:sz w:val="22"/>
          <w:szCs w:val="22"/>
        </w:rPr>
        <w:t xml:space="preserve"> a to nejpozději do</w:t>
      </w:r>
      <w:r w:rsidR="005774B0" w:rsidRPr="00101431">
        <w:rPr>
          <w:rFonts w:ascii="Arial" w:hAnsi="Arial" w:cs="Arial"/>
          <w:b/>
          <w:bCs/>
          <w:sz w:val="22"/>
          <w:szCs w:val="22"/>
        </w:rPr>
        <w:t xml:space="preserve"> 31.</w:t>
      </w:r>
      <w:r w:rsidR="00CE47D2">
        <w:rPr>
          <w:rFonts w:ascii="Arial" w:hAnsi="Arial" w:cs="Arial"/>
          <w:b/>
          <w:bCs/>
          <w:sz w:val="22"/>
          <w:szCs w:val="22"/>
        </w:rPr>
        <w:t>10</w:t>
      </w:r>
      <w:r w:rsidR="005774B0" w:rsidRPr="00101431">
        <w:rPr>
          <w:rFonts w:ascii="Arial" w:hAnsi="Arial" w:cs="Arial"/>
          <w:b/>
          <w:bCs/>
          <w:sz w:val="22"/>
          <w:szCs w:val="22"/>
        </w:rPr>
        <w:t xml:space="preserve">. </w:t>
      </w:r>
      <w:r w:rsidRPr="00101431">
        <w:rPr>
          <w:rFonts w:ascii="Arial" w:hAnsi="Arial" w:cs="Arial"/>
          <w:b/>
          <w:bCs/>
          <w:sz w:val="22"/>
          <w:szCs w:val="22"/>
        </w:rPr>
        <w:t>příslušného kalendářního roku</w:t>
      </w:r>
      <w:r w:rsidR="00420943" w:rsidRPr="00101431">
        <w:rPr>
          <w:rFonts w:ascii="Arial" w:hAnsi="Arial" w:cs="Arial"/>
          <w:b/>
          <w:bCs/>
          <w:sz w:val="22"/>
          <w:szCs w:val="22"/>
        </w:rPr>
        <w:t>.</w:t>
      </w:r>
      <w:r w:rsidRPr="0010143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1096E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AD86E9" w14:textId="25DA8648" w:rsidR="00166420" w:rsidRPr="00101431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</w:t>
      </w:r>
      <w:r w:rsidR="00CE47D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</w:t>
      </w:r>
      <w:r w:rsidR="00CE47D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odst. 1 této vyhlášky. </w:t>
      </w:r>
    </w:p>
    <w:p w14:paraId="713993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8DF05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EDC57D6" w14:textId="1F517B4B" w:rsidR="00A904E7" w:rsidRDefault="00A904E7" w:rsidP="00CE47D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3F3C0FE" w14:textId="77777777" w:rsidR="00C705BB" w:rsidRDefault="00C705BB" w:rsidP="00C705BB">
      <w:pPr>
        <w:pStyle w:val="Default"/>
        <w:ind w:left="567"/>
        <w:rPr>
          <w:sz w:val="22"/>
          <w:szCs w:val="22"/>
        </w:rPr>
      </w:pPr>
    </w:p>
    <w:p w14:paraId="562DAFDD" w14:textId="57354AC5" w:rsidR="00C705BB" w:rsidRPr="00C705BB" w:rsidRDefault="00A904E7" w:rsidP="00CE47D2">
      <w:pPr>
        <w:pStyle w:val="Default"/>
        <w:numPr>
          <w:ilvl w:val="0"/>
          <w:numId w:val="36"/>
        </w:numPr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2825111" w14:textId="77777777" w:rsidR="00C705BB" w:rsidRDefault="00C705BB" w:rsidP="00CE47D2">
      <w:pPr>
        <w:pStyle w:val="Default"/>
        <w:ind w:left="1287"/>
        <w:jc w:val="both"/>
        <w:rPr>
          <w:color w:val="auto"/>
        </w:rPr>
      </w:pPr>
    </w:p>
    <w:p w14:paraId="7467A82D" w14:textId="0FD73D03" w:rsidR="00C705BB" w:rsidRPr="00C705BB" w:rsidRDefault="00A904E7" w:rsidP="00CE47D2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C705BB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F4C60B9" w14:textId="77777777" w:rsidR="00C705BB" w:rsidRDefault="00C705BB" w:rsidP="00CE47D2">
      <w:pPr>
        <w:pStyle w:val="Default"/>
        <w:jc w:val="both"/>
        <w:rPr>
          <w:color w:val="auto"/>
        </w:rPr>
      </w:pPr>
    </w:p>
    <w:p w14:paraId="7555C934" w14:textId="46A8CBAF" w:rsidR="00C705BB" w:rsidRPr="00C705BB" w:rsidRDefault="00A904E7" w:rsidP="00CE47D2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C705BB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49ACFDD" w14:textId="77777777" w:rsidR="00C705BB" w:rsidRDefault="00C705BB" w:rsidP="00CE47D2">
      <w:pPr>
        <w:pStyle w:val="Default"/>
        <w:ind w:left="1287"/>
        <w:jc w:val="both"/>
        <w:rPr>
          <w:color w:val="auto"/>
        </w:rPr>
      </w:pPr>
    </w:p>
    <w:p w14:paraId="04ED222F" w14:textId="52254293" w:rsidR="00C705BB" w:rsidRPr="00C705BB" w:rsidRDefault="00A904E7" w:rsidP="00CE47D2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C705BB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A77F3D1" w14:textId="77777777" w:rsidR="00C705BB" w:rsidRDefault="00C705BB" w:rsidP="00C705BB">
      <w:pPr>
        <w:pStyle w:val="Default"/>
        <w:rPr>
          <w:color w:val="auto"/>
        </w:rPr>
      </w:pPr>
    </w:p>
    <w:p w14:paraId="71557C72" w14:textId="0E4622D8" w:rsidR="00C705BB" w:rsidRPr="00C705BB" w:rsidRDefault="00A904E7" w:rsidP="00C705BB">
      <w:pPr>
        <w:pStyle w:val="Default"/>
        <w:numPr>
          <w:ilvl w:val="0"/>
          <w:numId w:val="36"/>
        </w:numPr>
        <w:rPr>
          <w:color w:val="auto"/>
        </w:rPr>
      </w:pPr>
      <w:r w:rsidRPr="00C705BB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3B37610" w14:textId="77777777" w:rsidR="00C705BB" w:rsidRDefault="00C705BB" w:rsidP="00C705BB">
      <w:pPr>
        <w:pStyle w:val="Default"/>
        <w:ind w:left="1287"/>
        <w:rPr>
          <w:color w:val="auto"/>
        </w:rPr>
      </w:pPr>
    </w:p>
    <w:p w14:paraId="17451088" w14:textId="2C4F6016" w:rsidR="00C705BB" w:rsidRPr="00CE47D2" w:rsidRDefault="00C705BB" w:rsidP="00C705BB">
      <w:pPr>
        <w:pStyle w:val="Default"/>
        <w:numPr>
          <w:ilvl w:val="0"/>
          <w:numId w:val="36"/>
        </w:numPr>
        <w:rPr>
          <w:color w:val="auto"/>
        </w:rPr>
      </w:pPr>
      <w:r w:rsidRPr="00CE47D2">
        <w:rPr>
          <w:color w:val="auto"/>
          <w:sz w:val="22"/>
          <w:szCs w:val="22"/>
        </w:rPr>
        <w:t>se celý kalendářní rok zdržuje v zahraničí</w:t>
      </w:r>
    </w:p>
    <w:p w14:paraId="4F15CF1F" w14:textId="77777777" w:rsidR="00C705BB" w:rsidRPr="00CE47D2" w:rsidRDefault="00C705BB" w:rsidP="00C705BB">
      <w:pPr>
        <w:pStyle w:val="Default"/>
        <w:rPr>
          <w:color w:val="auto"/>
        </w:rPr>
      </w:pPr>
    </w:p>
    <w:p w14:paraId="14A616FE" w14:textId="6E7B9D0E" w:rsidR="00F71D1C" w:rsidRPr="00CE47D2" w:rsidRDefault="00C705BB" w:rsidP="00C705BB">
      <w:pPr>
        <w:pStyle w:val="Default"/>
        <w:numPr>
          <w:ilvl w:val="0"/>
          <w:numId w:val="36"/>
        </w:numPr>
        <w:rPr>
          <w:color w:val="auto"/>
        </w:rPr>
      </w:pPr>
      <w:r w:rsidRPr="00CE47D2">
        <w:rPr>
          <w:color w:val="auto"/>
          <w:sz w:val="22"/>
          <w:szCs w:val="22"/>
        </w:rPr>
        <w:t>se narodila v příslušném kalendářním roce</w:t>
      </w:r>
    </w:p>
    <w:p w14:paraId="458AA4E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B4B39EC" w14:textId="225AEEDD" w:rsidR="00C705BB" w:rsidRPr="00C705BB" w:rsidRDefault="00F71D1C" w:rsidP="00C705B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705B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73A3B0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9B806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3DF610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9935C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FB1325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E60B8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5509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61A85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D84C23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1A937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B971C6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F29B11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7CEF7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CFB962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56ECC4B" w14:textId="555078F2" w:rsidR="006962AD" w:rsidRPr="002E0EAD" w:rsidRDefault="00752037" w:rsidP="00F626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A0344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915FDE1" w14:textId="5A64E6F3" w:rsidR="00CE47D2" w:rsidRPr="00CE47D2" w:rsidRDefault="00EE07B0" w:rsidP="00CE47D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4E9953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00F380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C750B5A" w14:textId="6BF062F1" w:rsidR="008658CA" w:rsidRPr="00CE47D2" w:rsidRDefault="008658CA" w:rsidP="00CE47D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E47D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E47D2">
        <w:rPr>
          <w:rFonts w:ascii="Arial" w:hAnsi="Arial" w:cs="Arial"/>
          <w:sz w:val="22"/>
          <w:szCs w:val="22"/>
        </w:rPr>
        <w:t>č.</w:t>
      </w:r>
      <w:r w:rsidR="00B50EFC" w:rsidRPr="00CE47D2">
        <w:rPr>
          <w:rFonts w:ascii="Arial" w:hAnsi="Arial" w:cs="Arial"/>
          <w:sz w:val="22"/>
          <w:szCs w:val="22"/>
        </w:rPr>
        <w:t xml:space="preserve"> 1</w:t>
      </w:r>
      <w:r w:rsidRPr="00CE47D2">
        <w:rPr>
          <w:rFonts w:ascii="Arial" w:hAnsi="Arial" w:cs="Arial"/>
          <w:sz w:val="22"/>
          <w:szCs w:val="22"/>
        </w:rPr>
        <w:t>/</w:t>
      </w:r>
      <w:r w:rsidR="00B50EFC" w:rsidRPr="00CE47D2">
        <w:rPr>
          <w:rFonts w:ascii="Arial" w:hAnsi="Arial" w:cs="Arial"/>
          <w:sz w:val="22"/>
          <w:szCs w:val="22"/>
        </w:rPr>
        <w:t>202</w:t>
      </w:r>
      <w:r w:rsidR="00CE47D2" w:rsidRPr="00CE47D2">
        <w:rPr>
          <w:rFonts w:ascii="Arial" w:hAnsi="Arial" w:cs="Arial"/>
          <w:sz w:val="22"/>
          <w:szCs w:val="22"/>
        </w:rPr>
        <w:t>1</w:t>
      </w:r>
      <w:r w:rsidRPr="00CE47D2">
        <w:rPr>
          <w:rFonts w:ascii="Arial" w:hAnsi="Arial" w:cs="Arial"/>
          <w:i/>
          <w:sz w:val="22"/>
          <w:szCs w:val="22"/>
        </w:rPr>
        <w:t xml:space="preserve">, </w:t>
      </w:r>
      <w:r w:rsidRPr="00CE47D2">
        <w:rPr>
          <w:rFonts w:ascii="Arial" w:hAnsi="Arial" w:cs="Arial"/>
          <w:sz w:val="22"/>
          <w:szCs w:val="22"/>
        </w:rPr>
        <w:t>ze dne</w:t>
      </w:r>
      <w:r w:rsidR="00B50EFC" w:rsidRPr="00CE47D2">
        <w:rPr>
          <w:rFonts w:ascii="Arial" w:hAnsi="Arial" w:cs="Arial"/>
          <w:i/>
          <w:sz w:val="22"/>
          <w:szCs w:val="22"/>
        </w:rPr>
        <w:t xml:space="preserve"> </w:t>
      </w:r>
      <w:r w:rsidR="00CE47D2" w:rsidRPr="00CE47D2">
        <w:rPr>
          <w:rFonts w:ascii="Arial" w:hAnsi="Arial" w:cs="Arial"/>
          <w:iCs/>
          <w:sz w:val="22"/>
          <w:szCs w:val="22"/>
        </w:rPr>
        <w:t>30</w:t>
      </w:r>
      <w:r w:rsidR="00B50EFC" w:rsidRPr="00CE47D2">
        <w:rPr>
          <w:rFonts w:ascii="Arial" w:hAnsi="Arial" w:cs="Arial"/>
          <w:iCs/>
          <w:sz w:val="22"/>
          <w:szCs w:val="22"/>
        </w:rPr>
        <w:t>.</w:t>
      </w:r>
      <w:r w:rsidR="00CE47D2" w:rsidRPr="00CE47D2">
        <w:rPr>
          <w:rFonts w:ascii="Arial" w:hAnsi="Arial" w:cs="Arial"/>
          <w:iCs/>
          <w:sz w:val="22"/>
          <w:szCs w:val="22"/>
        </w:rPr>
        <w:t>1</w:t>
      </w:r>
      <w:r w:rsidR="00B50EFC" w:rsidRPr="00CE47D2">
        <w:rPr>
          <w:rFonts w:ascii="Arial" w:hAnsi="Arial" w:cs="Arial"/>
          <w:iCs/>
          <w:sz w:val="22"/>
          <w:szCs w:val="22"/>
        </w:rPr>
        <w:t>2.202</w:t>
      </w:r>
      <w:r w:rsidR="00CE47D2" w:rsidRPr="00CE47D2">
        <w:rPr>
          <w:rFonts w:ascii="Arial" w:hAnsi="Arial" w:cs="Arial"/>
          <w:iCs/>
          <w:sz w:val="22"/>
          <w:szCs w:val="22"/>
        </w:rPr>
        <w:t>1</w:t>
      </w:r>
      <w:r w:rsidR="00CE47D2">
        <w:rPr>
          <w:rFonts w:ascii="Arial" w:hAnsi="Arial" w:cs="Arial"/>
          <w:iCs/>
          <w:sz w:val="22"/>
          <w:szCs w:val="22"/>
        </w:rPr>
        <w:t>.</w:t>
      </w:r>
    </w:p>
    <w:p w14:paraId="31417A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1A7F28A" w14:textId="77777777" w:rsidR="00CE47D2" w:rsidRDefault="00131160" w:rsidP="00CE47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F5F2916" w14:textId="65B6D220" w:rsidR="00CE47D2" w:rsidRPr="00CE47D2" w:rsidRDefault="00CE47D2" w:rsidP="00CE47D2">
      <w:pPr>
        <w:pStyle w:val="Nzvylnk"/>
        <w:jc w:val="both"/>
        <w:rPr>
          <w:rFonts w:ascii="Arial" w:hAnsi="Arial" w:cs="Arial"/>
        </w:rPr>
      </w:pPr>
      <w:r w:rsidRPr="00CE47D2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počátkem patnáctého dne následujícího po</w:t>
      </w:r>
    </w:p>
    <w:p w14:paraId="2ACAF521" w14:textId="60B81312" w:rsidR="008D6906" w:rsidRPr="002E0EAD" w:rsidRDefault="00CE47D2" w:rsidP="00CE47D2">
      <w:pPr>
        <w:pStyle w:val="Nzvylnk"/>
        <w:jc w:val="both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CE47D2">
        <w:rPr>
          <w:rFonts w:ascii="Arial" w:hAnsi="Arial" w:cs="Arial"/>
          <w:b w:val="0"/>
          <w:bCs w:val="0"/>
          <w:sz w:val="22"/>
          <w:szCs w:val="22"/>
        </w:rPr>
        <w:t>dni jejího vyhlášení.</w:t>
      </w:r>
    </w:p>
    <w:p w14:paraId="51BC6997" w14:textId="0EB0E9F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0D1774" w14:textId="77777777" w:rsidR="00B50EFC" w:rsidRPr="002E0EAD" w:rsidRDefault="00B50EF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2BB9FF" w14:textId="017A81DE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</w:t>
      </w:r>
      <w:r w:rsidR="009779FB">
        <w:rPr>
          <w:rFonts w:ascii="Arial" w:hAnsi="Arial" w:cs="Arial"/>
          <w:i/>
          <w:sz w:val="22"/>
          <w:szCs w:val="22"/>
        </w:rPr>
        <w:t>d</w:t>
      </w:r>
      <w:r w:rsidRPr="002E0EAD">
        <w:rPr>
          <w:rFonts w:ascii="Arial" w:hAnsi="Arial" w:cs="Arial"/>
          <w:i/>
          <w:sz w:val="22"/>
          <w:szCs w:val="22"/>
        </w:rPr>
        <w:t>pis</w:t>
      </w:r>
    </w:p>
    <w:p w14:paraId="6819B593" w14:textId="77777777" w:rsidR="00FC0AC4" w:rsidRPr="002E0EAD" w:rsidRDefault="00FC0AC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C8B33F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548941" w14:textId="51A7304A" w:rsidR="00131160" w:rsidRDefault="00CE47D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Monika Zemanová</w:t>
      </w:r>
      <w:r w:rsidR="00266B9E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Daniel Dvořák</w:t>
      </w:r>
    </w:p>
    <w:p w14:paraId="7E1AAE1C" w14:textId="77777777" w:rsidR="00FC0AC4" w:rsidRPr="002E0EAD" w:rsidRDefault="00FC0A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3A05B7" w14:textId="688306AE" w:rsidR="00266B9E" w:rsidRDefault="00C048E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ka</w:t>
      </w:r>
      <w:r w:rsidR="00CE47D2">
        <w:rPr>
          <w:rFonts w:ascii="Arial" w:hAnsi="Arial" w:cs="Arial"/>
          <w:sz w:val="22"/>
          <w:szCs w:val="22"/>
        </w:rPr>
        <w:tab/>
      </w:r>
      <w:r w:rsidR="00FC0AC4">
        <w:rPr>
          <w:rFonts w:ascii="Arial" w:hAnsi="Arial" w:cs="Arial"/>
          <w:sz w:val="22"/>
          <w:szCs w:val="22"/>
        </w:rPr>
        <w:t>starosta</w:t>
      </w:r>
    </w:p>
    <w:p w14:paraId="3D226140" w14:textId="609652A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C0AC4">
        <w:rPr>
          <w:rFonts w:ascii="Arial" w:hAnsi="Arial" w:cs="Arial"/>
          <w:sz w:val="22"/>
          <w:szCs w:val="22"/>
        </w:rPr>
        <w:tab/>
      </w:r>
    </w:p>
    <w:p w14:paraId="7DAF1C59" w14:textId="416C80D3" w:rsidR="00266B9E" w:rsidRDefault="00266B9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96F604" w14:textId="77777777" w:rsidR="00CE47D2" w:rsidRPr="002E0EAD" w:rsidRDefault="00CE47D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2F1407" w14:textId="77777777" w:rsidR="00C048EB" w:rsidRDefault="00C048EB" w:rsidP="00CE47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3740F5" w14:textId="05A43FC5" w:rsidR="009E0512" w:rsidRPr="002E0EAD" w:rsidRDefault="00266B9E" w:rsidP="00CE47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14:paraId="56C3B6EB" w14:textId="679F5D3E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7C9045D" w14:textId="77777777" w:rsidR="00284A55" w:rsidRPr="002E0EAD" w:rsidRDefault="00284A5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4D2CE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3611" w14:textId="77777777" w:rsidR="004641A3" w:rsidRDefault="004641A3">
      <w:r>
        <w:separator/>
      </w:r>
    </w:p>
  </w:endnote>
  <w:endnote w:type="continuationSeparator" w:id="0">
    <w:p w14:paraId="3D99D7B7" w14:textId="77777777" w:rsidR="004641A3" w:rsidRDefault="0046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BF4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B21CE1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C9B4" w14:textId="77777777" w:rsidR="004641A3" w:rsidRDefault="004641A3">
      <w:r>
        <w:separator/>
      </w:r>
    </w:p>
  </w:footnote>
  <w:footnote w:type="continuationSeparator" w:id="0">
    <w:p w14:paraId="50A4455F" w14:textId="77777777" w:rsidR="004641A3" w:rsidRDefault="004641A3">
      <w:r>
        <w:continuationSeparator/>
      </w:r>
    </w:p>
  </w:footnote>
  <w:footnote w:id="1">
    <w:p w14:paraId="06AA079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3F13CB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B3EA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2C10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9028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653F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3CFFB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2B18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52EF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B10B9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7E1FAE" w14:textId="079557CC" w:rsidR="008B1FEF" w:rsidRDefault="008B1F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60D1C5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0064F2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17D2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5E9D2D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4A6A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FD28C4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5C2B7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FCBD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FF2BA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EC4E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D90429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25749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9B58C7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9B7C98"/>
    <w:multiLevelType w:val="hybridMultilevel"/>
    <w:tmpl w:val="BAF4B916"/>
    <w:lvl w:ilvl="0" w:tplc="AECC6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6B4369F"/>
    <w:multiLevelType w:val="hybridMultilevel"/>
    <w:tmpl w:val="4218ED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96F4A"/>
    <w:multiLevelType w:val="hybridMultilevel"/>
    <w:tmpl w:val="801E9B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BDE1395"/>
    <w:multiLevelType w:val="hybridMultilevel"/>
    <w:tmpl w:val="3D5687DC"/>
    <w:lvl w:ilvl="0" w:tplc="82A21B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2812310">
    <w:abstractNumId w:val="17"/>
  </w:num>
  <w:num w:numId="2" w16cid:durableId="852260689">
    <w:abstractNumId w:val="9"/>
  </w:num>
  <w:num w:numId="3" w16cid:durableId="1001810278">
    <w:abstractNumId w:val="24"/>
  </w:num>
  <w:num w:numId="4" w16cid:durableId="1045985715">
    <w:abstractNumId w:val="10"/>
  </w:num>
  <w:num w:numId="5" w16cid:durableId="1687364220">
    <w:abstractNumId w:val="7"/>
  </w:num>
  <w:num w:numId="6" w16cid:durableId="316542362">
    <w:abstractNumId w:val="31"/>
  </w:num>
  <w:num w:numId="7" w16cid:durableId="1984697697">
    <w:abstractNumId w:val="13"/>
  </w:num>
  <w:num w:numId="8" w16cid:durableId="730545723">
    <w:abstractNumId w:val="16"/>
  </w:num>
  <w:num w:numId="9" w16cid:durableId="1686400179">
    <w:abstractNumId w:val="12"/>
  </w:num>
  <w:num w:numId="10" w16cid:durableId="1902788219">
    <w:abstractNumId w:val="0"/>
  </w:num>
  <w:num w:numId="11" w16cid:durableId="1043599449">
    <w:abstractNumId w:val="11"/>
  </w:num>
  <w:num w:numId="12" w16cid:durableId="1951273556">
    <w:abstractNumId w:val="8"/>
  </w:num>
  <w:num w:numId="13" w16cid:durableId="1575357984">
    <w:abstractNumId w:val="22"/>
  </w:num>
  <w:num w:numId="14" w16cid:durableId="1800488668">
    <w:abstractNumId w:val="30"/>
  </w:num>
  <w:num w:numId="15" w16cid:durableId="15468663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4817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645388">
    <w:abstractNumId w:val="27"/>
  </w:num>
  <w:num w:numId="18" w16cid:durableId="1658338952">
    <w:abstractNumId w:val="6"/>
  </w:num>
  <w:num w:numId="19" w16cid:durableId="484668675">
    <w:abstractNumId w:val="28"/>
  </w:num>
  <w:num w:numId="20" w16cid:durableId="862399804">
    <w:abstractNumId w:val="18"/>
  </w:num>
  <w:num w:numId="21" w16cid:durableId="1639602373">
    <w:abstractNumId w:val="25"/>
  </w:num>
  <w:num w:numId="22" w16cid:durableId="940381828">
    <w:abstractNumId w:val="5"/>
  </w:num>
  <w:num w:numId="23" w16cid:durableId="1411662331">
    <w:abstractNumId w:val="32"/>
  </w:num>
  <w:num w:numId="24" w16cid:durableId="20892252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737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2728478">
    <w:abstractNumId w:val="1"/>
  </w:num>
  <w:num w:numId="27" w16cid:durableId="920411911">
    <w:abstractNumId w:val="23"/>
  </w:num>
  <w:num w:numId="28" w16cid:durableId="1887638373">
    <w:abstractNumId w:val="21"/>
  </w:num>
  <w:num w:numId="29" w16cid:durableId="611548701">
    <w:abstractNumId w:val="2"/>
  </w:num>
  <w:num w:numId="30" w16cid:durableId="2089302573">
    <w:abstractNumId w:val="15"/>
  </w:num>
  <w:num w:numId="31" w16cid:durableId="645672801">
    <w:abstractNumId w:val="15"/>
  </w:num>
  <w:num w:numId="32" w16cid:durableId="731275063">
    <w:abstractNumId w:val="26"/>
  </w:num>
  <w:num w:numId="33" w16cid:durableId="1992706316">
    <w:abstractNumId w:val="29"/>
  </w:num>
  <w:num w:numId="34" w16cid:durableId="1975476759">
    <w:abstractNumId w:val="3"/>
  </w:num>
  <w:num w:numId="35" w16cid:durableId="257519983">
    <w:abstractNumId w:val="20"/>
  </w:num>
  <w:num w:numId="36" w16cid:durableId="739790136">
    <w:abstractNumId w:val="19"/>
  </w:num>
  <w:num w:numId="37" w16cid:durableId="1629776222">
    <w:abstractNumId w:val="14"/>
  </w:num>
  <w:num w:numId="38" w16cid:durableId="793867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942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36F"/>
    <w:rsid w:val="000E2D28"/>
    <w:rsid w:val="000E741B"/>
    <w:rsid w:val="00101431"/>
    <w:rsid w:val="001061CD"/>
    <w:rsid w:val="0011523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B9E"/>
    <w:rsid w:val="0027609E"/>
    <w:rsid w:val="00284A5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DCE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1A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4B0"/>
    <w:rsid w:val="005867F5"/>
    <w:rsid w:val="005A683D"/>
    <w:rsid w:val="005B3A3F"/>
    <w:rsid w:val="005B47E4"/>
    <w:rsid w:val="005B5A07"/>
    <w:rsid w:val="005B6DBB"/>
    <w:rsid w:val="005C4381"/>
    <w:rsid w:val="005C5DC5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C28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A3B"/>
    <w:rsid w:val="00732B10"/>
    <w:rsid w:val="0073417D"/>
    <w:rsid w:val="007342A5"/>
    <w:rsid w:val="00736E0C"/>
    <w:rsid w:val="007403C7"/>
    <w:rsid w:val="00743081"/>
    <w:rsid w:val="00746AE3"/>
    <w:rsid w:val="0074717E"/>
    <w:rsid w:val="00751E0C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42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681"/>
    <w:rsid w:val="00880AB8"/>
    <w:rsid w:val="00887D0F"/>
    <w:rsid w:val="00897430"/>
    <w:rsid w:val="008A2F12"/>
    <w:rsid w:val="008B0A2C"/>
    <w:rsid w:val="008B1FEF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D41"/>
    <w:rsid w:val="009779FB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6F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0EFC"/>
    <w:rsid w:val="00B63BFF"/>
    <w:rsid w:val="00B64E8E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8E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5BB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7D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6B4"/>
    <w:rsid w:val="00F663ED"/>
    <w:rsid w:val="00F716C9"/>
    <w:rsid w:val="00F71D1C"/>
    <w:rsid w:val="00F8166C"/>
    <w:rsid w:val="00F91DE1"/>
    <w:rsid w:val="00FA0126"/>
    <w:rsid w:val="00FB319D"/>
    <w:rsid w:val="00FB336E"/>
    <w:rsid w:val="00FC0AC4"/>
    <w:rsid w:val="00FC4FAC"/>
    <w:rsid w:val="00FE34F1"/>
    <w:rsid w:val="00FE4A4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28D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5C5D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</cp:revision>
  <cp:lastPrinted>2015-10-16T08:54:00Z</cp:lastPrinted>
  <dcterms:created xsi:type="dcterms:W3CDTF">2022-12-30T10:32:00Z</dcterms:created>
  <dcterms:modified xsi:type="dcterms:W3CDTF">2022-12-30T10:32:00Z</dcterms:modified>
</cp:coreProperties>
</file>