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04766" w14:textId="31C3E0CA" w:rsidR="0077518B" w:rsidRDefault="0077518B" w:rsidP="0077518B">
      <w:pPr>
        <w:pStyle w:val="Nzev"/>
        <w:outlineLvl w:val="0"/>
      </w:pPr>
      <w:r>
        <w:rPr>
          <w:noProof/>
        </w:rPr>
        <w:t>OBEC NEMANICE</w:t>
      </w:r>
    </w:p>
    <w:p w14:paraId="4B4C4C57" w14:textId="77777777" w:rsidR="00975E7B" w:rsidRDefault="00975E7B" w:rsidP="00BB748A">
      <w:pPr>
        <w:pStyle w:val="Zkladntext"/>
        <w:spacing w:after="0"/>
        <w:jc w:val="center"/>
        <w:rPr>
          <w:rFonts w:ascii="Arial" w:hAnsi="Arial"/>
          <w:b/>
          <w:bCs/>
          <w:szCs w:val="24"/>
        </w:rPr>
      </w:pPr>
    </w:p>
    <w:p w14:paraId="491982BE" w14:textId="77777777" w:rsidR="00975E7B" w:rsidRDefault="00975E7B" w:rsidP="00BB748A">
      <w:pPr>
        <w:pStyle w:val="Zkladntext"/>
        <w:spacing w:after="0"/>
        <w:jc w:val="center"/>
        <w:rPr>
          <w:rFonts w:ascii="Arial" w:hAnsi="Arial"/>
          <w:b/>
          <w:bCs/>
          <w:szCs w:val="24"/>
        </w:rPr>
      </w:pPr>
    </w:p>
    <w:p w14:paraId="72B98465" w14:textId="77777777" w:rsidR="00975E7B" w:rsidRDefault="00975E7B" w:rsidP="00BB748A">
      <w:pPr>
        <w:pStyle w:val="Zkladntext"/>
        <w:spacing w:after="0"/>
        <w:jc w:val="center"/>
        <w:rPr>
          <w:rFonts w:ascii="Arial" w:hAnsi="Arial"/>
          <w:b/>
          <w:bCs/>
          <w:szCs w:val="24"/>
        </w:rPr>
      </w:pPr>
    </w:p>
    <w:p w14:paraId="31F98572" w14:textId="77777777" w:rsidR="00355C05" w:rsidRDefault="00355C05" w:rsidP="00BB748A">
      <w:pPr>
        <w:pStyle w:val="NormlnIMP"/>
        <w:spacing w:line="240" w:lineRule="auto"/>
        <w:jc w:val="center"/>
        <w:rPr>
          <w:rFonts w:ascii="Arial" w:hAnsi="Arial"/>
          <w:b/>
          <w:bCs/>
          <w:szCs w:val="24"/>
        </w:rPr>
      </w:pPr>
    </w:p>
    <w:p w14:paraId="114DB078" w14:textId="77777777" w:rsidR="00633769" w:rsidRDefault="00BB748A" w:rsidP="00BB748A">
      <w:pPr>
        <w:pStyle w:val="NormlnIMP"/>
        <w:spacing w:line="240" w:lineRule="auto"/>
        <w:jc w:val="center"/>
        <w:rPr>
          <w:rFonts w:ascii="Arial" w:hAnsi="Arial"/>
          <w:b/>
          <w:bCs/>
          <w:szCs w:val="24"/>
        </w:rPr>
      </w:pPr>
      <w:r w:rsidRPr="00BB748A">
        <w:rPr>
          <w:rFonts w:ascii="Arial" w:hAnsi="Arial"/>
          <w:b/>
          <w:bCs/>
          <w:szCs w:val="24"/>
        </w:rPr>
        <w:t>Obecně závazná vyhláška</w:t>
      </w:r>
    </w:p>
    <w:p w14:paraId="4C812DF8" w14:textId="1CADC487" w:rsidR="00BB748A" w:rsidRPr="00BB748A" w:rsidRDefault="00BB748A" w:rsidP="00BB748A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Cs w:val="24"/>
        </w:rPr>
      </w:pPr>
      <w:r w:rsidRPr="00BB748A">
        <w:rPr>
          <w:rFonts w:ascii="Arial" w:hAnsi="Arial"/>
          <w:b/>
          <w:bCs/>
          <w:szCs w:val="24"/>
        </w:rPr>
        <w:t xml:space="preserve"> </w:t>
      </w:r>
      <w:r w:rsidR="00633769" w:rsidRPr="00BB748A">
        <w:rPr>
          <w:rFonts w:ascii="Arial" w:hAnsi="Arial"/>
          <w:b/>
          <w:bCs/>
          <w:szCs w:val="24"/>
        </w:rPr>
        <w:t>O</w:t>
      </w:r>
      <w:r w:rsidRPr="00BB748A">
        <w:rPr>
          <w:rFonts w:ascii="Arial" w:hAnsi="Arial"/>
          <w:b/>
          <w:bCs/>
          <w:szCs w:val="24"/>
        </w:rPr>
        <w:t>bce</w:t>
      </w:r>
      <w:r w:rsidR="00633769">
        <w:rPr>
          <w:rFonts w:ascii="Arial" w:hAnsi="Arial"/>
          <w:b/>
          <w:bCs/>
          <w:szCs w:val="24"/>
        </w:rPr>
        <w:t xml:space="preserve"> Nemanice</w:t>
      </w:r>
      <w:r w:rsidR="00355C05">
        <w:rPr>
          <w:rFonts w:ascii="Arial" w:hAnsi="Arial"/>
          <w:b/>
          <w:bCs/>
          <w:szCs w:val="24"/>
        </w:rPr>
        <w:t xml:space="preserve"> č. </w:t>
      </w:r>
      <w:r w:rsidR="00633769">
        <w:rPr>
          <w:rFonts w:ascii="Arial" w:hAnsi="Arial"/>
          <w:b/>
          <w:bCs/>
          <w:szCs w:val="24"/>
        </w:rPr>
        <w:t>3</w:t>
      </w:r>
      <w:r w:rsidRPr="00BB748A">
        <w:rPr>
          <w:rFonts w:ascii="Arial" w:hAnsi="Arial"/>
          <w:b/>
          <w:bCs/>
          <w:szCs w:val="24"/>
        </w:rPr>
        <w:t xml:space="preserve"> </w:t>
      </w:r>
    </w:p>
    <w:p w14:paraId="12CD6ED8" w14:textId="77777777"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220F96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2BBCD36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606A4BC" w14:textId="35116928" w:rsidR="00D43EB3" w:rsidRPr="00D4123F" w:rsidRDefault="00D43EB3" w:rsidP="00B330A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633769" w:rsidRPr="00004012">
        <w:rPr>
          <w:rFonts w:ascii="Arial" w:hAnsi="Arial" w:cs="Arial"/>
          <w:sz w:val="22"/>
          <w:szCs w:val="22"/>
        </w:rPr>
        <w:t>Nemanice</w:t>
      </w:r>
      <w:r w:rsidR="00ED448B" w:rsidRPr="00004012">
        <w:rPr>
          <w:rFonts w:ascii="Arial" w:hAnsi="Arial" w:cs="Arial"/>
          <w:sz w:val="22"/>
          <w:szCs w:val="22"/>
        </w:rPr>
        <w:t xml:space="preserve"> </w:t>
      </w:r>
      <w:r w:rsidRPr="00004012">
        <w:rPr>
          <w:rFonts w:ascii="Arial" w:hAnsi="Arial" w:cs="Arial"/>
          <w:sz w:val="22"/>
          <w:szCs w:val="22"/>
        </w:rPr>
        <w:t>se na svém zasedání dne</w:t>
      </w:r>
      <w:r w:rsidR="00ED448B" w:rsidRPr="00004012">
        <w:rPr>
          <w:rFonts w:ascii="Arial" w:hAnsi="Arial" w:cs="Arial"/>
          <w:sz w:val="22"/>
          <w:szCs w:val="22"/>
        </w:rPr>
        <w:t xml:space="preserve"> </w:t>
      </w:r>
      <w:r w:rsidR="00633769" w:rsidRPr="00004012">
        <w:rPr>
          <w:rFonts w:ascii="Arial" w:hAnsi="Arial" w:cs="Arial"/>
          <w:sz w:val="22"/>
          <w:szCs w:val="22"/>
        </w:rPr>
        <w:t>30.9.2024</w:t>
      </w:r>
      <w:r w:rsidR="00F77423">
        <w:rPr>
          <w:rFonts w:ascii="Arial" w:hAnsi="Arial" w:cs="Arial"/>
          <w:sz w:val="22"/>
          <w:szCs w:val="22"/>
        </w:rPr>
        <w:t xml:space="preserve"> usnesením č. 20.</w:t>
      </w:r>
      <w:r w:rsidR="00E44D7E" w:rsidRPr="00004012">
        <w:rPr>
          <w:rFonts w:ascii="Arial" w:hAnsi="Arial" w:cs="Arial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14:paraId="47EA6802" w14:textId="77777777" w:rsidR="00D43EB3" w:rsidRPr="00D4123F" w:rsidRDefault="00D43EB3" w:rsidP="00B330A5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06A4F8E9" w14:textId="77777777" w:rsidR="00D43EB3" w:rsidRDefault="00ED1930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01EDB081" w14:textId="77777777" w:rsidR="00885A3D" w:rsidRPr="00D4123F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98FEA3" w14:textId="36237417" w:rsidR="00D43EB3" w:rsidRPr="00D4123F" w:rsidRDefault="007314C9" w:rsidP="00B330A5">
      <w:pPr>
        <w:pStyle w:val="Seznamoslovan"/>
        <w:spacing w:after="0"/>
        <w:ind w:left="0"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633769" w:rsidRPr="00004012">
        <w:rPr>
          <w:rFonts w:ascii="Arial" w:hAnsi="Arial" w:cs="Arial"/>
          <w:sz w:val="22"/>
          <w:szCs w:val="22"/>
        </w:rPr>
        <w:t>Nemanice</w:t>
      </w:r>
      <w:r w:rsidR="00056676" w:rsidRPr="00004012">
        <w:rPr>
          <w:rFonts w:ascii="Arial" w:hAnsi="Arial" w:cs="Arial"/>
          <w:sz w:val="22"/>
          <w:szCs w:val="22"/>
        </w:rPr>
        <w:t xml:space="preserve">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6D686C" w14:textId="77777777" w:rsidR="00D43EB3" w:rsidRPr="00D4123F" w:rsidRDefault="00D43EB3" w:rsidP="00B330A5">
      <w:pPr>
        <w:pStyle w:val="Zkladntext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4B9A01" w14:textId="77777777" w:rsidR="00D43EB3" w:rsidRDefault="00D43EB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55FD6A1" w14:textId="77777777" w:rsidR="00885A3D" w:rsidRPr="00D4123F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B9B627" w14:textId="6DAA6545" w:rsidR="00FA2D80" w:rsidRDefault="00FA2D80" w:rsidP="00B330A5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1. Veřejným prostranstvím pro účely této vyhlášky je náves, místní komunikace, veřejná zeleň a další prostory přístupné každému bez omezení, tedy sloužící obecnému užívání</w:t>
      </w:r>
      <w:r w:rsidR="00B330A5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na vlastnictví k tomuto prostoru.</w:t>
      </w:r>
    </w:p>
    <w:p w14:paraId="378DE3F0" w14:textId="77777777" w:rsidR="00885A3D" w:rsidRPr="00FA2D80" w:rsidRDefault="00885A3D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96E4BFF" w14:textId="77777777" w:rsidR="00D43EB3" w:rsidRPr="00D4123F" w:rsidRDefault="00FA2D80" w:rsidP="00B330A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2. Konkrétní vymezení veřejných prostranství, ke kterým se vztahují povinnosti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zákazy uvedené v</w:t>
      </w:r>
      <w:r w:rsidR="00A76535">
        <w:rPr>
          <w:rFonts w:ascii="Arial" w:eastAsia="Calibri" w:hAnsi="Arial" w:cs="Arial"/>
          <w:bCs/>
          <w:color w:val="000000"/>
          <w:sz w:val="22"/>
          <w:szCs w:val="22"/>
        </w:rPr>
        <w:t> Čl.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3 a 4 </w:t>
      </w:r>
      <w:r w:rsidR="00A76535">
        <w:rPr>
          <w:rFonts w:ascii="Arial" w:eastAsia="Calibri" w:hAnsi="Arial" w:cs="Arial"/>
          <w:bCs/>
          <w:color w:val="000000"/>
          <w:sz w:val="22"/>
          <w:szCs w:val="22"/>
        </w:rPr>
        <w:t xml:space="preserve">této 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vyhlášky, je 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vyznačeno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v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přílo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ze č. 1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. Příloh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a č. 1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j</w:t>
      </w:r>
      <w:r w:rsidR="0076157B">
        <w:rPr>
          <w:rFonts w:ascii="Arial" w:eastAsia="Calibri" w:hAnsi="Arial" w:cs="Arial"/>
          <w:bCs/>
          <w:color w:val="000000"/>
          <w:sz w:val="22"/>
          <w:szCs w:val="22"/>
        </w:rPr>
        <w:t>e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nedílnou součástí vyhlášky.</w:t>
      </w:r>
    </w:p>
    <w:p w14:paraId="77665F5C" w14:textId="77777777" w:rsidR="00D43EB3" w:rsidRPr="00D4123F" w:rsidRDefault="00D43EB3" w:rsidP="00B330A5">
      <w:pPr>
        <w:pStyle w:val="Zkladntext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653194" w14:textId="77777777" w:rsidR="00D43EB3" w:rsidRDefault="00D43EB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E2BB6A3" w14:textId="77777777" w:rsidR="00885A3D" w:rsidRPr="00D4123F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0A43B7" w14:textId="77777777" w:rsidR="00ED1930" w:rsidRPr="00D4123F" w:rsidRDefault="00ED1930" w:rsidP="00B330A5">
      <w:pPr>
        <w:pStyle w:val="Zkladntext"/>
        <w:spacing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3AD4754F" w14:textId="77777777" w:rsidR="00ED1930" w:rsidRPr="00D4123F" w:rsidRDefault="00ED1930" w:rsidP="00B330A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A52986" w14:textId="77777777" w:rsidR="00ED1930" w:rsidRPr="00D4123F" w:rsidRDefault="00ED1930" w:rsidP="00B330A5">
      <w:pPr>
        <w:pStyle w:val="Zkladntext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7236BAA4" w14:textId="77777777" w:rsidR="00313C64" w:rsidRPr="00D4123F" w:rsidRDefault="00ED1930" w:rsidP="00B330A5">
      <w:pPr>
        <w:pStyle w:val="Zkladntext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D02A9">
        <w:rPr>
          <w:rFonts w:ascii="Arial" w:hAnsi="Arial" w:cs="Arial"/>
          <w:color w:val="000000"/>
          <w:sz w:val="22"/>
          <w:szCs w:val="22"/>
        </w:rPr>
        <w:t xml:space="preserve">dětská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8A311ED" w14:textId="77777777" w:rsidR="00BB748A" w:rsidRDefault="00BB748A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F37DBF" w14:textId="77777777" w:rsidR="00BB748A" w:rsidRDefault="00BB748A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4BCC81" w14:textId="77777777" w:rsidR="00633769" w:rsidRDefault="00633769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F156C5" w14:textId="77777777" w:rsidR="00633769" w:rsidRDefault="00633769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2C019F" w14:textId="77777777" w:rsidR="00BB748A" w:rsidRDefault="00BB748A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FBEC95" w14:textId="77777777" w:rsidR="00F77423" w:rsidRDefault="00F7742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B01428" w14:textId="77777777" w:rsidR="00F77423" w:rsidRDefault="00F7742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01F81A" w14:textId="77777777" w:rsidR="00F77423" w:rsidRDefault="00F77423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5D47068E" w14:textId="77777777" w:rsidR="00313C64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08D34E9B" w14:textId="77777777" w:rsidR="00885A3D" w:rsidRDefault="00885A3D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7B3BB2" w14:textId="77777777" w:rsidR="00313C64" w:rsidRDefault="00313C64" w:rsidP="00B330A5">
      <w:pPr>
        <w:pStyle w:val="Zkladntext"/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6BADD5A8" w14:textId="77777777" w:rsidR="00885A3D" w:rsidRPr="00D4123F" w:rsidRDefault="00885A3D" w:rsidP="00B330A5">
      <w:pPr>
        <w:pStyle w:val="Zkladntext"/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EA7E81" w14:textId="77777777" w:rsidR="00313C64" w:rsidRDefault="003B0347" w:rsidP="00B330A5">
      <w:pPr>
        <w:pStyle w:val="Zkladntext"/>
        <w:tabs>
          <w:tab w:val="left" w:pos="851"/>
        </w:tabs>
        <w:spacing w:after="0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6D03C0B3" w14:textId="77777777" w:rsidR="00885A3D" w:rsidRPr="00D4123F" w:rsidRDefault="00885A3D" w:rsidP="00B330A5">
      <w:pPr>
        <w:pStyle w:val="Zkladntext"/>
        <w:tabs>
          <w:tab w:val="left" w:pos="851"/>
        </w:tabs>
        <w:spacing w:after="0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40488D1" w14:textId="77777777" w:rsidR="00313C64" w:rsidRPr="00D4123F" w:rsidRDefault="003B0347" w:rsidP="00B330A5">
      <w:pPr>
        <w:pStyle w:val="Zkladntext"/>
        <w:tabs>
          <w:tab w:val="left" w:pos="851"/>
        </w:tabs>
        <w:spacing w:after="0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7D018214" w14:textId="77777777" w:rsidR="00313C64" w:rsidRPr="00D4123F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E83665" w14:textId="77777777" w:rsidR="00313C64" w:rsidRPr="00D4123F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7BA7B9" w14:textId="77777777" w:rsidR="00A652DC" w:rsidRDefault="00313C64" w:rsidP="00B330A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2DE0E50" w14:textId="77777777" w:rsidR="003B0347" w:rsidRPr="008C38F2" w:rsidRDefault="00535E78" w:rsidP="00B330A5">
      <w:pPr>
        <w:pStyle w:val="Zkladntext"/>
        <w:spacing w:after="0"/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8C38F2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A76535" w:rsidRPr="008C38F2">
        <w:rPr>
          <w:rFonts w:ascii="Arial" w:hAnsi="Arial" w:cs="Arial"/>
          <w:sz w:val="22"/>
          <w:szCs w:val="22"/>
        </w:rPr>
        <w:t>vyhláškou</w:t>
      </w:r>
      <w:r w:rsidRPr="008C38F2">
        <w:rPr>
          <w:rFonts w:ascii="Arial" w:hAnsi="Arial" w:cs="Arial"/>
          <w:sz w:val="22"/>
          <w:szCs w:val="22"/>
        </w:rPr>
        <w:t xml:space="preserve"> se nevztahují na:</w:t>
      </w:r>
    </w:p>
    <w:p w14:paraId="4BD81669" w14:textId="77777777" w:rsidR="00FA59E2" w:rsidRPr="003B0347" w:rsidRDefault="00623B38" w:rsidP="00B330A5">
      <w:pPr>
        <w:pStyle w:val="Zkladntext"/>
        <w:spacing w:after="0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14:paraId="3BE0A405" w14:textId="77777777" w:rsidR="00623B38" w:rsidRPr="00D4123F" w:rsidRDefault="00623B38" w:rsidP="00B330A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</w:t>
      </w:r>
      <w:r w:rsidR="007637E2">
        <w:rPr>
          <w:rFonts w:ascii="Arial" w:hAnsi="Arial" w:cs="Arial"/>
          <w:bCs/>
          <w:color w:val="000000"/>
          <w:sz w:val="22"/>
          <w:szCs w:val="22"/>
        </w:rPr>
        <w:t>o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401208B" w14:textId="77777777" w:rsidR="00623B38" w:rsidRPr="00623B38" w:rsidRDefault="00623B38" w:rsidP="00B330A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A4A4E56" w14:textId="77777777" w:rsidR="00313C64" w:rsidRPr="00313C64" w:rsidRDefault="00313C64" w:rsidP="00B330A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FAC0AE9" w14:textId="77777777" w:rsidR="00AF3860" w:rsidRDefault="00D43EB3" w:rsidP="00B330A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6</w:t>
      </w:r>
    </w:p>
    <w:p w14:paraId="062B8C67" w14:textId="6506E113" w:rsidR="00D43EB3" w:rsidRDefault="00AF3860" w:rsidP="00B330A5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 Obecně závazná vyhláška</w:t>
      </w:r>
      <w:r w:rsidR="00633769">
        <w:rPr>
          <w:rFonts w:ascii="Arial" w:hAnsi="Arial" w:cs="Arial"/>
          <w:sz w:val="22"/>
          <w:szCs w:val="22"/>
        </w:rPr>
        <w:t xml:space="preserve">  č.3</w:t>
      </w:r>
      <w:r>
        <w:rPr>
          <w:rFonts w:ascii="Arial" w:hAnsi="Arial" w:cs="Arial"/>
          <w:sz w:val="22"/>
          <w:szCs w:val="22"/>
        </w:rPr>
        <w:t>,</w:t>
      </w:r>
      <w:r w:rsidR="00633769">
        <w:rPr>
          <w:rFonts w:ascii="Arial" w:hAnsi="Arial" w:cs="Arial"/>
          <w:sz w:val="22"/>
          <w:szCs w:val="22"/>
        </w:rPr>
        <w:t xml:space="preserve"> o čistotě a veřejném pořádku,</w:t>
      </w:r>
      <w:r>
        <w:rPr>
          <w:rFonts w:ascii="Arial" w:hAnsi="Arial" w:cs="Arial"/>
          <w:sz w:val="22"/>
          <w:szCs w:val="22"/>
        </w:rPr>
        <w:t xml:space="preserve"> ze dne</w:t>
      </w:r>
      <w:r w:rsidR="00633769">
        <w:rPr>
          <w:rFonts w:ascii="Arial" w:hAnsi="Arial" w:cs="Arial"/>
          <w:sz w:val="22"/>
          <w:szCs w:val="22"/>
        </w:rPr>
        <w:t xml:space="preserve"> 7.6.1999</w:t>
      </w:r>
    </w:p>
    <w:p w14:paraId="4FB5F35B" w14:textId="77777777" w:rsidR="00AF3860" w:rsidRDefault="00AF3860" w:rsidP="00B330A5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</w:p>
    <w:p w14:paraId="1245BCC8" w14:textId="77777777" w:rsidR="00AF3860" w:rsidRDefault="00AF3860" w:rsidP="00B330A5">
      <w:pPr>
        <w:pStyle w:val="Zkladntext"/>
        <w:spacing w:after="0"/>
        <w:ind w:firstLine="567"/>
        <w:rPr>
          <w:rFonts w:ascii="Arial" w:hAnsi="Arial" w:cs="Arial"/>
          <w:sz w:val="22"/>
          <w:szCs w:val="22"/>
        </w:rPr>
      </w:pPr>
    </w:p>
    <w:p w14:paraId="18680C84" w14:textId="77777777" w:rsidR="00AF3860" w:rsidRPr="00AF3860" w:rsidRDefault="00AF3860" w:rsidP="00B330A5">
      <w:pPr>
        <w:pStyle w:val="Zkladntext"/>
        <w:spacing w:after="0"/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Pr="00AF3860">
        <w:rPr>
          <w:rFonts w:ascii="Arial" w:hAnsi="Arial" w:cs="Arial"/>
          <w:b/>
          <w:sz w:val="22"/>
          <w:szCs w:val="22"/>
        </w:rPr>
        <w:t>Čl. 7</w:t>
      </w:r>
    </w:p>
    <w:p w14:paraId="323064D3" w14:textId="2E611ABF" w:rsidR="00E679B4" w:rsidRPr="004147C9" w:rsidRDefault="00E679B4" w:rsidP="00B330A5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14:paraId="0598BB09" w14:textId="77777777" w:rsidR="00E679B4" w:rsidRPr="004C258C" w:rsidRDefault="00E679B4" w:rsidP="00B330A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F4C0D94" w14:textId="77777777" w:rsidR="00D43EB3" w:rsidRDefault="00D43EB3" w:rsidP="00B330A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3B1C148" w14:textId="77777777" w:rsidR="00D43EB3" w:rsidRPr="00D43EB3" w:rsidRDefault="00D43EB3" w:rsidP="00B330A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550AAD1" w14:textId="77777777" w:rsidR="00D43EB3" w:rsidRPr="00D43EB3" w:rsidRDefault="00A75C25" w:rsidP="00B330A5">
      <w:pPr>
        <w:pStyle w:val="Nadpis5"/>
        <w:spacing w:before="0" w:after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B5EE97" w14:textId="1110A676" w:rsidR="00BB748A" w:rsidRDefault="00633769" w:rsidP="00633769">
      <w:pPr>
        <w:tabs>
          <w:tab w:val="left" w:pos="851"/>
          <w:tab w:val="left" w:pos="652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………</w:t>
      </w:r>
      <w:r w:rsidR="00BB748A">
        <w:rPr>
          <w:rFonts w:ascii="Arial" w:hAnsi="Arial"/>
          <w:sz w:val="22"/>
          <w:szCs w:val="22"/>
        </w:rPr>
        <w:t>…………….</w:t>
      </w:r>
      <w:r w:rsidR="00BB748A">
        <w:rPr>
          <w:rFonts w:ascii="Arial" w:hAnsi="Arial"/>
          <w:sz w:val="22"/>
          <w:szCs w:val="22"/>
        </w:rPr>
        <w:tab/>
        <w:t>………………</w:t>
      </w:r>
    </w:p>
    <w:p w14:paraId="588EE874" w14:textId="047952A5" w:rsidR="00BB748A" w:rsidRDefault="00633769" w:rsidP="00633769">
      <w:pPr>
        <w:tabs>
          <w:tab w:val="left" w:pos="851"/>
          <w:tab w:val="left" w:pos="652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Miroslav Chovan</w:t>
      </w:r>
      <w:r w:rsidR="008E1782">
        <w:rPr>
          <w:rFonts w:ascii="Arial" w:hAnsi="Arial"/>
          <w:sz w:val="22"/>
          <w:szCs w:val="22"/>
        </w:rPr>
        <w:t xml:space="preserve"> v.r.</w:t>
      </w:r>
      <w:r>
        <w:rPr>
          <w:rFonts w:ascii="Arial" w:hAnsi="Arial"/>
          <w:sz w:val="22"/>
          <w:szCs w:val="22"/>
        </w:rPr>
        <w:t xml:space="preserve">                                        </w:t>
      </w:r>
      <w:r w:rsidR="008E178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                   Ivan Bartošek</w:t>
      </w:r>
      <w:r w:rsidR="008E1782">
        <w:rPr>
          <w:rFonts w:ascii="Arial" w:hAnsi="Arial"/>
          <w:sz w:val="22"/>
          <w:szCs w:val="22"/>
        </w:rPr>
        <w:t xml:space="preserve"> v.r.</w:t>
      </w:r>
    </w:p>
    <w:p w14:paraId="7D787C8F" w14:textId="2518B54F" w:rsidR="00BB748A" w:rsidRDefault="00633769" w:rsidP="00633769">
      <w:pPr>
        <w:tabs>
          <w:tab w:val="left" w:pos="851"/>
          <w:tab w:val="left" w:pos="652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BB748A">
        <w:rPr>
          <w:rFonts w:ascii="Arial" w:hAnsi="Arial"/>
          <w:sz w:val="22"/>
          <w:szCs w:val="22"/>
        </w:rPr>
        <w:t>místostarosta</w:t>
      </w:r>
      <w:r w:rsidR="00BB748A">
        <w:rPr>
          <w:rFonts w:ascii="Arial" w:hAnsi="Arial"/>
          <w:sz w:val="22"/>
          <w:szCs w:val="22"/>
        </w:rPr>
        <w:tab/>
        <w:t>starosta obce</w:t>
      </w:r>
    </w:p>
    <w:p w14:paraId="124F72A9" w14:textId="77777777" w:rsidR="00BB748A" w:rsidRDefault="00BB748A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AD563D5" w14:textId="77777777" w:rsidR="00BB748A" w:rsidRDefault="00BB748A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719A783D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4E03B099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7E9AC1E8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120DE9CE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3ACF3584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3A44CCD7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7C731D4F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42937F86" w14:textId="77777777" w:rsidR="001F0BB8" w:rsidRDefault="001F0BB8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67384B4B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75AD7627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1A9AA451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399E6B80" w14:textId="77777777" w:rsidR="00633769" w:rsidRDefault="00633769" w:rsidP="00BB748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0D8EF08F" w14:textId="5AAE1FCD" w:rsidR="00633769" w:rsidRDefault="00633769" w:rsidP="0063376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iCs/>
          <w:sz w:val="22"/>
          <w:szCs w:val="22"/>
          <w:u w:val="single"/>
        </w:rPr>
      </w:pPr>
      <w:r>
        <w:rPr>
          <w:rFonts w:ascii="Arial" w:eastAsia="Arial" w:hAnsi="Arial" w:cs="Arial"/>
          <w:b/>
          <w:iCs/>
          <w:sz w:val="22"/>
          <w:szCs w:val="22"/>
          <w:u w:val="single"/>
        </w:rPr>
        <w:t>Příloha č.1 k veřejné vyhlášce č. 3/2024 obce Nemanice</w:t>
      </w:r>
    </w:p>
    <w:p w14:paraId="6787AABE" w14:textId="77777777" w:rsidR="00633769" w:rsidRDefault="00633769" w:rsidP="0063376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iCs/>
          <w:sz w:val="22"/>
          <w:szCs w:val="22"/>
          <w:u w:val="single"/>
        </w:rPr>
      </w:pPr>
    </w:p>
    <w:p w14:paraId="003560E1" w14:textId="77777777" w:rsidR="00633769" w:rsidRDefault="00633769" w:rsidP="0063376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iCs/>
          <w:sz w:val="22"/>
          <w:szCs w:val="22"/>
          <w:u w:val="single"/>
        </w:rPr>
      </w:pPr>
    </w:p>
    <w:p w14:paraId="1AD24A51" w14:textId="50CD20BB" w:rsidR="00633769" w:rsidRDefault="00633769" w:rsidP="0063376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iCs/>
          <w:sz w:val="22"/>
          <w:szCs w:val="22"/>
          <w:u w:val="single"/>
        </w:rPr>
      </w:pPr>
      <w:r>
        <w:rPr>
          <w:rFonts w:ascii="Arial" w:eastAsia="Arial" w:hAnsi="Arial" w:cs="Arial"/>
          <w:b/>
          <w:iCs/>
          <w:sz w:val="22"/>
          <w:szCs w:val="22"/>
          <w:u w:val="single"/>
        </w:rPr>
        <w:t xml:space="preserve">Místa stanovená obecně závaznou vyhláškou, kde je zakázáno </w:t>
      </w:r>
      <w:r w:rsidR="006A4E42">
        <w:rPr>
          <w:rFonts w:ascii="Arial" w:eastAsia="Arial" w:hAnsi="Arial" w:cs="Arial"/>
          <w:b/>
          <w:iCs/>
          <w:sz w:val="22"/>
          <w:szCs w:val="22"/>
          <w:u w:val="single"/>
        </w:rPr>
        <w:t>volné pobíhání zvířat</w:t>
      </w:r>
    </w:p>
    <w:p w14:paraId="4C1AFEFA" w14:textId="77777777" w:rsidR="00633769" w:rsidRDefault="00633769" w:rsidP="0063376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iCs/>
          <w:sz w:val="22"/>
          <w:szCs w:val="22"/>
          <w:u w:val="single"/>
        </w:rPr>
      </w:pPr>
    </w:p>
    <w:p w14:paraId="42B4959C" w14:textId="77777777" w:rsidR="00633769" w:rsidRDefault="00633769" w:rsidP="0063376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iCs/>
          <w:sz w:val="22"/>
          <w:szCs w:val="22"/>
          <w:u w:val="single"/>
        </w:rPr>
      </w:pPr>
    </w:p>
    <w:p w14:paraId="24DC64E1" w14:textId="13AC8AF2" w:rsidR="00633769" w:rsidRPr="00633769" w:rsidRDefault="00633769" w:rsidP="00633769">
      <w:pPr>
        <w:pStyle w:val="Zkladntext"/>
        <w:numPr>
          <w:ilvl w:val="0"/>
          <w:numId w:val="15"/>
        </w:numPr>
        <w:spacing w:after="0" w:line="312" w:lineRule="auto"/>
        <w:rPr>
          <w:rFonts w:ascii="Arial" w:eastAsia="Arial" w:hAnsi="Arial" w:cs="Arial"/>
          <w:b/>
          <w:iCs/>
          <w:sz w:val="22"/>
          <w:szCs w:val="22"/>
          <w:u w:val="single"/>
        </w:rPr>
      </w:pPr>
      <w:r>
        <w:rPr>
          <w:rFonts w:ascii="Arial" w:eastAsia="Arial" w:hAnsi="Arial" w:cs="Arial"/>
          <w:iCs/>
          <w:sz w:val="22"/>
          <w:szCs w:val="22"/>
        </w:rPr>
        <w:t>Všechny zastávky autobusu na celém území obce</w:t>
      </w:r>
    </w:p>
    <w:p w14:paraId="44BCA256" w14:textId="1097737F" w:rsidR="00633769" w:rsidRPr="006A4E42" w:rsidRDefault="006A4E42" w:rsidP="00633769">
      <w:pPr>
        <w:pStyle w:val="Zkladntext"/>
        <w:numPr>
          <w:ilvl w:val="0"/>
          <w:numId w:val="15"/>
        </w:numPr>
        <w:spacing w:after="0" w:line="312" w:lineRule="auto"/>
        <w:rPr>
          <w:rFonts w:ascii="Arial" w:eastAsia="Arial" w:hAnsi="Arial" w:cs="Arial"/>
          <w:b/>
          <w:iCs/>
          <w:sz w:val="22"/>
          <w:szCs w:val="22"/>
          <w:u w:val="single"/>
        </w:rPr>
      </w:pPr>
      <w:r>
        <w:rPr>
          <w:rFonts w:ascii="Arial" w:eastAsia="Arial" w:hAnsi="Arial" w:cs="Arial"/>
          <w:iCs/>
          <w:sz w:val="22"/>
          <w:szCs w:val="22"/>
        </w:rPr>
        <w:t>Místní sportovní a dětská hřiště a všechna k nim přilehlá prostranství ( parcely č. 1421,1422,1426,391/22,391/23 v Kú Nemanice a dále parcela č.283 v Kú Novosedly u Nemanic )</w:t>
      </w:r>
    </w:p>
    <w:p w14:paraId="5CB3F66A" w14:textId="6F756E2C" w:rsidR="006A4E42" w:rsidRPr="006A4E42" w:rsidRDefault="004D2A25" w:rsidP="00633769">
      <w:pPr>
        <w:pStyle w:val="Zkladntext"/>
        <w:numPr>
          <w:ilvl w:val="0"/>
          <w:numId w:val="15"/>
        </w:numPr>
        <w:spacing w:after="0" w:line="312" w:lineRule="auto"/>
        <w:rPr>
          <w:rFonts w:ascii="Arial" w:eastAsia="Arial" w:hAnsi="Arial" w:cs="Arial"/>
          <w:b/>
          <w:iCs/>
          <w:sz w:val="22"/>
          <w:szCs w:val="22"/>
          <w:u w:val="single"/>
        </w:rPr>
      </w:pPr>
      <w:r>
        <w:rPr>
          <w:rFonts w:ascii="Arial" w:eastAsia="Arial" w:hAnsi="Arial" w:cs="Arial"/>
          <w:iCs/>
          <w:sz w:val="22"/>
          <w:szCs w:val="22"/>
        </w:rPr>
        <w:t>O</w:t>
      </w:r>
      <w:r w:rsidR="006A4E42">
        <w:rPr>
          <w:rFonts w:ascii="Arial" w:eastAsia="Arial" w:hAnsi="Arial" w:cs="Arial"/>
          <w:iCs/>
          <w:sz w:val="22"/>
          <w:szCs w:val="22"/>
        </w:rPr>
        <w:t>kolí kostela</w:t>
      </w:r>
      <w:r>
        <w:rPr>
          <w:rFonts w:ascii="Arial" w:eastAsia="Arial" w:hAnsi="Arial" w:cs="Arial"/>
          <w:iCs/>
          <w:sz w:val="22"/>
          <w:szCs w:val="22"/>
        </w:rPr>
        <w:t xml:space="preserve"> (parcela č.47 v Kú Nemanice</w:t>
      </w:r>
      <w:r w:rsidR="00724AAC">
        <w:rPr>
          <w:rFonts w:ascii="Arial" w:eastAsia="Arial" w:hAnsi="Arial" w:cs="Arial"/>
          <w:iCs/>
          <w:sz w:val="22"/>
          <w:szCs w:val="22"/>
        </w:rPr>
        <w:t>)</w:t>
      </w:r>
    </w:p>
    <w:p w14:paraId="643D140E" w14:textId="3D62D346" w:rsidR="006A4E42" w:rsidRPr="00633769" w:rsidRDefault="006A4E42" w:rsidP="00633769">
      <w:pPr>
        <w:pStyle w:val="Zkladntext"/>
        <w:numPr>
          <w:ilvl w:val="0"/>
          <w:numId w:val="15"/>
        </w:numPr>
        <w:spacing w:after="0" w:line="312" w:lineRule="auto"/>
        <w:rPr>
          <w:rFonts w:ascii="Arial" w:eastAsia="Arial" w:hAnsi="Arial" w:cs="Arial"/>
          <w:b/>
          <w:iCs/>
          <w:sz w:val="22"/>
          <w:szCs w:val="22"/>
          <w:u w:val="single"/>
        </w:rPr>
      </w:pPr>
      <w:r>
        <w:rPr>
          <w:rFonts w:ascii="Arial" w:eastAsia="Arial" w:hAnsi="Arial" w:cs="Arial"/>
          <w:iCs/>
          <w:sz w:val="22"/>
          <w:szCs w:val="22"/>
        </w:rPr>
        <w:t>Všechna místa v obci určená k oddechu krytá přístřešky proti povětrnostním vlivům na celém území obce do vzdálenosti 15m okolo těchto míst</w:t>
      </w:r>
    </w:p>
    <w:sectPr w:rsidR="006A4E42" w:rsidRPr="0063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9491F" w14:textId="77777777" w:rsidR="00E12863" w:rsidRDefault="00E12863">
      <w:r>
        <w:separator/>
      </w:r>
    </w:p>
  </w:endnote>
  <w:endnote w:type="continuationSeparator" w:id="0">
    <w:p w14:paraId="6371C477" w14:textId="77777777" w:rsidR="00E12863" w:rsidRDefault="00E1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06C5" w14:textId="77777777" w:rsidR="00E12863" w:rsidRDefault="00E12863">
      <w:r>
        <w:separator/>
      </w:r>
    </w:p>
  </w:footnote>
  <w:footnote w:type="continuationSeparator" w:id="0">
    <w:p w14:paraId="73B7D860" w14:textId="77777777" w:rsidR="00E12863" w:rsidRDefault="00E1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341775"/>
    <w:multiLevelType w:val="hybridMultilevel"/>
    <w:tmpl w:val="86D03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012"/>
    <w:rsid w:val="00056676"/>
    <w:rsid w:val="00064CA2"/>
    <w:rsid w:val="00070BCC"/>
    <w:rsid w:val="000809BB"/>
    <w:rsid w:val="000D0CD9"/>
    <w:rsid w:val="001635E5"/>
    <w:rsid w:val="00183A07"/>
    <w:rsid w:val="001C2062"/>
    <w:rsid w:val="001C3041"/>
    <w:rsid w:val="001F0BB8"/>
    <w:rsid w:val="00200373"/>
    <w:rsid w:val="00205E58"/>
    <w:rsid w:val="002452E1"/>
    <w:rsid w:val="0024722A"/>
    <w:rsid w:val="0029360A"/>
    <w:rsid w:val="002D5B2F"/>
    <w:rsid w:val="002D7307"/>
    <w:rsid w:val="00313C64"/>
    <w:rsid w:val="00355C05"/>
    <w:rsid w:val="00383968"/>
    <w:rsid w:val="003B0347"/>
    <w:rsid w:val="003B1E25"/>
    <w:rsid w:val="003C3868"/>
    <w:rsid w:val="003E4E31"/>
    <w:rsid w:val="004179CA"/>
    <w:rsid w:val="004339CC"/>
    <w:rsid w:val="00487AF4"/>
    <w:rsid w:val="004B19AC"/>
    <w:rsid w:val="004D2A25"/>
    <w:rsid w:val="004E1B03"/>
    <w:rsid w:val="00535E78"/>
    <w:rsid w:val="00563C34"/>
    <w:rsid w:val="005664A1"/>
    <w:rsid w:val="0060428A"/>
    <w:rsid w:val="00613FFF"/>
    <w:rsid w:val="00623B38"/>
    <w:rsid w:val="0062496B"/>
    <w:rsid w:val="00633769"/>
    <w:rsid w:val="00641107"/>
    <w:rsid w:val="00645BC7"/>
    <w:rsid w:val="00653D7F"/>
    <w:rsid w:val="00673B9C"/>
    <w:rsid w:val="00691A48"/>
    <w:rsid w:val="006A4E42"/>
    <w:rsid w:val="006D5564"/>
    <w:rsid w:val="00724AAC"/>
    <w:rsid w:val="007314C9"/>
    <w:rsid w:val="007352ED"/>
    <w:rsid w:val="0076157B"/>
    <w:rsid w:val="007637E2"/>
    <w:rsid w:val="007745BD"/>
    <w:rsid w:val="0077518B"/>
    <w:rsid w:val="0079631E"/>
    <w:rsid w:val="007B39FB"/>
    <w:rsid w:val="007B6249"/>
    <w:rsid w:val="007C1702"/>
    <w:rsid w:val="007E1DB2"/>
    <w:rsid w:val="007F099A"/>
    <w:rsid w:val="007F3062"/>
    <w:rsid w:val="00885A3D"/>
    <w:rsid w:val="00885FEF"/>
    <w:rsid w:val="008C38F2"/>
    <w:rsid w:val="008E1782"/>
    <w:rsid w:val="00912C8B"/>
    <w:rsid w:val="00975E7B"/>
    <w:rsid w:val="009D6941"/>
    <w:rsid w:val="009F7328"/>
    <w:rsid w:val="00A47460"/>
    <w:rsid w:val="00A6435E"/>
    <w:rsid w:val="00A652DC"/>
    <w:rsid w:val="00A75C25"/>
    <w:rsid w:val="00A76535"/>
    <w:rsid w:val="00AC73E7"/>
    <w:rsid w:val="00AF3860"/>
    <w:rsid w:val="00B17896"/>
    <w:rsid w:val="00B330A5"/>
    <w:rsid w:val="00B439C5"/>
    <w:rsid w:val="00B539D2"/>
    <w:rsid w:val="00BB748A"/>
    <w:rsid w:val="00BD02A9"/>
    <w:rsid w:val="00BD09F4"/>
    <w:rsid w:val="00C10751"/>
    <w:rsid w:val="00C565F4"/>
    <w:rsid w:val="00CB4503"/>
    <w:rsid w:val="00D4123F"/>
    <w:rsid w:val="00D43EB3"/>
    <w:rsid w:val="00DA0156"/>
    <w:rsid w:val="00DD2F86"/>
    <w:rsid w:val="00DE0511"/>
    <w:rsid w:val="00E12863"/>
    <w:rsid w:val="00E40C78"/>
    <w:rsid w:val="00E42B2E"/>
    <w:rsid w:val="00E44D7E"/>
    <w:rsid w:val="00E679B4"/>
    <w:rsid w:val="00ED1930"/>
    <w:rsid w:val="00ED448B"/>
    <w:rsid w:val="00EF79F9"/>
    <w:rsid w:val="00F20012"/>
    <w:rsid w:val="00F22D7E"/>
    <w:rsid w:val="00F77423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B331E"/>
  <w15:chartTrackingRefBased/>
  <w15:docId w15:val="{3D3F6C11-5E41-4E5F-800A-8A3897BD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  <w:style w:type="paragraph" w:styleId="Nzev">
    <w:name w:val="Title"/>
    <w:basedOn w:val="Normln"/>
    <w:link w:val="NzevChar"/>
    <w:qFormat/>
    <w:rsid w:val="0077518B"/>
    <w:pPr>
      <w:pBdr>
        <w:bottom w:val="single" w:sz="12" w:space="1" w:color="auto"/>
      </w:pBdr>
      <w:jc w:val="center"/>
    </w:pPr>
    <w:rPr>
      <w:b/>
      <w:color w:val="0000FF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77518B"/>
    <w:rPr>
      <w:b/>
      <w:color w:val="0000FF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575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x</cp:lastModifiedBy>
  <cp:revision>11</cp:revision>
  <cp:lastPrinted>2014-02-14T09:56:00Z</cp:lastPrinted>
  <dcterms:created xsi:type="dcterms:W3CDTF">2024-04-30T11:01:00Z</dcterms:created>
  <dcterms:modified xsi:type="dcterms:W3CDTF">2024-10-21T09:28:00Z</dcterms:modified>
</cp:coreProperties>
</file>