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9468" w14:textId="77777777" w:rsidR="00CC4173" w:rsidRDefault="00CC4173">
      <w:pPr>
        <w:pStyle w:val="Zkladntext"/>
        <w:spacing w:before="225"/>
        <w:rPr>
          <w:rFonts w:ascii="Times New Roman"/>
          <w:sz w:val="24"/>
        </w:rPr>
      </w:pPr>
    </w:p>
    <w:p w14:paraId="6CD6412E" w14:textId="77777777" w:rsidR="00CC4173" w:rsidRDefault="00000000">
      <w:pPr>
        <w:ind w:left="3270" w:right="327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MĚSTO </w:t>
      </w:r>
      <w:r>
        <w:rPr>
          <w:rFonts w:ascii="Arial" w:hAnsi="Arial"/>
          <w:b/>
          <w:spacing w:val="-2"/>
          <w:sz w:val="24"/>
        </w:rPr>
        <w:t>KRNOV</w:t>
      </w:r>
    </w:p>
    <w:p w14:paraId="728F7506" w14:textId="77777777" w:rsidR="00CC4173" w:rsidRDefault="00000000">
      <w:pPr>
        <w:spacing w:before="41" w:line="276" w:lineRule="auto"/>
        <w:ind w:left="3270" w:right="327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Rada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Krnova Nařízení města</w:t>
      </w:r>
    </w:p>
    <w:p w14:paraId="04895601" w14:textId="77777777" w:rsidR="00CC4173" w:rsidRDefault="00CC4173">
      <w:pPr>
        <w:pStyle w:val="Zkladntext"/>
        <w:spacing w:before="40"/>
        <w:rPr>
          <w:rFonts w:ascii="Arial"/>
          <w:b/>
          <w:sz w:val="24"/>
        </w:rPr>
      </w:pPr>
    </w:p>
    <w:p w14:paraId="23B50A5B" w14:textId="77777777" w:rsidR="00CC4173" w:rsidRDefault="00000000">
      <w:pPr>
        <w:ind w:left="3"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placeném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stání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silničních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motorových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vozidel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vymezených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místních komunikacích ve městě Krnově</w:t>
      </w:r>
    </w:p>
    <w:p w14:paraId="735AFC0E" w14:textId="77777777" w:rsidR="00CC4173" w:rsidRDefault="00000000">
      <w:pPr>
        <w:ind w:left="4" w:right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(dále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jen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„o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placeném</w:t>
      </w:r>
      <w:r>
        <w:rPr>
          <w:rFonts w:ascii="Arial" w:hAnsi="Arial"/>
          <w:b/>
          <w:spacing w:val="-2"/>
          <w:sz w:val="24"/>
        </w:rPr>
        <w:t xml:space="preserve"> stání“)</w:t>
      </w:r>
    </w:p>
    <w:p w14:paraId="04848B5E" w14:textId="77777777" w:rsidR="00CC4173" w:rsidRDefault="00CC4173">
      <w:pPr>
        <w:pStyle w:val="Zkladntext"/>
        <w:rPr>
          <w:rFonts w:ascii="Arial"/>
          <w:b/>
          <w:sz w:val="24"/>
        </w:rPr>
      </w:pPr>
    </w:p>
    <w:p w14:paraId="6BE34660" w14:textId="77777777" w:rsidR="00CC4173" w:rsidRDefault="00CC4173">
      <w:pPr>
        <w:pStyle w:val="Zkladntext"/>
        <w:rPr>
          <w:rFonts w:ascii="Arial"/>
          <w:b/>
          <w:sz w:val="24"/>
        </w:rPr>
      </w:pPr>
    </w:p>
    <w:p w14:paraId="090FB7AE" w14:textId="77777777" w:rsidR="00CC4173" w:rsidRDefault="00CC4173">
      <w:pPr>
        <w:pStyle w:val="Zkladntext"/>
        <w:spacing w:before="7"/>
        <w:rPr>
          <w:rFonts w:ascii="Arial"/>
          <w:b/>
          <w:sz w:val="24"/>
        </w:rPr>
      </w:pPr>
    </w:p>
    <w:p w14:paraId="3B0649C8" w14:textId="1EC107A9" w:rsidR="00CC4173" w:rsidRDefault="00000000">
      <w:pPr>
        <w:pStyle w:val="Zkladntext"/>
        <w:spacing w:line="264" w:lineRule="auto"/>
        <w:ind w:left="141" w:right="135"/>
        <w:jc w:val="both"/>
      </w:pPr>
      <w:r>
        <w:t>Rada</w:t>
      </w:r>
      <w:r>
        <w:rPr>
          <w:spacing w:val="-5"/>
        </w:rPr>
        <w:t xml:space="preserve"> </w:t>
      </w:r>
      <w:r>
        <w:t>města</w:t>
      </w:r>
      <w:r>
        <w:rPr>
          <w:spacing w:val="-7"/>
        </w:rPr>
        <w:t xml:space="preserve"> </w:t>
      </w:r>
      <w:r>
        <w:t>Krnova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své</w:t>
      </w:r>
      <w:r>
        <w:rPr>
          <w:spacing w:val="-5"/>
        </w:rPr>
        <w:t xml:space="preserve"> </w:t>
      </w:r>
      <w:r>
        <w:t>schůzi</w:t>
      </w:r>
      <w:r>
        <w:rPr>
          <w:spacing w:val="-6"/>
        </w:rPr>
        <w:t xml:space="preserve"> </w:t>
      </w:r>
      <w:r>
        <w:t>dne</w:t>
      </w:r>
      <w:r>
        <w:rPr>
          <w:spacing w:val="-7"/>
        </w:rPr>
        <w:t xml:space="preserve"> </w:t>
      </w:r>
      <w:r w:rsidR="00542FB8">
        <w:t>24</w:t>
      </w:r>
      <w:r>
        <w:t>.</w:t>
      </w:r>
      <w:r>
        <w:rPr>
          <w:spacing w:val="-6"/>
        </w:rPr>
        <w:t xml:space="preserve"> </w:t>
      </w:r>
      <w:r w:rsidR="00542FB8">
        <w:t>8</w:t>
      </w:r>
      <w:r>
        <w:t>.</w:t>
      </w:r>
      <w:r>
        <w:rPr>
          <w:spacing w:val="-8"/>
        </w:rPr>
        <w:t xml:space="preserve"> </w:t>
      </w:r>
      <w:r>
        <w:t>202</w:t>
      </w:r>
      <w:r w:rsidR="00542FB8">
        <w:t>6</w:t>
      </w:r>
      <w:r>
        <w:rPr>
          <w:spacing w:val="-5"/>
        </w:rPr>
        <w:t xml:space="preserve"> </w:t>
      </w:r>
      <w:r>
        <w:t>usnesením</w:t>
      </w:r>
      <w:r>
        <w:rPr>
          <w:spacing w:val="-6"/>
        </w:rPr>
        <w:t xml:space="preserve"> </w:t>
      </w:r>
      <w:r>
        <w:t>č.</w:t>
      </w:r>
      <w:r>
        <w:rPr>
          <w:spacing w:val="-6"/>
        </w:rPr>
        <w:t xml:space="preserve"> </w:t>
      </w:r>
      <w:r w:rsidR="005C25DD">
        <w:rPr>
          <w:spacing w:val="-6"/>
        </w:rPr>
        <w:t>4146</w:t>
      </w:r>
      <w:r>
        <w:t>/</w:t>
      </w:r>
      <w:r w:rsidR="00542FB8">
        <w:t>108</w:t>
      </w:r>
      <w:r>
        <w:t>/RM/202</w:t>
      </w:r>
      <w:r w:rsidR="00542FB8">
        <w:t>6</w:t>
      </w:r>
      <w:r>
        <w:rPr>
          <w:spacing w:val="-5"/>
        </w:rPr>
        <w:t xml:space="preserve"> </w:t>
      </w:r>
      <w:r>
        <w:t>usnesla vydat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11</w:t>
      </w:r>
      <w:r>
        <w:rPr>
          <w:spacing w:val="-13"/>
        </w:rPr>
        <w:t xml:space="preserve"> </w:t>
      </w:r>
      <w:r>
        <w:t>odst.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102</w:t>
      </w:r>
      <w:r>
        <w:rPr>
          <w:spacing w:val="-13"/>
        </w:rPr>
        <w:t xml:space="preserve"> </w:t>
      </w:r>
      <w:r>
        <w:t>odst.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písm.</w:t>
      </w:r>
      <w:r>
        <w:rPr>
          <w:spacing w:val="-13"/>
        </w:rPr>
        <w:t xml:space="preserve"> </w:t>
      </w:r>
      <w:r>
        <w:t>d)</w:t>
      </w:r>
      <w:r>
        <w:rPr>
          <w:spacing w:val="-11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128/2000</w:t>
      </w:r>
      <w:r>
        <w:rPr>
          <w:spacing w:val="-12"/>
        </w:rPr>
        <w:t xml:space="preserve"> </w:t>
      </w:r>
      <w:r>
        <w:t>Sb.,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obcích</w:t>
      </w:r>
      <w:r>
        <w:rPr>
          <w:spacing w:val="-12"/>
        </w:rPr>
        <w:t xml:space="preserve"> </w:t>
      </w:r>
      <w:r>
        <w:t xml:space="preserve">(obecní </w:t>
      </w:r>
      <w:r>
        <w:rPr>
          <w:spacing w:val="-4"/>
        </w:rPr>
        <w:t>zřízení),</w:t>
      </w:r>
      <w:r>
        <w:rPr>
          <w:spacing w:val="-5"/>
        </w:rPr>
        <w:t xml:space="preserve"> </w:t>
      </w:r>
      <w:r>
        <w:rPr>
          <w:spacing w:val="-4"/>
        </w:rPr>
        <w:t>ve</w:t>
      </w:r>
      <w:r>
        <w:rPr>
          <w:spacing w:val="-6"/>
        </w:rPr>
        <w:t xml:space="preserve"> </w:t>
      </w:r>
      <w:r>
        <w:rPr>
          <w:spacing w:val="-4"/>
        </w:rPr>
        <w:t>znění</w:t>
      </w:r>
      <w:r>
        <w:rPr>
          <w:spacing w:val="-9"/>
        </w:rPr>
        <w:t xml:space="preserve"> </w:t>
      </w:r>
      <w:r>
        <w:rPr>
          <w:spacing w:val="-4"/>
        </w:rPr>
        <w:t>pozdějších</w:t>
      </w:r>
      <w:r>
        <w:rPr>
          <w:spacing w:val="-6"/>
        </w:rPr>
        <w:t xml:space="preserve"> </w:t>
      </w:r>
      <w:r>
        <w:rPr>
          <w:spacing w:val="-4"/>
        </w:rPr>
        <w:t>předpisů,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na</w:t>
      </w:r>
      <w:r>
        <w:rPr>
          <w:spacing w:val="-8"/>
        </w:rPr>
        <w:t xml:space="preserve"> </w:t>
      </w:r>
      <w:r>
        <w:rPr>
          <w:spacing w:val="-4"/>
        </w:rPr>
        <w:t>základě</w:t>
      </w:r>
      <w:r>
        <w:rPr>
          <w:spacing w:val="-6"/>
        </w:rPr>
        <w:t xml:space="preserve"> </w:t>
      </w:r>
      <w:r>
        <w:rPr>
          <w:spacing w:val="-4"/>
        </w:rPr>
        <w:t>ustanovení</w:t>
      </w:r>
      <w:r>
        <w:rPr>
          <w:spacing w:val="-9"/>
        </w:rPr>
        <w:t xml:space="preserve"> </w:t>
      </w:r>
      <w:r>
        <w:rPr>
          <w:spacing w:val="-4"/>
        </w:rPr>
        <w:t>§</w:t>
      </w:r>
      <w:r>
        <w:rPr>
          <w:spacing w:val="-6"/>
        </w:rPr>
        <w:t xml:space="preserve"> </w:t>
      </w:r>
      <w:r>
        <w:rPr>
          <w:spacing w:val="-4"/>
        </w:rPr>
        <w:t>23</w:t>
      </w:r>
      <w:r>
        <w:rPr>
          <w:spacing w:val="-8"/>
        </w:rPr>
        <w:t xml:space="preserve"> </w:t>
      </w:r>
      <w:r>
        <w:rPr>
          <w:spacing w:val="-4"/>
        </w:rPr>
        <w:t>odst.</w:t>
      </w:r>
      <w:r>
        <w:rPr>
          <w:spacing w:val="-7"/>
        </w:rPr>
        <w:t xml:space="preserve"> </w:t>
      </w:r>
      <w:r>
        <w:rPr>
          <w:spacing w:val="-4"/>
        </w:rPr>
        <w:t>1</w:t>
      </w:r>
      <w:r>
        <w:rPr>
          <w:spacing w:val="-8"/>
        </w:rPr>
        <w:t xml:space="preserve"> </w:t>
      </w:r>
      <w:r>
        <w:rPr>
          <w:spacing w:val="-4"/>
        </w:rPr>
        <w:t>písm.</w:t>
      </w:r>
      <w:r>
        <w:rPr>
          <w:spacing w:val="-7"/>
        </w:rPr>
        <w:t xml:space="preserve"> </w:t>
      </w:r>
      <w:r>
        <w:rPr>
          <w:spacing w:val="-4"/>
        </w:rPr>
        <w:t>a)</w:t>
      </w:r>
      <w:r>
        <w:rPr>
          <w:spacing w:val="-7"/>
        </w:rPr>
        <w:t xml:space="preserve"> </w:t>
      </w:r>
      <w:r>
        <w:rPr>
          <w:spacing w:val="-4"/>
        </w:rPr>
        <w:t xml:space="preserve">zákona </w:t>
      </w:r>
      <w:r w:rsidR="00542FB8">
        <w:rPr>
          <w:spacing w:val="-4"/>
        </w:rPr>
        <w:br/>
      </w:r>
      <w:r>
        <w:t>č.</w:t>
      </w:r>
      <w:r>
        <w:rPr>
          <w:spacing w:val="-2"/>
        </w:rPr>
        <w:t xml:space="preserve"> </w:t>
      </w:r>
      <w:r>
        <w:t>13/1997</w:t>
      </w:r>
      <w:r>
        <w:rPr>
          <w:spacing w:val="-3"/>
        </w:rPr>
        <w:t xml:space="preserve"> </w:t>
      </w:r>
      <w:r>
        <w:t>Sb.,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pozemních</w:t>
      </w:r>
      <w:r>
        <w:rPr>
          <w:spacing w:val="-3"/>
        </w:rPr>
        <w:t xml:space="preserve"> </w:t>
      </w:r>
      <w:r>
        <w:t>komunikacích,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znění</w:t>
      </w:r>
      <w:r>
        <w:rPr>
          <w:spacing w:val="-5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</w:t>
      </w:r>
      <w:r>
        <w:rPr>
          <w:spacing w:val="-3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4"/>
        </w:rPr>
        <w:t xml:space="preserve"> </w:t>
      </w:r>
      <w:r>
        <w:t xml:space="preserve">„zákon </w:t>
      </w:r>
      <w:r w:rsidR="00542FB8">
        <w:br/>
      </w:r>
      <w:r>
        <w:t>o</w:t>
      </w:r>
      <w:r>
        <w:rPr>
          <w:spacing w:val="-16"/>
        </w:rPr>
        <w:t xml:space="preserve"> </w:t>
      </w:r>
      <w:r>
        <w:t>pozemních</w:t>
      </w:r>
      <w:r>
        <w:rPr>
          <w:spacing w:val="-15"/>
        </w:rPr>
        <w:t xml:space="preserve"> </w:t>
      </w:r>
      <w:r>
        <w:t>komunikacích“),</w:t>
      </w:r>
      <w:r>
        <w:rPr>
          <w:spacing w:val="-15"/>
        </w:rPr>
        <w:t xml:space="preserve"> </w:t>
      </w:r>
      <w:r>
        <w:t>toto</w:t>
      </w:r>
      <w:r>
        <w:rPr>
          <w:spacing w:val="-16"/>
        </w:rPr>
        <w:t xml:space="preserve"> </w:t>
      </w:r>
      <w:r>
        <w:t>nařízení</w:t>
      </w:r>
      <w:r>
        <w:rPr>
          <w:spacing w:val="-15"/>
        </w:rPr>
        <w:t xml:space="preserve"> </w:t>
      </w:r>
      <w:r>
        <w:t>města:</w:t>
      </w:r>
    </w:p>
    <w:p w14:paraId="7B4940A4" w14:textId="77777777" w:rsidR="00CC4173" w:rsidRDefault="00CC4173">
      <w:pPr>
        <w:pStyle w:val="Zkladntext"/>
      </w:pPr>
    </w:p>
    <w:p w14:paraId="4441BC41" w14:textId="77777777" w:rsidR="00CC4173" w:rsidRDefault="00CC4173">
      <w:pPr>
        <w:pStyle w:val="Zkladntext"/>
        <w:spacing w:before="49"/>
      </w:pPr>
    </w:p>
    <w:p w14:paraId="28DFDA03" w14:textId="77777777" w:rsidR="00CC4173" w:rsidRDefault="00000000">
      <w:pPr>
        <w:pStyle w:val="Nadpis1"/>
        <w:spacing w:line="240" w:lineRule="auto"/>
        <w:ind w:left="3949" w:right="3947"/>
      </w:pPr>
      <w:r>
        <w:t>Článek 1 Předmět</w:t>
      </w:r>
      <w:r>
        <w:rPr>
          <w:spacing w:val="-16"/>
        </w:rPr>
        <w:t xml:space="preserve"> </w:t>
      </w:r>
      <w:r>
        <w:t>úpravy</w:t>
      </w:r>
    </w:p>
    <w:p w14:paraId="2EBB7B1C" w14:textId="77777777" w:rsidR="00CC4173" w:rsidRDefault="00CC4173">
      <w:pPr>
        <w:pStyle w:val="Zkladntext"/>
        <w:spacing w:before="5"/>
        <w:rPr>
          <w:rFonts w:ascii="Arial"/>
          <w:b/>
        </w:rPr>
      </w:pPr>
    </w:p>
    <w:p w14:paraId="696EA8BA" w14:textId="77777777" w:rsidR="00CC4173" w:rsidRDefault="00000000">
      <w:pPr>
        <w:pStyle w:val="Zkladntext"/>
        <w:ind w:left="141"/>
        <w:jc w:val="both"/>
      </w:pPr>
      <w:r>
        <w:rPr>
          <w:w w:val="90"/>
        </w:rPr>
        <w:t>Tímto</w:t>
      </w:r>
      <w:r>
        <w:rPr>
          <w:spacing w:val="-2"/>
        </w:rPr>
        <w:t xml:space="preserve"> </w:t>
      </w:r>
      <w:r>
        <w:rPr>
          <w:w w:val="90"/>
        </w:rPr>
        <w:t>nařízením</w:t>
      </w:r>
      <w:r>
        <w:t xml:space="preserve"> </w:t>
      </w:r>
      <w:r>
        <w:rPr>
          <w:w w:val="90"/>
        </w:rPr>
        <w:t>města</w:t>
      </w:r>
      <w:r>
        <w:rPr>
          <w:spacing w:val="-1"/>
        </w:rPr>
        <w:t xml:space="preserve"> </w:t>
      </w:r>
      <w:r>
        <w:rPr>
          <w:w w:val="90"/>
        </w:rPr>
        <w:t>se</w:t>
      </w:r>
      <w:r>
        <w:rPr>
          <w:spacing w:val="-1"/>
        </w:rPr>
        <w:t xml:space="preserve"> </w:t>
      </w:r>
      <w:r>
        <w:rPr>
          <w:spacing w:val="-2"/>
          <w:w w:val="90"/>
        </w:rPr>
        <w:t>upravuje:</w:t>
      </w:r>
    </w:p>
    <w:p w14:paraId="554BD351" w14:textId="77777777" w:rsidR="00CC4173" w:rsidRDefault="00000000">
      <w:pPr>
        <w:pStyle w:val="Odstavecseseznamem"/>
        <w:numPr>
          <w:ilvl w:val="0"/>
          <w:numId w:val="6"/>
        </w:numPr>
        <w:tabs>
          <w:tab w:val="left" w:pos="847"/>
          <w:tab w:val="left" w:pos="849"/>
        </w:tabs>
        <w:spacing w:before="251"/>
        <w:ind w:right="141"/>
        <w:jc w:val="both"/>
      </w:pPr>
      <w:r>
        <w:t>Místní komunikace nebo jejich úseky, které lze v souladu s ustanovením § 23 odst. 1 písm.</w:t>
      </w:r>
      <w:r>
        <w:rPr>
          <w:spacing w:val="-7"/>
        </w:rPr>
        <w:t xml:space="preserve"> </w:t>
      </w:r>
      <w:r>
        <w:t>a) zákona o pozemních komunikacích pro účely organizování dopravy na území města</w:t>
      </w:r>
      <w:r>
        <w:rPr>
          <w:spacing w:val="-9"/>
        </w:rPr>
        <w:t xml:space="preserve"> </w:t>
      </w:r>
      <w:r>
        <w:t>užít</w:t>
      </w:r>
      <w:r>
        <w:rPr>
          <w:spacing w:val="-9"/>
        </w:rPr>
        <w:t xml:space="preserve"> </w:t>
      </w:r>
      <w:r>
        <w:t>k</w:t>
      </w:r>
      <w:r>
        <w:rPr>
          <w:spacing w:val="-8"/>
        </w:rPr>
        <w:t xml:space="preserve"> </w:t>
      </w:r>
      <w:r>
        <w:t>stání</w:t>
      </w:r>
      <w:r>
        <w:rPr>
          <w:spacing w:val="-12"/>
        </w:rPr>
        <w:t xml:space="preserve"> </w:t>
      </w:r>
      <w:r>
        <w:t>silničního</w:t>
      </w:r>
      <w:r>
        <w:rPr>
          <w:spacing w:val="-10"/>
        </w:rPr>
        <w:t xml:space="preserve"> </w:t>
      </w:r>
      <w:r>
        <w:t>motorového</w:t>
      </w:r>
      <w:r>
        <w:rPr>
          <w:spacing w:val="-10"/>
        </w:rPr>
        <w:t xml:space="preserve"> </w:t>
      </w:r>
      <w:r>
        <w:t>vozidla</w:t>
      </w:r>
      <w:r>
        <w:rPr>
          <w:spacing w:val="-9"/>
        </w:rPr>
        <w:t xml:space="preserve"> </w:t>
      </w:r>
      <w:r>
        <w:t>pouze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cenu</w:t>
      </w:r>
      <w:r>
        <w:rPr>
          <w:spacing w:val="-10"/>
        </w:rPr>
        <w:t xml:space="preserve"> </w:t>
      </w:r>
      <w:r>
        <w:t>sjednanou</w:t>
      </w:r>
      <w:r>
        <w:rPr>
          <w:spacing w:val="-10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souladu</w:t>
      </w:r>
      <w:r>
        <w:rPr>
          <w:spacing w:val="-10"/>
        </w:rPr>
        <w:t xml:space="preserve"> </w:t>
      </w:r>
      <w:r>
        <w:t>s cenovými</w:t>
      </w:r>
      <w:r>
        <w:rPr>
          <w:spacing w:val="-2"/>
        </w:rPr>
        <w:t xml:space="preserve"> </w:t>
      </w:r>
      <w:r>
        <w:t>předpisy</w:t>
      </w:r>
      <w:r>
        <w:rPr>
          <w:vertAlign w:val="superscript"/>
        </w:rPr>
        <w:t>1</w:t>
      </w:r>
      <w:r>
        <w:t>,</w:t>
      </w:r>
      <w:r>
        <w:rPr>
          <w:spacing w:val="-1"/>
        </w:rPr>
        <w:t xml:space="preserve"> </w:t>
      </w:r>
      <w:r>
        <w:t>nejvýše</w:t>
      </w:r>
      <w:r>
        <w:rPr>
          <w:spacing w:val="-2"/>
        </w:rPr>
        <w:t xml:space="preserve"> </w:t>
      </w:r>
      <w:r>
        <w:t>však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2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hodin.</w:t>
      </w:r>
    </w:p>
    <w:p w14:paraId="58F6ABE8" w14:textId="77777777" w:rsidR="00CC4173" w:rsidRDefault="00CC4173">
      <w:pPr>
        <w:pStyle w:val="Zkladntext"/>
      </w:pPr>
    </w:p>
    <w:p w14:paraId="0A2DC930" w14:textId="77777777" w:rsidR="00CC4173" w:rsidRDefault="00000000">
      <w:pPr>
        <w:pStyle w:val="Odstavecseseznamem"/>
        <w:numPr>
          <w:ilvl w:val="0"/>
          <w:numId w:val="6"/>
        </w:numPr>
        <w:tabs>
          <w:tab w:val="left" w:pos="847"/>
          <w:tab w:val="left" w:pos="849"/>
        </w:tabs>
        <w:ind w:right="143"/>
        <w:jc w:val="both"/>
      </w:pPr>
      <w:r>
        <w:t>Podmínky, za nichž mohou uživatelé těchto místních komunikací stát silničními motorovými</w:t>
      </w:r>
      <w:r>
        <w:rPr>
          <w:spacing w:val="-3"/>
        </w:rPr>
        <w:t xml:space="preserve"> </w:t>
      </w:r>
      <w:r>
        <w:t>vozidly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místních</w:t>
      </w:r>
      <w:r>
        <w:rPr>
          <w:spacing w:val="-3"/>
        </w:rPr>
        <w:t xml:space="preserve"> </w:t>
      </w:r>
      <w:r>
        <w:t>komunikacích</w:t>
      </w:r>
      <w:r>
        <w:rPr>
          <w:spacing w:val="-3"/>
        </w:rPr>
        <w:t xml:space="preserve"> </w:t>
      </w:r>
      <w:r>
        <w:t>vymezených</w:t>
      </w:r>
      <w:r>
        <w:rPr>
          <w:spacing w:val="-3"/>
        </w:rPr>
        <w:t xml:space="preserve"> </w:t>
      </w:r>
      <w:r>
        <w:t>tímto</w:t>
      </w:r>
      <w:r>
        <w:rPr>
          <w:spacing w:val="-3"/>
        </w:rPr>
        <w:t xml:space="preserve"> </w:t>
      </w:r>
      <w:r>
        <w:t>nařízením.</w:t>
      </w:r>
    </w:p>
    <w:p w14:paraId="198BEB1D" w14:textId="77777777" w:rsidR="00CC4173" w:rsidRDefault="00CC4173">
      <w:pPr>
        <w:pStyle w:val="Zkladntext"/>
        <w:spacing w:before="2"/>
      </w:pPr>
    </w:p>
    <w:p w14:paraId="27C7859D" w14:textId="77777777" w:rsidR="00CC4173" w:rsidRDefault="00000000">
      <w:pPr>
        <w:pStyle w:val="Odstavecseseznamem"/>
        <w:numPr>
          <w:ilvl w:val="0"/>
          <w:numId w:val="6"/>
        </w:numPr>
        <w:tabs>
          <w:tab w:val="left" w:pos="847"/>
          <w:tab w:val="left" w:pos="849"/>
        </w:tabs>
        <w:ind w:right="138"/>
        <w:jc w:val="both"/>
      </w:pPr>
      <w:r>
        <w:rPr>
          <w:spacing w:val="-8"/>
        </w:rPr>
        <w:t>Stání</w:t>
      </w:r>
      <w:r>
        <w:rPr>
          <w:spacing w:val="-5"/>
        </w:rPr>
        <w:t xml:space="preserve"> </w:t>
      </w:r>
      <w:r>
        <w:rPr>
          <w:spacing w:val="-8"/>
        </w:rPr>
        <w:t>silničních</w:t>
      </w:r>
      <w:r>
        <w:rPr>
          <w:spacing w:val="-1"/>
        </w:rPr>
        <w:t xml:space="preserve"> </w:t>
      </w:r>
      <w:r>
        <w:rPr>
          <w:spacing w:val="-8"/>
        </w:rPr>
        <w:t>motorových</w:t>
      </w:r>
      <w:r>
        <w:rPr>
          <w:spacing w:val="-1"/>
        </w:rPr>
        <w:t xml:space="preserve"> </w:t>
      </w:r>
      <w:r>
        <w:rPr>
          <w:spacing w:val="-8"/>
        </w:rPr>
        <w:t>vozidel</w:t>
      </w:r>
      <w:r>
        <w:rPr>
          <w:spacing w:val="-1"/>
        </w:rPr>
        <w:t xml:space="preserve"> </w:t>
      </w:r>
      <w:r>
        <w:rPr>
          <w:spacing w:val="-8"/>
        </w:rPr>
        <w:t>kategorie</w:t>
      </w:r>
      <w:r>
        <w:rPr>
          <w:spacing w:val="-1"/>
        </w:rPr>
        <w:t xml:space="preserve"> </w:t>
      </w:r>
      <w:r>
        <w:rPr>
          <w:spacing w:val="-8"/>
        </w:rPr>
        <w:t>M1</w:t>
      </w:r>
      <w:r>
        <w:rPr>
          <w:spacing w:val="-1"/>
        </w:rPr>
        <w:t xml:space="preserve"> </w:t>
      </w:r>
      <w:r>
        <w:rPr>
          <w:spacing w:val="-8"/>
        </w:rPr>
        <w:t>a</w:t>
      </w:r>
      <w:r>
        <w:rPr>
          <w:spacing w:val="-4"/>
        </w:rPr>
        <w:t xml:space="preserve"> </w:t>
      </w:r>
      <w:r>
        <w:rPr>
          <w:spacing w:val="-8"/>
        </w:rPr>
        <w:t>N1</w:t>
      </w:r>
      <w:r>
        <w:rPr>
          <w:spacing w:val="-1"/>
        </w:rPr>
        <w:t xml:space="preserve"> </w:t>
      </w:r>
      <w:r>
        <w:rPr>
          <w:spacing w:val="-8"/>
        </w:rPr>
        <w:t>dle</w:t>
      </w:r>
      <w:r>
        <w:rPr>
          <w:spacing w:val="16"/>
        </w:rPr>
        <w:t xml:space="preserve"> </w:t>
      </w:r>
      <w:r>
        <w:rPr>
          <w:spacing w:val="-8"/>
        </w:rPr>
        <w:t>zvláštních</w:t>
      </w:r>
      <w:r>
        <w:rPr>
          <w:spacing w:val="-1"/>
        </w:rPr>
        <w:t xml:space="preserve"> </w:t>
      </w:r>
      <w:r>
        <w:rPr>
          <w:spacing w:val="-8"/>
        </w:rPr>
        <w:t>předpisů.</w:t>
      </w:r>
      <w:r>
        <w:t xml:space="preserve"> </w:t>
      </w:r>
      <w:r>
        <w:rPr>
          <w:spacing w:val="-8"/>
        </w:rPr>
        <w:t>Pro</w:t>
      </w:r>
      <w:r>
        <w:rPr>
          <w:spacing w:val="-1"/>
        </w:rPr>
        <w:t xml:space="preserve"> </w:t>
      </w:r>
      <w:r>
        <w:rPr>
          <w:spacing w:val="-8"/>
        </w:rPr>
        <w:t xml:space="preserve">silniční </w:t>
      </w:r>
      <w:r>
        <w:rPr>
          <w:spacing w:val="-4"/>
        </w:rPr>
        <w:t>motorová vozidla ostatních kategorií v oblastech vymezených v přílohách tohoto nařízení platí</w:t>
      </w:r>
      <w:r>
        <w:rPr>
          <w:spacing w:val="-12"/>
        </w:rPr>
        <w:t xml:space="preserve"> </w:t>
      </w:r>
      <w:r>
        <w:rPr>
          <w:spacing w:val="-4"/>
        </w:rPr>
        <w:t>příslušná</w:t>
      </w:r>
      <w:r>
        <w:rPr>
          <w:spacing w:val="-11"/>
        </w:rPr>
        <w:t xml:space="preserve"> </w:t>
      </w:r>
      <w:r>
        <w:rPr>
          <w:spacing w:val="-4"/>
        </w:rPr>
        <w:t>místní</w:t>
      </w:r>
      <w:r>
        <w:rPr>
          <w:spacing w:val="-11"/>
        </w:rPr>
        <w:t xml:space="preserve"> </w:t>
      </w:r>
      <w:r>
        <w:rPr>
          <w:spacing w:val="-4"/>
        </w:rPr>
        <w:t>úprava</w:t>
      </w:r>
      <w:r>
        <w:rPr>
          <w:spacing w:val="-12"/>
        </w:rPr>
        <w:t xml:space="preserve"> </w:t>
      </w:r>
      <w:r>
        <w:rPr>
          <w:spacing w:val="-4"/>
        </w:rPr>
        <w:t>silničního</w:t>
      </w:r>
      <w:r>
        <w:rPr>
          <w:spacing w:val="-11"/>
        </w:rPr>
        <w:t xml:space="preserve"> </w:t>
      </w:r>
      <w:r>
        <w:rPr>
          <w:spacing w:val="-4"/>
        </w:rPr>
        <w:t>provozu</w:t>
      </w:r>
      <w:r>
        <w:rPr>
          <w:spacing w:val="-11"/>
        </w:rPr>
        <w:t xml:space="preserve"> </w:t>
      </w:r>
      <w:r>
        <w:rPr>
          <w:spacing w:val="-4"/>
        </w:rPr>
        <w:t>dle</w:t>
      </w:r>
      <w:r>
        <w:rPr>
          <w:spacing w:val="-11"/>
        </w:rPr>
        <w:t xml:space="preserve"> </w:t>
      </w:r>
      <w:r>
        <w:rPr>
          <w:spacing w:val="-4"/>
        </w:rPr>
        <w:t>zvláštních</w:t>
      </w:r>
      <w:r>
        <w:rPr>
          <w:spacing w:val="-12"/>
        </w:rPr>
        <w:t xml:space="preserve"> </w:t>
      </w:r>
      <w:r>
        <w:rPr>
          <w:spacing w:val="-4"/>
        </w:rPr>
        <w:t>předpisů.</w:t>
      </w:r>
    </w:p>
    <w:p w14:paraId="2C5D95DA" w14:textId="77777777" w:rsidR="00CC4173" w:rsidRDefault="00000000">
      <w:pPr>
        <w:pStyle w:val="Odstavecseseznamem"/>
        <w:numPr>
          <w:ilvl w:val="0"/>
          <w:numId w:val="6"/>
        </w:numPr>
        <w:tabs>
          <w:tab w:val="left" w:pos="847"/>
          <w:tab w:val="left" w:pos="849"/>
        </w:tabs>
        <w:spacing w:before="252"/>
        <w:ind w:right="139"/>
        <w:jc w:val="both"/>
      </w:pPr>
      <w:r>
        <w:t xml:space="preserve">Ustanovení tohoto nařízení neplatí na vybraných úsecích místních komunikací, které zahrnují parkovací stání na parkovištích placeného parkování při výkonu služby pro vozidla vybavená zařízením k odstraňování havárií, pro vozidla provádějící likvidaci </w:t>
      </w:r>
      <w:r>
        <w:rPr>
          <w:spacing w:val="-4"/>
        </w:rPr>
        <w:t>živelných</w:t>
      </w:r>
      <w:r>
        <w:rPr>
          <w:spacing w:val="-7"/>
        </w:rPr>
        <w:t xml:space="preserve"> </w:t>
      </w:r>
      <w:r>
        <w:rPr>
          <w:spacing w:val="-4"/>
        </w:rPr>
        <w:t>pohrom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jejich</w:t>
      </w:r>
      <w:r>
        <w:rPr>
          <w:spacing w:val="-7"/>
        </w:rPr>
        <w:t xml:space="preserve"> </w:t>
      </w:r>
      <w:r>
        <w:rPr>
          <w:spacing w:val="-4"/>
        </w:rPr>
        <w:t>následků,</w:t>
      </w:r>
      <w:r>
        <w:rPr>
          <w:spacing w:val="-8"/>
        </w:rPr>
        <w:t xml:space="preserve"> </w:t>
      </w:r>
      <w:r>
        <w:rPr>
          <w:spacing w:val="-4"/>
        </w:rPr>
        <w:t>pro</w:t>
      </w:r>
      <w:r>
        <w:rPr>
          <w:spacing w:val="-8"/>
        </w:rPr>
        <w:t xml:space="preserve"> </w:t>
      </w:r>
      <w:r>
        <w:rPr>
          <w:spacing w:val="-4"/>
        </w:rPr>
        <w:t>vozidla</w:t>
      </w:r>
      <w:r>
        <w:rPr>
          <w:spacing w:val="-5"/>
        </w:rPr>
        <w:t xml:space="preserve"> </w:t>
      </w:r>
      <w:r>
        <w:rPr>
          <w:spacing w:val="-4"/>
        </w:rPr>
        <w:t>Policie</w:t>
      </w:r>
      <w:r>
        <w:rPr>
          <w:spacing w:val="-7"/>
        </w:rPr>
        <w:t xml:space="preserve"> </w:t>
      </w:r>
      <w:r>
        <w:rPr>
          <w:spacing w:val="-4"/>
        </w:rPr>
        <w:t>ČR</w:t>
      </w:r>
      <w:r>
        <w:rPr>
          <w:spacing w:val="-8"/>
        </w:rPr>
        <w:t xml:space="preserve"> </w:t>
      </w:r>
      <w:r>
        <w:rPr>
          <w:spacing w:val="-4"/>
        </w:rPr>
        <w:t>při</w:t>
      </w:r>
      <w:r>
        <w:rPr>
          <w:spacing w:val="-7"/>
        </w:rPr>
        <w:t xml:space="preserve"> </w:t>
      </w:r>
      <w:r>
        <w:rPr>
          <w:spacing w:val="-4"/>
        </w:rPr>
        <w:t>výkonu</w:t>
      </w:r>
      <w:r>
        <w:rPr>
          <w:spacing w:val="-7"/>
        </w:rPr>
        <w:t xml:space="preserve"> </w:t>
      </w:r>
      <w:r>
        <w:rPr>
          <w:spacing w:val="-4"/>
        </w:rPr>
        <w:t>služby,</w:t>
      </w:r>
      <w:r>
        <w:rPr>
          <w:spacing w:val="-6"/>
        </w:rPr>
        <w:t xml:space="preserve"> </w:t>
      </w:r>
      <w:r>
        <w:rPr>
          <w:spacing w:val="-4"/>
        </w:rPr>
        <w:t xml:space="preserve">Městské </w:t>
      </w:r>
      <w:r>
        <w:rPr>
          <w:w w:val="90"/>
        </w:rPr>
        <w:t>policie</w:t>
      </w:r>
      <w:r>
        <w:t xml:space="preserve"> </w:t>
      </w:r>
      <w:r>
        <w:rPr>
          <w:w w:val="90"/>
        </w:rPr>
        <w:t>Krnov</w:t>
      </w:r>
      <w:r>
        <w:t xml:space="preserve"> </w:t>
      </w:r>
      <w:r>
        <w:rPr>
          <w:w w:val="90"/>
        </w:rPr>
        <w:t>při</w:t>
      </w:r>
      <w:r>
        <w:t xml:space="preserve"> </w:t>
      </w:r>
      <w:r>
        <w:rPr>
          <w:w w:val="90"/>
        </w:rPr>
        <w:t>výkonu</w:t>
      </w:r>
      <w:r>
        <w:t xml:space="preserve"> </w:t>
      </w:r>
      <w:r>
        <w:rPr>
          <w:w w:val="90"/>
        </w:rPr>
        <w:t>služby,</w:t>
      </w:r>
      <w:r>
        <w:t xml:space="preserve"> </w:t>
      </w:r>
      <w:r>
        <w:rPr>
          <w:w w:val="90"/>
        </w:rPr>
        <w:t>Městského</w:t>
      </w:r>
      <w:r>
        <w:t xml:space="preserve"> </w:t>
      </w:r>
      <w:r>
        <w:rPr>
          <w:w w:val="90"/>
        </w:rPr>
        <w:t>úřadu</w:t>
      </w:r>
      <w:r>
        <w:t xml:space="preserve"> </w:t>
      </w:r>
      <w:r>
        <w:rPr>
          <w:w w:val="90"/>
        </w:rPr>
        <w:t>Krnov,</w:t>
      </w:r>
      <w:r>
        <w:t xml:space="preserve"> </w:t>
      </w:r>
      <w:r>
        <w:rPr>
          <w:w w:val="90"/>
        </w:rPr>
        <w:t>zdravotnické</w:t>
      </w:r>
      <w:r>
        <w:t xml:space="preserve"> </w:t>
      </w:r>
      <w:r>
        <w:rPr>
          <w:w w:val="90"/>
        </w:rPr>
        <w:t>služby</w:t>
      </w:r>
      <w:r>
        <w:t xml:space="preserve"> </w:t>
      </w:r>
      <w:r>
        <w:rPr>
          <w:w w:val="90"/>
        </w:rPr>
        <w:t>při</w:t>
      </w:r>
      <w:r>
        <w:t xml:space="preserve"> </w:t>
      </w:r>
      <w:r>
        <w:rPr>
          <w:w w:val="90"/>
        </w:rPr>
        <w:t>zásahu</w:t>
      </w:r>
      <w:r>
        <w:rPr>
          <w:spacing w:val="80"/>
        </w:rPr>
        <w:t xml:space="preserve"> </w:t>
      </w:r>
      <w:r>
        <w:rPr>
          <w:spacing w:val="-8"/>
        </w:rPr>
        <w:t>a</w:t>
      </w:r>
      <w:r>
        <w:rPr>
          <w:spacing w:val="-2"/>
        </w:rPr>
        <w:t xml:space="preserve"> </w:t>
      </w:r>
      <w:r>
        <w:rPr>
          <w:spacing w:val="-8"/>
        </w:rPr>
        <w:t>pro</w:t>
      </w:r>
      <w:r>
        <w:rPr>
          <w:spacing w:val="-1"/>
        </w:rPr>
        <w:t xml:space="preserve"> </w:t>
      </w:r>
      <w:r>
        <w:rPr>
          <w:spacing w:val="-8"/>
        </w:rPr>
        <w:t>vozidla</w:t>
      </w:r>
      <w:r>
        <w:rPr>
          <w:spacing w:val="-2"/>
        </w:rPr>
        <w:t xml:space="preserve"> </w:t>
      </w:r>
      <w:r>
        <w:rPr>
          <w:spacing w:val="-8"/>
        </w:rPr>
        <w:t>provádějící</w:t>
      </w:r>
      <w:r>
        <w:rPr>
          <w:spacing w:val="-3"/>
        </w:rPr>
        <w:t xml:space="preserve"> </w:t>
      </w:r>
      <w:r>
        <w:rPr>
          <w:spacing w:val="-8"/>
        </w:rPr>
        <w:t>údržbu</w:t>
      </w:r>
      <w:r>
        <w:rPr>
          <w:spacing w:val="-2"/>
        </w:rPr>
        <w:t xml:space="preserve"> </w:t>
      </w:r>
      <w:r>
        <w:rPr>
          <w:spacing w:val="-8"/>
        </w:rPr>
        <w:t>komunikací</w:t>
      </w:r>
      <w:r>
        <w:rPr>
          <w:spacing w:val="-6"/>
        </w:rPr>
        <w:t xml:space="preserve"> </w:t>
      </w:r>
      <w:r>
        <w:rPr>
          <w:spacing w:val="-8"/>
        </w:rPr>
        <w:t>a</w:t>
      </w:r>
      <w:r>
        <w:rPr>
          <w:spacing w:val="-2"/>
        </w:rPr>
        <w:t xml:space="preserve"> </w:t>
      </w:r>
      <w:r>
        <w:rPr>
          <w:spacing w:val="-8"/>
        </w:rPr>
        <w:t>jejich</w:t>
      </w:r>
      <w:r>
        <w:rPr>
          <w:spacing w:val="-2"/>
        </w:rPr>
        <w:t xml:space="preserve"> </w:t>
      </w:r>
      <w:r>
        <w:rPr>
          <w:spacing w:val="-8"/>
        </w:rPr>
        <w:t>příslušenství</w:t>
      </w:r>
      <w:r>
        <w:rPr>
          <w:spacing w:val="-4"/>
        </w:rPr>
        <w:t xml:space="preserve"> </w:t>
      </w:r>
      <w:r>
        <w:rPr>
          <w:spacing w:val="-8"/>
        </w:rPr>
        <w:t>a</w:t>
      </w:r>
      <w:r>
        <w:rPr>
          <w:spacing w:val="-2"/>
        </w:rPr>
        <w:t xml:space="preserve"> </w:t>
      </w:r>
      <w:r>
        <w:rPr>
          <w:spacing w:val="-8"/>
        </w:rPr>
        <w:t>svoz</w:t>
      </w:r>
      <w:r>
        <w:rPr>
          <w:spacing w:val="-4"/>
        </w:rPr>
        <w:t xml:space="preserve"> </w:t>
      </w:r>
      <w:r>
        <w:rPr>
          <w:spacing w:val="-8"/>
        </w:rPr>
        <w:t>TDO.</w:t>
      </w:r>
      <w:r>
        <w:t xml:space="preserve"> </w:t>
      </w:r>
      <w:r>
        <w:rPr>
          <w:spacing w:val="-8"/>
        </w:rPr>
        <w:t>Řidiči</w:t>
      </w:r>
      <w:r>
        <w:rPr>
          <w:spacing w:val="-3"/>
        </w:rPr>
        <w:t xml:space="preserve"> </w:t>
      </w:r>
      <w:r>
        <w:rPr>
          <w:spacing w:val="-8"/>
        </w:rPr>
        <w:t xml:space="preserve">výše </w:t>
      </w:r>
      <w:r>
        <w:t>uvedených</w:t>
      </w:r>
      <w:r>
        <w:rPr>
          <w:spacing w:val="-14"/>
        </w:rPr>
        <w:t xml:space="preserve"> </w:t>
      </w:r>
      <w:r>
        <w:t>vozidel</w:t>
      </w:r>
      <w:r>
        <w:rPr>
          <w:spacing w:val="-14"/>
        </w:rPr>
        <w:t xml:space="preserve"> </w:t>
      </w:r>
      <w:r>
        <w:t>jsou</w:t>
      </w:r>
      <w:r>
        <w:rPr>
          <w:spacing w:val="-15"/>
        </w:rPr>
        <w:t xml:space="preserve"> </w:t>
      </w:r>
      <w:r>
        <w:t>povinni</w:t>
      </w:r>
      <w:r>
        <w:rPr>
          <w:spacing w:val="-14"/>
        </w:rPr>
        <w:t xml:space="preserve"> </w:t>
      </w:r>
      <w:r>
        <w:t>použití</w:t>
      </w:r>
      <w:r>
        <w:rPr>
          <w:spacing w:val="-16"/>
        </w:rPr>
        <w:t xml:space="preserve"> </w:t>
      </w:r>
      <w:r>
        <w:t>parkovacího</w:t>
      </w:r>
      <w:r>
        <w:rPr>
          <w:spacing w:val="-13"/>
        </w:rPr>
        <w:t xml:space="preserve"> </w:t>
      </w:r>
      <w:r>
        <w:t>místa</w:t>
      </w:r>
      <w:r>
        <w:rPr>
          <w:spacing w:val="-14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tuto</w:t>
      </w:r>
      <w:r>
        <w:rPr>
          <w:spacing w:val="-15"/>
        </w:rPr>
        <w:t xml:space="preserve"> </w:t>
      </w:r>
      <w:r>
        <w:t>činnost</w:t>
      </w:r>
      <w:r>
        <w:rPr>
          <w:spacing w:val="-13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 xml:space="preserve">požádání </w:t>
      </w:r>
      <w:r>
        <w:rPr>
          <w:spacing w:val="-6"/>
        </w:rPr>
        <w:t>věrohodně</w:t>
      </w:r>
      <w:r>
        <w:rPr>
          <w:spacing w:val="-10"/>
        </w:rPr>
        <w:t xml:space="preserve"> </w:t>
      </w:r>
      <w:r>
        <w:rPr>
          <w:spacing w:val="-6"/>
        </w:rPr>
        <w:t>doložit. Ustanovení</w:t>
      </w:r>
      <w:r>
        <w:rPr>
          <w:spacing w:val="-10"/>
        </w:rPr>
        <w:t xml:space="preserve"> </w:t>
      </w:r>
      <w:r>
        <w:rPr>
          <w:spacing w:val="-6"/>
        </w:rPr>
        <w:t>tohoto nařízení</w:t>
      </w:r>
      <w:r>
        <w:rPr>
          <w:spacing w:val="-10"/>
        </w:rPr>
        <w:t xml:space="preserve"> </w:t>
      </w:r>
      <w:r>
        <w:rPr>
          <w:spacing w:val="-6"/>
        </w:rPr>
        <w:t>dále pak neplatí</w:t>
      </w:r>
      <w:r>
        <w:rPr>
          <w:spacing w:val="-9"/>
        </w:rPr>
        <w:t xml:space="preserve"> </w:t>
      </w:r>
      <w:r>
        <w:rPr>
          <w:spacing w:val="-6"/>
        </w:rPr>
        <w:t>pro osoby</w:t>
      </w:r>
      <w:r>
        <w:rPr>
          <w:spacing w:val="-10"/>
        </w:rPr>
        <w:t xml:space="preserve"> </w:t>
      </w:r>
      <w:r>
        <w:rPr>
          <w:spacing w:val="-6"/>
        </w:rPr>
        <w:t>mající</w:t>
      </w:r>
      <w:r>
        <w:rPr>
          <w:spacing w:val="-9"/>
        </w:rPr>
        <w:t xml:space="preserve"> </w:t>
      </w:r>
      <w:r>
        <w:rPr>
          <w:spacing w:val="-6"/>
        </w:rPr>
        <w:t>nárok</w:t>
      </w:r>
      <w:r>
        <w:rPr>
          <w:spacing w:val="-4"/>
        </w:rPr>
        <w:t xml:space="preserve"> </w:t>
      </w:r>
      <w:r>
        <w:rPr>
          <w:spacing w:val="-6"/>
        </w:rPr>
        <w:t xml:space="preserve">na </w:t>
      </w:r>
      <w:r>
        <w:t>speciální označení vozidla O7</w:t>
      </w:r>
      <w:r>
        <w:rPr>
          <w:vertAlign w:val="superscript"/>
        </w:rPr>
        <w:t>2</w:t>
      </w:r>
      <w:r>
        <w:t>.</w:t>
      </w:r>
    </w:p>
    <w:p w14:paraId="1D4AA06B" w14:textId="77777777" w:rsidR="00CC4173" w:rsidRDefault="00000000">
      <w:pPr>
        <w:pStyle w:val="Zkladntext"/>
        <w:spacing w:before="2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93CDD7" wp14:editId="624C7031">
                <wp:simplePos x="0" y="0"/>
                <wp:positionH relativeFrom="page">
                  <wp:posOffset>899464</wp:posOffset>
                </wp:positionH>
                <wp:positionV relativeFrom="paragraph">
                  <wp:posOffset>294666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BA47CA5" id="Graphic 4" o:spid="_x0000_s1026" style="position:absolute;margin-left:70.8pt;margin-top:23.2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D20d4t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F8E2A4" w14:textId="77777777" w:rsidR="00CC4173" w:rsidRDefault="00000000">
      <w:pPr>
        <w:spacing w:before="106" w:line="209" w:lineRule="exact"/>
        <w:ind w:left="141"/>
        <w:rPr>
          <w:sz w:val="18"/>
        </w:rPr>
      </w:pPr>
      <w:r>
        <w:rPr>
          <w:spacing w:val="-6"/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pacing w:val="-6"/>
          <w:sz w:val="18"/>
        </w:rPr>
        <w:t>Zákon</w:t>
      </w:r>
      <w:r>
        <w:rPr>
          <w:sz w:val="18"/>
        </w:rPr>
        <w:t xml:space="preserve"> </w:t>
      </w:r>
      <w:r>
        <w:rPr>
          <w:spacing w:val="-6"/>
          <w:sz w:val="18"/>
        </w:rPr>
        <w:t>č.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526/1990</w:t>
      </w:r>
      <w:r>
        <w:rPr>
          <w:sz w:val="18"/>
        </w:rPr>
        <w:t xml:space="preserve"> </w:t>
      </w:r>
      <w:r>
        <w:rPr>
          <w:spacing w:val="-6"/>
          <w:sz w:val="18"/>
        </w:rPr>
        <w:t>Sb.,</w:t>
      </w:r>
      <w:r>
        <w:rPr>
          <w:sz w:val="18"/>
        </w:rPr>
        <w:t xml:space="preserve"> </w:t>
      </w:r>
      <w:r>
        <w:rPr>
          <w:spacing w:val="-6"/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cenách,</w:t>
      </w:r>
      <w:r>
        <w:rPr>
          <w:sz w:val="18"/>
        </w:rPr>
        <w:t xml:space="preserve"> </w:t>
      </w:r>
      <w:r>
        <w:rPr>
          <w:spacing w:val="-6"/>
          <w:sz w:val="18"/>
        </w:rPr>
        <w:t>ve</w:t>
      </w:r>
      <w:r>
        <w:rPr>
          <w:sz w:val="18"/>
        </w:rPr>
        <w:t xml:space="preserve"> </w:t>
      </w:r>
      <w:r>
        <w:rPr>
          <w:spacing w:val="-6"/>
          <w:sz w:val="18"/>
        </w:rPr>
        <w:t>znění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pozdějších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předpisů</w:t>
      </w:r>
    </w:p>
    <w:p w14:paraId="311B8924" w14:textId="77777777" w:rsidR="00CC4173" w:rsidRDefault="00000000">
      <w:pPr>
        <w:ind w:left="283" w:hanging="142"/>
        <w:rPr>
          <w:sz w:val="18"/>
        </w:rPr>
      </w:pPr>
      <w:r>
        <w:rPr>
          <w:spacing w:val="-4"/>
          <w:position w:val="6"/>
          <w:sz w:val="12"/>
        </w:rPr>
        <w:t>2</w:t>
      </w:r>
      <w:r>
        <w:rPr>
          <w:spacing w:val="15"/>
          <w:position w:val="6"/>
          <w:sz w:val="12"/>
        </w:rPr>
        <w:t xml:space="preserve"> </w:t>
      </w:r>
      <w:r>
        <w:rPr>
          <w:spacing w:val="-4"/>
          <w:sz w:val="18"/>
        </w:rPr>
        <w:t>Příloha č. 13 bod 2 Vyhlášky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 xml:space="preserve">č. 294/2015 Sb., kterou se provádějí pravidla provozu na pozemních komunikacích, ve </w:t>
      </w:r>
      <w:r>
        <w:rPr>
          <w:w w:val="90"/>
          <w:sz w:val="18"/>
        </w:rPr>
        <w:t>znění pozdějších předpisů.</w:t>
      </w:r>
    </w:p>
    <w:p w14:paraId="08690292" w14:textId="77777777" w:rsidR="00CC4173" w:rsidRDefault="00CC4173">
      <w:pPr>
        <w:rPr>
          <w:sz w:val="18"/>
        </w:rPr>
        <w:sectPr w:rsidR="00CC4173">
          <w:headerReference w:type="default" r:id="rId7"/>
          <w:footerReference w:type="default" r:id="rId8"/>
          <w:type w:val="continuous"/>
          <w:pgSz w:w="11910" w:h="16840"/>
          <w:pgMar w:top="1860" w:right="992" w:bottom="1720" w:left="1275" w:header="531" w:footer="1530" w:gutter="0"/>
          <w:pgNumType w:start="1"/>
          <w:cols w:space="708"/>
        </w:sectPr>
      </w:pPr>
    </w:p>
    <w:p w14:paraId="5F31BABA" w14:textId="40083DD1" w:rsidR="00E33046" w:rsidRDefault="00E33046" w:rsidP="00E33046">
      <w:pPr>
        <w:spacing w:before="13"/>
        <w:ind w:left="20"/>
        <w:jc w:val="center"/>
      </w:pPr>
      <w:r>
        <w:rPr>
          <w:rFonts w:ascii="Arial" w:hAnsi="Arial"/>
          <w:b/>
        </w:rPr>
        <w:lastRenderedPageBreak/>
        <w:t>Článek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0"/>
        </w:rPr>
        <w:t>2</w:t>
      </w:r>
    </w:p>
    <w:p w14:paraId="3F94625F" w14:textId="6F7B106B" w:rsidR="00CC4173" w:rsidRDefault="00000000">
      <w:pPr>
        <w:pStyle w:val="Nadpis1"/>
        <w:ind w:right="3"/>
      </w:pPr>
      <w:r>
        <w:t>Místní</w:t>
      </w:r>
      <w:r>
        <w:rPr>
          <w:spacing w:val="-7"/>
        </w:rPr>
        <w:t xml:space="preserve"> </w:t>
      </w:r>
      <w:r>
        <w:t>komunikace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placeným</w:t>
      </w:r>
      <w:r>
        <w:rPr>
          <w:spacing w:val="-4"/>
        </w:rPr>
        <w:t xml:space="preserve"> </w:t>
      </w:r>
      <w:r>
        <w:t>stáním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dobu</w:t>
      </w:r>
      <w:r>
        <w:rPr>
          <w:spacing w:val="-4"/>
        </w:rPr>
        <w:t xml:space="preserve"> </w:t>
      </w:r>
      <w:r>
        <w:t>časově</w:t>
      </w:r>
      <w:r>
        <w:rPr>
          <w:spacing w:val="-4"/>
        </w:rPr>
        <w:t xml:space="preserve"> </w:t>
      </w:r>
      <w:r>
        <w:rPr>
          <w:spacing w:val="-2"/>
        </w:rPr>
        <w:t>omezenou</w:t>
      </w:r>
    </w:p>
    <w:p w14:paraId="3A8EAD5B" w14:textId="77777777" w:rsidR="00CC4173" w:rsidRDefault="00CC4173">
      <w:pPr>
        <w:pStyle w:val="Zkladntext"/>
        <w:spacing w:before="2"/>
        <w:rPr>
          <w:rFonts w:ascii="Arial"/>
          <w:b/>
        </w:rPr>
      </w:pPr>
    </w:p>
    <w:p w14:paraId="0E9D438B" w14:textId="77777777" w:rsidR="00CC4173" w:rsidRDefault="00000000">
      <w:pPr>
        <w:pStyle w:val="Odstavecseseznamem"/>
        <w:numPr>
          <w:ilvl w:val="0"/>
          <w:numId w:val="5"/>
        </w:numPr>
        <w:tabs>
          <w:tab w:val="left" w:pos="859"/>
          <w:tab w:val="left" w:pos="861"/>
        </w:tabs>
        <w:spacing w:before="1"/>
        <w:ind w:right="138"/>
        <w:jc w:val="both"/>
      </w:pPr>
      <w:r>
        <w:t>Místní</w:t>
      </w:r>
      <w:r>
        <w:rPr>
          <w:spacing w:val="-16"/>
        </w:rPr>
        <w:t xml:space="preserve"> </w:t>
      </w:r>
      <w:r>
        <w:t>komunikace</w:t>
      </w:r>
      <w:r>
        <w:rPr>
          <w:spacing w:val="-15"/>
        </w:rPr>
        <w:t xml:space="preserve"> </w:t>
      </w:r>
      <w:r>
        <w:t>nebo</w:t>
      </w:r>
      <w:r>
        <w:rPr>
          <w:spacing w:val="-15"/>
        </w:rPr>
        <w:t xml:space="preserve"> </w:t>
      </w:r>
      <w:r>
        <w:t>jejich</w:t>
      </w:r>
      <w:r>
        <w:rPr>
          <w:spacing w:val="-16"/>
        </w:rPr>
        <w:t xml:space="preserve"> </w:t>
      </w:r>
      <w:r>
        <w:t>úseky</w:t>
      </w:r>
      <w:r>
        <w:rPr>
          <w:spacing w:val="-15"/>
        </w:rPr>
        <w:t xml:space="preserve"> </w:t>
      </w:r>
      <w:r>
        <w:t>uvedené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článku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Přílohy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1,</w:t>
      </w:r>
      <w:r>
        <w:rPr>
          <w:spacing w:val="-15"/>
        </w:rPr>
        <w:t xml:space="preserve"> </w:t>
      </w:r>
      <w:r>
        <w:t>která</w:t>
      </w:r>
      <w:r>
        <w:rPr>
          <w:spacing w:val="-15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nedílnou součástí</w:t>
      </w:r>
      <w:r>
        <w:rPr>
          <w:spacing w:val="-11"/>
        </w:rPr>
        <w:t xml:space="preserve"> </w:t>
      </w:r>
      <w:r>
        <w:t>tohoto</w:t>
      </w:r>
      <w:r>
        <w:rPr>
          <w:spacing w:val="-11"/>
        </w:rPr>
        <w:t xml:space="preserve"> </w:t>
      </w:r>
      <w:r>
        <w:t>nařízení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označené</w:t>
      </w:r>
      <w:r>
        <w:rPr>
          <w:spacing w:val="-10"/>
        </w:rPr>
        <w:t xml:space="preserve"> </w:t>
      </w:r>
      <w:r>
        <w:t>příslušnou</w:t>
      </w:r>
      <w:r>
        <w:rPr>
          <w:spacing w:val="-10"/>
        </w:rPr>
        <w:t xml:space="preserve"> </w:t>
      </w:r>
      <w:r>
        <w:t>dopravní</w:t>
      </w:r>
      <w:r>
        <w:rPr>
          <w:spacing w:val="-11"/>
        </w:rPr>
        <w:t xml:space="preserve"> </w:t>
      </w:r>
      <w:r>
        <w:t>značkou</w:t>
      </w:r>
      <w:r>
        <w:rPr>
          <w:spacing w:val="-11"/>
        </w:rPr>
        <w:t xml:space="preserve"> </w:t>
      </w:r>
      <w:r>
        <w:t>podle</w:t>
      </w:r>
      <w:r>
        <w:rPr>
          <w:spacing w:val="-10"/>
        </w:rPr>
        <w:t xml:space="preserve"> </w:t>
      </w:r>
      <w:r>
        <w:t xml:space="preserve">zvláštního </w:t>
      </w:r>
      <w:r>
        <w:rPr>
          <w:spacing w:val="-8"/>
        </w:rPr>
        <w:t>předpisu</w:t>
      </w:r>
      <w:r>
        <w:rPr>
          <w:spacing w:val="-8"/>
          <w:vertAlign w:val="superscript"/>
        </w:rPr>
        <w:t>3</w:t>
      </w:r>
      <w:r>
        <w:t xml:space="preserve"> </w:t>
      </w:r>
      <w:r>
        <w:rPr>
          <w:spacing w:val="-8"/>
        </w:rPr>
        <w:t>lze</w:t>
      </w:r>
      <w:r>
        <w:t xml:space="preserve"> </w:t>
      </w:r>
      <w:r>
        <w:rPr>
          <w:spacing w:val="-8"/>
        </w:rPr>
        <w:t>užít</w:t>
      </w:r>
      <w:r>
        <w:rPr>
          <w:spacing w:val="-1"/>
        </w:rPr>
        <w:t xml:space="preserve"> </w:t>
      </w:r>
      <w:r>
        <w:rPr>
          <w:spacing w:val="-8"/>
        </w:rPr>
        <w:t>ke</w:t>
      </w:r>
      <w:r>
        <w:rPr>
          <w:spacing w:val="10"/>
        </w:rPr>
        <w:t xml:space="preserve"> </w:t>
      </w:r>
      <w:r>
        <w:rPr>
          <w:spacing w:val="-8"/>
        </w:rPr>
        <w:t>stání</w:t>
      </w:r>
      <w:r>
        <w:rPr>
          <w:spacing w:val="-7"/>
        </w:rPr>
        <w:t xml:space="preserve"> </w:t>
      </w:r>
      <w:r>
        <w:rPr>
          <w:spacing w:val="-8"/>
        </w:rPr>
        <w:t>silničního</w:t>
      </w:r>
      <w:r>
        <w:rPr>
          <w:spacing w:val="-1"/>
        </w:rPr>
        <w:t xml:space="preserve"> </w:t>
      </w:r>
      <w:r>
        <w:rPr>
          <w:spacing w:val="-8"/>
        </w:rPr>
        <w:t>motorového</w:t>
      </w:r>
      <w:r>
        <w:t xml:space="preserve"> </w:t>
      </w:r>
      <w:r>
        <w:rPr>
          <w:spacing w:val="-8"/>
        </w:rPr>
        <w:t>vozidla</w:t>
      </w:r>
      <w:r>
        <w:t xml:space="preserve"> </w:t>
      </w:r>
      <w:r>
        <w:rPr>
          <w:spacing w:val="-8"/>
        </w:rPr>
        <w:t>pouze</w:t>
      </w:r>
      <w:r>
        <w:t xml:space="preserve"> </w:t>
      </w:r>
      <w:r>
        <w:rPr>
          <w:spacing w:val="-8"/>
        </w:rPr>
        <w:t>za</w:t>
      </w:r>
      <w:r>
        <w:t xml:space="preserve"> </w:t>
      </w:r>
      <w:r>
        <w:rPr>
          <w:spacing w:val="-8"/>
        </w:rPr>
        <w:t>cenu</w:t>
      </w:r>
      <w:r>
        <w:t xml:space="preserve"> </w:t>
      </w:r>
      <w:r>
        <w:rPr>
          <w:spacing w:val="-8"/>
        </w:rPr>
        <w:t>odpovídající</w:t>
      </w:r>
      <w:r>
        <w:rPr>
          <w:spacing w:val="-3"/>
        </w:rPr>
        <w:t xml:space="preserve"> </w:t>
      </w:r>
      <w:r>
        <w:rPr>
          <w:spacing w:val="-8"/>
        </w:rPr>
        <w:t xml:space="preserve">době </w:t>
      </w:r>
      <w:r>
        <w:rPr>
          <w:spacing w:val="-4"/>
        </w:rPr>
        <w:t>užití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uvedenou</w:t>
      </w:r>
      <w:r>
        <w:rPr>
          <w:spacing w:val="-9"/>
        </w:rPr>
        <w:t xml:space="preserve"> </w:t>
      </w:r>
      <w:r>
        <w:rPr>
          <w:spacing w:val="-4"/>
        </w:rPr>
        <w:t>v</w:t>
      </w:r>
      <w:r>
        <w:t xml:space="preserve"> </w:t>
      </w:r>
      <w:r>
        <w:rPr>
          <w:spacing w:val="-4"/>
        </w:rPr>
        <w:t>Ceníku</w:t>
      </w:r>
      <w:r>
        <w:rPr>
          <w:spacing w:val="-9"/>
        </w:rPr>
        <w:t xml:space="preserve"> </w:t>
      </w:r>
      <w:r>
        <w:rPr>
          <w:spacing w:val="-4"/>
        </w:rPr>
        <w:t>za</w:t>
      </w:r>
      <w:r>
        <w:t xml:space="preserve"> </w:t>
      </w:r>
      <w:r>
        <w:rPr>
          <w:spacing w:val="-4"/>
        </w:rPr>
        <w:t>stání</w:t>
      </w:r>
      <w:r>
        <w:rPr>
          <w:spacing w:val="-12"/>
        </w:rPr>
        <w:t xml:space="preserve"> </w:t>
      </w:r>
      <w:r>
        <w:rPr>
          <w:spacing w:val="-4"/>
        </w:rPr>
        <w:t>silničních</w:t>
      </w:r>
      <w:r>
        <w:rPr>
          <w:spacing w:val="-9"/>
        </w:rPr>
        <w:t xml:space="preserve"> </w:t>
      </w:r>
      <w:r>
        <w:rPr>
          <w:spacing w:val="-4"/>
        </w:rPr>
        <w:t>motorových</w:t>
      </w:r>
      <w:r>
        <w:rPr>
          <w:spacing w:val="-9"/>
        </w:rPr>
        <w:t xml:space="preserve"> </w:t>
      </w:r>
      <w:r>
        <w:rPr>
          <w:spacing w:val="-4"/>
        </w:rPr>
        <w:t>vozidel</w:t>
      </w:r>
      <w:r>
        <w:rPr>
          <w:spacing w:val="-9"/>
        </w:rPr>
        <w:t xml:space="preserve"> </w:t>
      </w:r>
      <w:r>
        <w:rPr>
          <w:spacing w:val="-4"/>
        </w:rPr>
        <w:t>na</w:t>
      </w:r>
      <w:r>
        <w:rPr>
          <w:spacing w:val="-7"/>
        </w:rPr>
        <w:t xml:space="preserve"> </w:t>
      </w:r>
      <w:r>
        <w:rPr>
          <w:spacing w:val="-4"/>
        </w:rPr>
        <w:t>vymezených</w:t>
      </w:r>
      <w:r>
        <w:rPr>
          <w:spacing w:val="-8"/>
        </w:rPr>
        <w:t xml:space="preserve"> </w:t>
      </w:r>
      <w:r>
        <w:rPr>
          <w:spacing w:val="-4"/>
        </w:rPr>
        <w:t xml:space="preserve">místních </w:t>
      </w:r>
      <w:r>
        <w:t>komunikacích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městě</w:t>
      </w:r>
      <w:r>
        <w:rPr>
          <w:spacing w:val="-13"/>
        </w:rPr>
        <w:t xml:space="preserve"> </w:t>
      </w:r>
      <w:r>
        <w:t>Krnově</w:t>
      </w:r>
      <w:r>
        <w:rPr>
          <w:spacing w:val="-9"/>
        </w:rPr>
        <w:t xml:space="preserve"> </w:t>
      </w:r>
      <w:r>
        <w:t>(dále</w:t>
      </w:r>
      <w:r>
        <w:rPr>
          <w:spacing w:val="-12"/>
        </w:rPr>
        <w:t xml:space="preserve"> </w:t>
      </w:r>
      <w:r>
        <w:t>jen</w:t>
      </w:r>
      <w:r>
        <w:rPr>
          <w:spacing w:val="-13"/>
        </w:rPr>
        <w:t xml:space="preserve"> </w:t>
      </w:r>
      <w:r>
        <w:t>„Ceník"),</w:t>
      </w:r>
      <w:r>
        <w:rPr>
          <w:spacing w:val="-12"/>
        </w:rPr>
        <w:t xml:space="preserve"> </w:t>
      </w:r>
      <w:r>
        <w:t>který</w:t>
      </w:r>
      <w:r>
        <w:rPr>
          <w:spacing w:val="-11"/>
        </w:rPr>
        <w:t xml:space="preserve"> </w:t>
      </w:r>
      <w:r>
        <w:t>schválila</w:t>
      </w:r>
      <w:r>
        <w:rPr>
          <w:spacing w:val="-10"/>
        </w:rPr>
        <w:t xml:space="preserve"> </w:t>
      </w:r>
      <w:r>
        <w:t>Rada</w:t>
      </w:r>
      <w:r>
        <w:rPr>
          <w:spacing w:val="-11"/>
        </w:rPr>
        <w:t xml:space="preserve"> </w:t>
      </w:r>
      <w:r>
        <w:t>města</w:t>
      </w:r>
      <w:r>
        <w:rPr>
          <w:spacing w:val="-11"/>
        </w:rPr>
        <w:t xml:space="preserve"> </w:t>
      </w:r>
      <w:r>
        <w:t>Krnova (dále jen „Rada“).</w:t>
      </w:r>
    </w:p>
    <w:p w14:paraId="4234E9E9" w14:textId="77777777" w:rsidR="00CC4173" w:rsidRDefault="00CC4173">
      <w:pPr>
        <w:pStyle w:val="Zkladntext"/>
      </w:pPr>
    </w:p>
    <w:p w14:paraId="02FE7540" w14:textId="77777777" w:rsidR="00CC4173" w:rsidRDefault="00000000">
      <w:pPr>
        <w:pStyle w:val="Odstavecseseznamem"/>
        <w:numPr>
          <w:ilvl w:val="0"/>
          <w:numId w:val="5"/>
        </w:numPr>
        <w:tabs>
          <w:tab w:val="left" w:pos="859"/>
          <w:tab w:val="left" w:pos="861"/>
        </w:tabs>
        <w:ind w:right="141"/>
        <w:jc w:val="both"/>
      </w:pPr>
      <w:r>
        <w:t>Cena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užití</w:t>
      </w:r>
      <w:r>
        <w:rPr>
          <w:spacing w:val="-8"/>
        </w:rPr>
        <w:t xml:space="preserve"> </w:t>
      </w:r>
      <w:r>
        <w:t>místní</w:t>
      </w:r>
      <w:r>
        <w:rPr>
          <w:spacing w:val="-8"/>
        </w:rPr>
        <w:t xml:space="preserve"> </w:t>
      </w:r>
      <w:r>
        <w:t>komunikace</w:t>
      </w:r>
      <w:r>
        <w:rPr>
          <w:spacing w:val="-6"/>
        </w:rPr>
        <w:t xml:space="preserve"> </w:t>
      </w:r>
      <w:r>
        <w:t>uvedené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článku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Přílohy</w:t>
      </w:r>
      <w:r>
        <w:rPr>
          <w:spacing w:val="-4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tohoto</w:t>
      </w:r>
      <w:r>
        <w:rPr>
          <w:spacing w:val="-5"/>
        </w:rPr>
        <w:t xml:space="preserve"> </w:t>
      </w:r>
      <w:r>
        <w:t>nařízení</w:t>
      </w:r>
      <w:r>
        <w:rPr>
          <w:spacing w:val="-8"/>
        </w:rPr>
        <w:t xml:space="preserve"> </w:t>
      </w:r>
      <w:r>
        <w:t>je uvedena v Ceníku schváleném Radou.</w:t>
      </w:r>
    </w:p>
    <w:p w14:paraId="76E4D769" w14:textId="77777777" w:rsidR="00CC4173" w:rsidRDefault="00CC4173">
      <w:pPr>
        <w:pStyle w:val="Zkladntext"/>
      </w:pPr>
    </w:p>
    <w:p w14:paraId="4428DC12" w14:textId="77777777" w:rsidR="00CC4173" w:rsidRDefault="00000000">
      <w:pPr>
        <w:pStyle w:val="Odstavecseseznamem"/>
        <w:numPr>
          <w:ilvl w:val="0"/>
          <w:numId w:val="5"/>
        </w:numPr>
        <w:tabs>
          <w:tab w:val="left" w:pos="861"/>
        </w:tabs>
      </w:pPr>
      <w:r>
        <w:rPr>
          <w:spacing w:val="-4"/>
        </w:rPr>
        <w:t>Zaplacení</w:t>
      </w:r>
      <w:r>
        <w:rPr>
          <w:spacing w:val="-9"/>
        </w:rPr>
        <w:t xml:space="preserve"> </w:t>
      </w:r>
      <w:r>
        <w:rPr>
          <w:spacing w:val="-4"/>
        </w:rPr>
        <w:t>ceny</w:t>
      </w:r>
      <w:r>
        <w:rPr>
          <w:spacing w:val="-7"/>
        </w:rPr>
        <w:t xml:space="preserve"> </w:t>
      </w:r>
      <w:r>
        <w:rPr>
          <w:spacing w:val="-4"/>
        </w:rPr>
        <w:t>sjednané</w:t>
      </w:r>
      <w:r>
        <w:rPr>
          <w:spacing w:val="-7"/>
        </w:rPr>
        <w:t xml:space="preserve"> </w:t>
      </w:r>
      <w:r>
        <w:rPr>
          <w:spacing w:val="-4"/>
        </w:rPr>
        <w:t>podle</w:t>
      </w:r>
      <w:r>
        <w:rPr>
          <w:spacing w:val="-5"/>
        </w:rPr>
        <w:t xml:space="preserve"> </w:t>
      </w:r>
      <w:r>
        <w:rPr>
          <w:spacing w:val="-4"/>
        </w:rPr>
        <w:t>cenových</w:t>
      </w:r>
      <w:r>
        <w:rPr>
          <w:spacing w:val="-5"/>
        </w:rPr>
        <w:t xml:space="preserve"> </w:t>
      </w:r>
      <w:r>
        <w:rPr>
          <w:spacing w:val="-4"/>
        </w:rPr>
        <w:t>předpisů</w:t>
      </w:r>
      <w:r>
        <w:rPr>
          <w:spacing w:val="-6"/>
        </w:rPr>
        <w:t xml:space="preserve"> </w:t>
      </w:r>
      <w:r>
        <w:rPr>
          <w:spacing w:val="-4"/>
        </w:rPr>
        <w:t>a uvedené</w:t>
      </w:r>
      <w:r>
        <w:rPr>
          <w:spacing w:val="-5"/>
        </w:rPr>
        <w:t xml:space="preserve"> </w:t>
      </w:r>
      <w:r>
        <w:rPr>
          <w:spacing w:val="-4"/>
        </w:rPr>
        <w:t>v</w:t>
      </w:r>
      <w:r>
        <w:rPr>
          <w:spacing w:val="-6"/>
        </w:rPr>
        <w:t xml:space="preserve"> </w:t>
      </w:r>
      <w:r>
        <w:rPr>
          <w:spacing w:val="-4"/>
        </w:rPr>
        <w:t>Ceníku</w:t>
      </w:r>
      <w:r>
        <w:rPr>
          <w:spacing w:val="-6"/>
        </w:rPr>
        <w:t xml:space="preserve"> </w:t>
      </w:r>
      <w:r>
        <w:rPr>
          <w:spacing w:val="-4"/>
        </w:rPr>
        <w:t>se</w:t>
      </w:r>
      <w:r>
        <w:rPr>
          <w:spacing w:val="-7"/>
        </w:rPr>
        <w:t xml:space="preserve"> </w:t>
      </w:r>
      <w:r>
        <w:rPr>
          <w:spacing w:val="-4"/>
        </w:rPr>
        <w:t>prokazuje:</w:t>
      </w:r>
    </w:p>
    <w:p w14:paraId="0BF4DBD3" w14:textId="5F393AA5" w:rsidR="00BA7847" w:rsidRPr="009E2E3F" w:rsidRDefault="005B5C40" w:rsidP="009E2E3F">
      <w:pPr>
        <w:pStyle w:val="Odstavecseseznamem"/>
        <w:numPr>
          <w:ilvl w:val="1"/>
          <w:numId w:val="5"/>
        </w:numPr>
        <w:tabs>
          <w:tab w:val="left" w:pos="1579"/>
          <w:tab w:val="left" w:pos="1581"/>
        </w:tabs>
        <w:spacing w:before="1"/>
        <w:ind w:right="144"/>
      </w:pPr>
      <w:r w:rsidRPr="009E2E3F">
        <w:rPr>
          <w:color w:val="000000" w:themeColor="text1"/>
        </w:rPr>
        <w:t xml:space="preserve">registrací </w:t>
      </w:r>
      <w:r w:rsidR="002F7E13">
        <w:rPr>
          <w:color w:val="000000" w:themeColor="text1"/>
        </w:rPr>
        <w:t xml:space="preserve">registrační </w:t>
      </w:r>
      <w:r w:rsidRPr="009E2E3F">
        <w:rPr>
          <w:color w:val="000000" w:themeColor="text1"/>
        </w:rPr>
        <w:t>značky vozidla a doby parkování prostřednictvím parkovacího automatu nebo mobilní aplikace,</w:t>
      </w:r>
    </w:p>
    <w:p w14:paraId="3A111B70" w14:textId="44135A8E" w:rsidR="00CC4173" w:rsidRDefault="002F7E13">
      <w:pPr>
        <w:pStyle w:val="Odstavecseseznamem"/>
        <w:numPr>
          <w:ilvl w:val="1"/>
          <w:numId w:val="5"/>
        </w:numPr>
        <w:tabs>
          <w:tab w:val="left" w:pos="1581"/>
        </w:tabs>
        <w:ind w:right="146"/>
      </w:pPr>
      <w:r w:rsidRPr="009E2E3F">
        <w:rPr>
          <w:color w:val="000000" w:themeColor="text1"/>
        </w:rPr>
        <w:t xml:space="preserve">registrací </w:t>
      </w:r>
      <w:r>
        <w:rPr>
          <w:color w:val="000000" w:themeColor="text1"/>
        </w:rPr>
        <w:t xml:space="preserve">registrační </w:t>
      </w:r>
      <w:r w:rsidRPr="009E2E3F">
        <w:rPr>
          <w:color w:val="000000" w:themeColor="text1"/>
        </w:rPr>
        <w:t>značky</w:t>
      </w:r>
      <w:r>
        <w:t xml:space="preserve"> vozidla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doby</w:t>
      </w:r>
      <w:r>
        <w:rPr>
          <w:spacing w:val="30"/>
        </w:rPr>
        <w:t xml:space="preserve"> </w:t>
      </w:r>
      <w:r>
        <w:t>parkování</w:t>
      </w:r>
      <w:r>
        <w:rPr>
          <w:spacing w:val="29"/>
        </w:rPr>
        <w:t xml:space="preserve"> </w:t>
      </w:r>
      <w:r>
        <w:t>prostřednictvím webové aplikace – Virtuální parkovací Automat (platba platební kartou)</w:t>
      </w:r>
      <w:r w:rsidR="005B5C40">
        <w:t>,</w:t>
      </w:r>
    </w:p>
    <w:p w14:paraId="461FF07D" w14:textId="6D3A73DC" w:rsidR="005B5C40" w:rsidRDefault="009235BE">
      <w:pPr>
        <w:pStyle w:val="Odstavecseseznamem"/>
        <w:numPr>
          <w:ilvl w:val="1"/>
          <w:numId w:val="5"/>
        </w:numPr>
        <w:tabs>
          <w:tab w:val="left" w:pos="1581"/>
        </w:tabs>
        <w:ind w:right="146"/>
      </w:pPr>
      <w:r w:rsidRPr="009E2E3F">
        <w:rPr>
          <w:color w:val="000000" w:themeColor="text1"/>
        </w:rPr>
        <w:t>platnou parkovací kartou.</w:t>
      </w:r>
    </w:p>
    <w:p w14:paraId="49CBD8A6" w14:textId="0664DF1A" w:rsidR="00542FB8" w:rsidRDefault="00542FB8" w:rsidP="00542FB8">
      <w:pPr>
        <w:tabs>
          <w:tab w:val="left" w:pos="859"/>
          <w:tab w:val="left" w:pos="861"/>
        </w:tabs>
        <w:ind w:right="140"/>
        <w:jc w:val="both"/>
        <w:rPr>
          <w:strike/>
        </w:rPr>
      </w:pPr>
    </w:p>
    <w:p w14:paraId="4591FEEC" w14:textId="7BD1E945" w:rsidR="00542FB8" w:rsidRDefault="00542FB8" w:rsidP="00542FB8">
      <w:pPr>
        <w:tabs>
          <w:tab w:val="left" w:pos="859"/>
          <w:tab w:val="left" w:pos="861"/>
        </w:tabs>
        <w:ind w:left="851" w:right="140" w:hanging="851"/>
        <w:jc w:val="both"/>
        <w:rPr>
          <w:color w:val="EE0000"/>
        </w:rPr>
      </w:pPr>
      <w:r>
        <w:t xml:space="preserve">  (4)</w:t>
      </w:r>
      <w:r>
        <w:tab/>
      </w:r>
      <w:r w:rsidRPr="009E2E3F">
        <w:rPr>
          <w:color w:val="000000" w:themeColor="text1"/>
        </w:rPr>
        <w:t>Pro kontrolu zaplacení sjednané ceny není nutné dokládat parkovací oprávnění v podobě tištěného lístku z parkovacího automatu. Kontrola probíhá na základě zadané registrační značky silničního motorového vozidla.</w:t>
      </w:r>
    </w:p>
    <w:p w14:paraId="0FACD321" w14:textId="77777777" w:rsidR="00AD5610" w:rsidRPr="00542FB8" w:rsidRDefault="00AD5610" w:rsidP="00542FB8">
      <w:pPr>
        <w:tabs>
          <w:tab w:val="left" w:pos="859"/>
          <w:tab w:val="left" w:pos="861"/>
        </w:tabs>
        <w:ind w:left="851" w:right="140" w:hanging="851"/>
        <w:jc w:val="both"/>
      </w:pPr>
    </w:p>
    <w:p w14:paraId="352928DA" w14:textId="77777777" w:rsidR="00CC4173" w:rsidRDefault="00000000">
      <w:pPr>
        <w:pStyle w:val="Nadpis1"/>
        <w:spacing w:before="249" w:line="240" w:lineRule="auto"/>
        <w:ind w:left="3871" w:right="3488" w:firstLine="494"/>
        <w:jc w:val="left"/>
      </w:pPr>
      <w:r>
        <w:t>Článek 3 Kontrola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sankce</w:t>
      </w:r>
    </w:p>
    <w:p w14:paraId="07110C70" w14:textId="77777777" w:rsidR="00CC4173" w:rsidRDefault="00CC4173">
      <w:pPr>
        <w:pStyle w:val="Zkladntext"/>
        <w:spacing w:before="2"/>
        <w:rPr>
          <w:rFonts w:ascii="Arial"/>
          <w:b/>
        </w:rPr>
      </w:pPr>
    </w:p>
    <w:p w14:paraId="3416E4FA" w14:textId="77777777" w:rsidR="00CC4173" w:rsidRDefault="00000000">
      <w:pPr>
        <w:pStyle w:val="Odstavecseseznamem"/>
        <w:numPr>
          <w:ilvl w:val="0"/>
          <w:numId w:val="4"/>
        </w:numPr>
        <w:tabs>
          <w:tab w:val="left" w:pos="861"/>
        </w:tabs>
      </w:pPr>
      <w:r>
        <w:rPr>
          <w:spacing w:val="-8"/>
        </w:rPr>
        <w:t>Kontrolu</w:t>
      </w:r>
      <w:r>
        <w:rPr>
          <w:spacing w:val="6"/>
        </w:rPr>
        <w:t xml:space="preserve"> </w:t>
      </w:r>
      <w:r>
        <w:rPr>
          <w:spacing w:val="-8"/>
        </w:rPr>
        <w:t>dodržování</w:t>
      </w:r>
      <w:r>
        <w:rPr>
          <w:spacing w:val="3"/>
        </w:rPr>
        <w:t xml:space="preserve"> </w:t>
      </w:r>
      <w:r>
        <w:rPr>
          <w:spacing w:val="-8"/>
        </w:rPr>
        <w:t>ustanovení</w:t>
      </w:r>
      <w:r>
        <w:rPr>
          <w:spacing w:val="3"/>
        </w:rPr>
        <w:t xml:space="preserve"> </w:t>
      </w:r>
      <w:r>
        <w:rPr>
          <w:spacing w:val="-8"/>
        </w:rPr>
        <w:t>tohoto</w:t>
      </w:r>
      <w:r>
        <w:rPr>
          <w:spacing w:val="8"/>
        </w:rPr>
        <w:t xml:space="preserve"> </w:t>
      </w:r>
      <w:r>
        <w:rPr>
          <w:spacing w:val="-8"/>
        </w:rPr>
        <w:t>nařízení</w:t>
      </w:r>
      <w:r>
        <w:rPr>
          <w:spacing w:val="3"/>
        </w:rPr>
        <w:t xml:space="preserve"> </w:t>
      </w:r>
      <w:r>
        <w:rPr>
          <w:spacing w:val="-8"/>
        </w:rPr>
        <w:t>provádí</w:t>
      </w:r>
      <w:r>
        <w:rPr>
          <w:spacing w:val="3"/>
        </w:rPr>
        <w:t xml:space="preserve"> </w:t>
      </w:r>
      <w:r>
        <w:rPr>
          <w:spacing w:val="-8"/>
        </w:rPr>
        <w:t>strážníci</w:t>
      </w:r>
      <w:r>
        <w:rPr>
          <w:spacing w:val="13"/>
        </w:rPr>
        <w:t xml:space="preserve"> </w:t>
      </w:r>
      <w:r>
        <w:rPr>
          <w:spacing w:val="-8"/>
        </w:rPr>
        <w:t>Městské</w:t>
      </w:r>
      <w:r>
        <w:rPr>
          <w:spacing w:val="2"/>
        </w:rPr>
        <w:t xml:space="preserve"> </w:t>
      </w:r>
      <w:r>
        <w:rPr>
          <w:spacing w:val="-8"/>
        </w:rPr>
        <w:t>policie</w:t>
      </w:r>
      <w:r>
        <w:rPr>
          <w:spacing w:val="7"/>
        </w:rPr>
        <w:t xml:space="preserve"> </w:t>
      </w:r>
      <w:r>
        <w:rPr>
          <w:spacing w:val="-8"/>
        </w:rPr>
        <w:t>Krnov.</w:t>
      </w:r>
    </w:p>
    <w:p w14:paraId="6D5B1ED0" w14:textId="77777777" w:rsidR="00CC4173" w:rsidRDefault="00CC4173">
      <w:pPr>
        <w:pStyle w:val="Zkladntext"/>
      </w:pPr>
    </w:p>
    <w:p w14:paraId="5BBA0327" w14:textId="77777777" w:rsidR="00CC4173" w:rsidRDefault="00000000">
      <w:pPr>
        <w:pStyle w:val="Odstavecseseznamem"/>
        <w:numPr>
          <w:ilvl w:val="0"/>
          <w:numId w:val="4"/>
        </w:numPr>
        <w:tabs>
          <w:tab w:val="left" w:pos="859"/>
          <w:tab w:val="left" w:pos="861"/>
        </w:tabs>
        <w:spacing w:before="1"/>
        <w:ind w:right="141"/>
        <w:jc w:val="both"/>
      </w:pPr>
      <w:r>
        <w:t>V</w:t>
      </w:r>
      <w:r>
        <w:rPr>
          <w:spacing w:val="-16"/>
        </w:rPr>
        <w:t xml:space="preserve"> </w:t>
      </w:r>
      <w:r>
        <w:t xml:space="preserve">případě zjištění nedodržení příslušných ustanovení tohoto nařízení bude toto </w:t>
      </w:r>
      <w:r>
        <w:rPr>
          <w:spacing w:val="-4"/>
        </w:rPr>
        <w:t>kvalifikováno jako přestupek proti pravidlům silničního provozu.</w:t>
      </w:r>
    </w:p>
    <w:p w14:paraId="0A17D719" w14:textId="77777777" w:rsidR="00CC4173" w:rsidRDefault="00CC4173">
      <w:pPr>
        <w:pStyle w:val="Zkladntext"/>
        <w:spacing w:before="251"/>
      </w:pPr>
    </w:p>
    <w:p w14:paraId="4FA38B16" w14:textId="77777777" w:rsidR="00CC4173" w:rsidRDefault="00000000">
      <w:pPr>
        <w:pStyle w:val="Nadpis1"/>
        <w:ind w:left="327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501B9CE3" w14:textId="77777777" w:rsidR="00CC4173" w:rsidRDefault="00000000">
      <w:pPr>
        <w:spacing w:line="252" w:lineRule="exact"/>
        <w:ind w:left="3" w:right="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Provozovatel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systému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placeného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4"/>
        </w:rPr>
        <w:t>stání</w:t>
      </w:r>
    </w:p>
    <w:p w14:paraId="4E5E9EC2" w14:textId="77777777" w:rsidR="00CC4173" w:rsidRDefault="00CC4173">
      <w:pPr>
        <w:pStyle w:val="Zkladntext"/>
        <w:spacing w:before="3"/>
        <w:rPr>
          <w:rFonts w:ascii="Arial"/>
          <w:b/>
        </w:rPr>
      </w:pPr>
    </w:p>
    <w:p w14:paraId="1EFD60B4" w14:textId="77777777" w:rsidR="00CC4173" w:rsidRDefault="00000000">
      <w:pPr>
        <w:pStyle w:val="Odstavecseseznamem"/>
        <w:numPr>
          <w:ilvl w:val="0"/>
          <w:numId w:val="3"/>
        </w:numPr>
        <w:tabs>
          <w:tab w:val="left" w:pos="859"/>
          <w:tab w:val="left" w:pos="861"/>
        </w:tabs>
        <w:ind w:right="138"/>
        <w:jc w:val="both"/>
      </w:pPr>
      <w:r>
        <w:t>Provozovatelem celého systému placeného stání (parkování) je společnost Technické služby</w:t>
      </w:r>
      <w:r>
        <w:rPr>
          <w:spacing w:val="-6"/>
        </w:rPr>
        <w:t xml:space="preserve"> </w:t>
      </w:r>
      <w:r>
        <w:t>Krnov</w:t>
      </w:r>
      <w:r>
        <w:rPr>
          <w:spacing w:val="-6"/>
        </w:rPr>
        <w:t xml:space="preserve"> </w:t>
      </w:r>
      <w:r>
        <w:t>s.r.o.,</w:t>
      </w:r>
      <w:r>
        <w:rPr>
          <w:spacing w:val="-5"/>
        </w:rPr>
        <w:t xml:space="preserve"> </w:t>
      </w:r>
      <w:r>
        <w:t>IČ</w:t>
      </w:r>
      <w:r>
        <w:rPr>
          <w:spacing w:val="-4"/>
        </w:rPr>
        <w:t xml:space="preserve"> </w:t>
      </w:r>
      <w:r>
        <w:t>253</w:t>
      </w:r>
      <w:r>
        <w:rPr>
          <w:spacing w:val="-4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547,</w:t>
      </w:r>
      <w:r>
        <w:rPr>
          <w:spacing w:val="-2"/>
        </w:rPr>
        <w:t xml:space="preserve"> </w:t>
      </w:r>
      <w:r>
        <w:t>Stará</w:t>
      </w:r>
      <w:r>
        <w:rPr>
          <w:spacing w:val="-6"/>
        </w:rPr>
        <w:t xml:space="preserve"> </w:t>
      </w:r>
      <w:r>
        <w:t>256/11,</w:t>
      </w:r>
      <w:r>
        <w:rPr>
          <w:spacing w:val="-5"/>
        </w:rPr>
        <w:t xml:space="preserve"> </w:t>
      </w:r>
      <w:r>
        <w:t>794</w:t>
      </w:r>
      <w:r>
        <w:rPr>
          <w:spacing w:val="-4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Krnov.</w:t>
      </w:r>
    </w:p>
    <w:p w14:paraId="7973A644" w14:textId="77777777" w:rsidR="00CC4173" w:rsidRDefault="00CC4173">
      <w:pPr>
        <w:pStyle w:val="Zkladntext"/>
        <w:rPr>
          <w:sz w:val="20"/>
        </w:rPr>
      </w:pPr>
    </w:p>
    <w:p w14:paraId="64BE667A" w14:textId="77777777" w:rsidR="00CC4173" w:rsidRDefault="00CC4173">
      <w:pPr>
        <w:pStyle w:val="Zkladntext"/>
        <w:rPr>
          <w:sz w:val="20"/>
        </w:rPr>
      </w:pPr>
    </w:p>
    <w:p w14:paraId="28635004" w14:textId="77777777" w:rsidR="00CC4173" w:rsidRDefault="00CC4173">
      <w:pPr>
        <w:pStyle w:val="Zkladntext"/>
        <w:rPr>
          <w:sz w:val="20"/>
        </w:rPr>
      </w:pPr>
    </w:p>
    <w:p w14:paraId="050175A9" w14:textId="77777777" w:rsidR="00CC4173" w:rsidRDefault="00CC4173">
      <w:pPr>
        <w:pStyle w:val="Zkladntext"/>
        <w:rPr>
          <w:sz w:val="20"/>
        </w:rPr>
      </w:pPr>
    </w:p>
    <w:p w14:paraId="240B7D75" w14:textId="77777777" w:rsidR="00CC4173" w:rsidRDefault="00000000">
      <w:pPr>
        <w:pStyle w:val="Zkladntext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7905C2" wp14:editId="22DEA3EB">
                <wp:simplePos x="0" y="0"/>
                <wp:positionH relativeFrom="page">
                  <wp:posOffset>899464</wp:posOffset>
                </wp:positionH>
                <wp:positionV relativeFrom="paragraph">
                  <wp:posOffset>282986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ACBB6EB" id="Graphic 9" o:spid="_x0000_s1026" style="position:absolute;margin-left:70.8pt;margin-top:22.3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D8B9A8" w14:textId="77777777" w:rsidR="00CC4173" w:rsidRDefault="00000000">
      <w:pPr>
        <w:spacing w:before="106"/>
        <w:ind w:left="283" w:right="141" w:hanging="142"/>
        <w:jc w:val="both"/>
        <w:rPr>
          <w:sz w:val="18"/>
        </w:rPr>
      </w:pPr>
      <w:r>
        <w:rPr>
          <w:spacing w:val="-2"/>
          <w:position w:val="6"/>
          <w:sz w:val="12"/>
        </w:rPr>
        <w:t>3</w:t>
      </w:r>
      <w:r>
        <w:rPr>
          <w:spacing w:val="8"/>
          <w:position w:val="6"/>
          <w:sz w:val="12"/>
        </w:rPr>
        <w:t xml:space="preserve"> </w:t>
      </w:r>
      <w:r>
        <w:rPr>
          <w:spacing w:val="-2"/>
          <w:sz w:val="18"/>
        </w:rPr>
        <w:t>Zákon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č.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361/2000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Sb.,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provozu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pozemních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komunikacích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změnách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některých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zákonů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(zákon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silničním </w:t>
      </w:r>
      <w:r>
        <w:rPr>
          <w:sz w:val="18"/>
        </w:rPr>
        <w:t xml:space="preserve">provozu), a Vyhláška č. 294/2015 Sb., kterou se provádějí pravidla provozu na pozemních komunikacích, vše </w:t>
      </w:r>
      <w:r>
        <w:rPr>
          <w:spacing w:val="-6"/>
          <w:sz w:val="18"/>
        </w:rPr>
        <w:t>uvedené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ve znění pozdějších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předpisů</w:t>
      </w:r>
    </w:p>
    <w:p w14:paraId="00575F2A" w14:textId="77777777" w:rsidR="00CC4173" w:rsidRDefault="00CC4173">
      <w:pPr>
        <w:jc w:val="both"/>
        <w:rPr>
          <w:sz w:val="18"/>
        </w:rPr>
        <w:sectPr w:rsidR="00CC4173">
          <w:headerReference w:type="default" r:id="rId9"/>
          <w:footerReference w:type="default" r:id="rId10"/>
          <w:pgSz w:w="11910" w:h="16840"/>
          <w:pgMar w:top="2600" w:right="992" w:bottom="1720" w:left="1275" w:header="531" w:footer="1530" w:gutter="0"/>
          <w:cols w:space="708"/>
        </w:sectPr>
      </w:pPr>
    </w:p>
    <w:p w14:paraId="0AFF9FC6" w14:textId="3DEB95E3" w:rsidR="00E33046" w:rsidRPr="00E33046" w:rsidRDefault="00E33046" w:rsidP="00E33046">
      <w:pPr>
        <w:spacing w:before="13"/>
        <w:ind w:left="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Článek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0"/>
        </w:rPr>
        <w:t>5</w:t>
      </w:r>
    </w:p>
    <w:p w14:paraId="32EA8EC6" w14:textId="7A32D418" w:rsidR="00CC4173" w:rsidRDefault="00000000">
      <w:pPr>
        <w:pStyle w:val="Nadpis1"/>
        <w:ind w:left="3271"/>
      </w:pPr>
      <w:r>
        <w:t>Zrušovací</w:t>
      </w:r>
      <w:r>
        <w:rPr>
          <w:spacing w:val="-9"/>
        </w:rPr>
        <w:t xml:space="preserve"> </w:t>
      </w:r>
      <w:r>
        <w:rPr>
          <w:spacing w:val="-2"/>
        </w:rPr>
        <w:t>ustanovení</w:t>
      </w:r>
    </w:p>
    <w:p w14:paraId="6B740477" w14:textId="77777777" w:rsidR="00CC4173" w:rsidRDefault="00CC4173">
      <w:pPr>
        <w:pStyle w:val="Zkladntext"/>
        <w:spacing w:before="2"/>
        <w:rPr>
          <w:rFonts w:ascii="Arial"/>
          <w:b/>
        </w:rPr>
      </w:pPr>
    </w:p>
    <w:p w14:paraId="5CDC3CD8" w14:textId="6CDB3B2D" w:rsidR="00CC4173" w:rsidRDefault="00000000">
      <w:pPr>
        <w:pStyle w:val="Odstavecseseznamem"/>
        <w:numPr>
          <w:ilvl w:val="1"/>
          <w:numId w:val="3"/>
        </w:numPr>
        <w:tabs>
          <w:tab w:val="left" w:pos="844"/>
          <w:tab w:val="left" w:pos="846"/>
        </w:tabs>
        <w:spacing w:before="1"/>
        <w:ind w:left="846" w:right="136"/>
        <w:jc w:val="both"/>
      </w:pPr>
      <w:r>
        <w:rPr>
          <w:spacing w:val="-6"/>
        </w:rPr>
        <w:t>Tímto</w:t>
      </w:r>
      <w:r>
        <w:rPr>
          <w:spacing w:val="-10"/>
        </w:rPr>
        <w:t xml:space="preserve"> </w:t>
      </w:r>
      <w:r>
        <w:rPr>
          <w:spacing w:val="-6"/>
        </w:rPr>
        <w:t>nařízením</w:t>
      </w:r>
      <w:r>
        <w:rPr>
          <w:spacing w:val="-9"/>
        </w:rPr>
        <w:t xml:space="preserve"> </w:t>
      </w:r>
      <w:r>
        <w:rPr>
          <w:spacing w:val="-6"/>
        </w:rPr>
        <w:t>se</w:t>
      </w:r>
      <w:r>
        <w:rPr>
          <w:spacing w:val="-9"/>
        </w:rPr>
        <w:t xml:space="preserve"> </w:t>
      </w:r>
      <w:r>
        <w:rPr>
          <w:spacing w:val="-6"/>
        </w:rPr>
        <w:t>ruší</w:t>
      </w:r>
      <w:r>
        <w:rPr>
          <w:spacing w:val="-10"/>
        </w:rPr>
        <w:t xml:space="preserve"> </w:t>
      </w:r>
      <w:r>
        <w:rPr>
          <w:spacing w:val="-6"/>
        </w:rPr>
        <w:t>Nařízení</w:t>
      </w:r>
      <w:r>
        <w:rPr>
          <w:spacing w:val="-9"/>
        </w:rPr>
        <w:t xml:space="preserve"> </w:t>
      </w:r>
      <w:r w:rsidR="005A05EB">
        <w:rPr>
          <w:spacing w:val="-6"/>
        </w:rPr>
        <w:t>města</w:t>
      </w:r>
      <w:r w:rsidR="00640789">
        <w:rPr>
          <w:spacing w:val="-6"/>
        </w:rPr>
        <w:t xml:space="preserve"> č. 4/2025</w:t>
      </w:r>
      <w:r>
        <w:rPr>
          <w:spacing w:val="-6"/>
        </w:rPr>
        <w:t>,</w:t>
      </w:r>
      <w:r>
        <w:rPr>
          <w:spacing w:val="-10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placeném</w:t>
      </w:r>
      <w:r>
        <w:rPr>
          <w:spacing w:val="-9"/>
        </w:rPr>
        <w:t xml:space="preserve"> </w:t>
      </w:r>
      <w:r>
        <w:rPr>
          <w:spacing w:val="-6"/>
        </w:rPr>
        <w:t>stání</w:t>
      </w:r>
      <w:r>
        <w:rPr>
          <w:spacing w:val="-10"/>
        </w:rPr>
        <w:t xml:space="preserve"> </w:t>
      </w:r>
      <w:r>
        <w:rPr>
          <w:spacing w:val="-6"/>
        </w:rPr>
        <w:t>silničních</w:t>
      </w:r>
      <w:r>
        <w:rPr>
          <w:spacing w:val="-9"/>
        </w:rPr>
        <w:t xml:space="preserve"> </w:t>
      </w:r>
      <w:r>
        <w:rPr>
          <w:spacing w:val="-6"/>
        </w:rPr>
        <w:t xml:space="preserve">motorových </w:t>
      </w:r>
      <w:r>
        <w:t>vozidel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vymezených</w:t>
      </w:r>
      <w:r>
        <w:rPr>
          <w:spacing w:val="40"/>
        </w:rPr>
        <w:t xml:space="preserve"> </w:t>
      </w:r>
      <w:r>
        <w:t>místních</w:t>
      </w:r>
      <w:r>
        <w:rPr>
          <w:spacing w:val="40"/>
        </w:rPr>
        <w:t xml:space="preserve"> </w:t>
      </w:r>
      <w:r>
        <w:t>komunikacích</w:t>
      </w:r>
      <w:r>
        <w:rPr>
          <w:spacing w:val="40"/>
        </w:rPr>
        <w:t xml:space="preserve"> </w:t>
      </w:r>
      <w:r>
        <w:t>ve</w:t>
      </w:r>
      <w:r w:rsidR="005A05EB">
        <w:rPr>
          <w:spacing w:val="40"/>
        </w:rPr>
        <w:t xml:space="preserve"> </w:t>
      </w:r>
      <w:r>
        <w:rPr>
          <w:w w:val="95"/>
        </w:rPr>
        <w:t>městě</w:t>
      </w:r>
      <w:r>
        <w:rPr>
          <w:spacing w:val="40"/>
        </w:rPr>
        <w:t xml:space="preserve"> </w:t>
      </w:r>
      <w:r>
        <w:t>Krnově</w:t>
      </w:r>
      <w:r>
        <w:rPr>
          <w:spacing w:val="40"/>
        </w:rPr>
        <w:t xml:space="preserve"> </w:t>
      </w:r>
      <w:r>
        <w:t>vydané na</w:t>
      </w:r>
      <w:r>
        <w:rPr>
          <w:spacing w:val="40"/>
        </w:rPr>
        <w:t xml:space="preserve"> </w:t>
      </w:r>
      <w:r>
        <w:t>8</w:t>
      </w:r>
      <w:r w:rsidR="005A05EB">
        <w:t>1</w:t>
      </w:r>
      <w:r>
        <w:t>.</w:t>
      </w:r>
      <w:r>
        <w:rPr>
          <w:spacing w:val="40"/>
        </w:rPr>
        <w:t xml:space="preserve"> </w:t>
      </w:r>
      <w:r>
        <w:t>schůzi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města</w:t>
      </w:r>
      <w:r>
        <w:rPr>
          <w:spacing w:val="40"/>
        </w:rPr>
        <w:t xml:space="preserve"> </w:t>
      </w:r>
      <w:r>
        <w:t>Krnova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 w:rsidR="005A05EB">
        <w:t>1</w:t>
      </w:r>
      <w:r>
        <w:t>.</w:t>
      </w:r>
      <w:r w:rsidR="005A05EB">
        <w:rPr>
          <w:spacing w:val="40"/>
        </w:rPr>
        <w:t xml:space="preserve"> </w:t>
      </w:r>
      <w:r w:rsidR="005A05EB">
        <w:t>9</w:t>
      </w:r>
      <w:r>
        <w:t>.</w:t>
      </w:r>
      <w:r w:rsidR="005A05EB">
        <w:rPr>
          <w:spacing w:val="40"/>
        </w:rPr>
        <w:t xml:space="preserve"> </w:t>
      </w:r>
      <w:r>
        <w:t>202</w:t>
      </w:r>
      <w:r w:rsidR="008528B4">
        <w:t>5</w:t>
      </w:r>
      <w:r w:rsidR="005A05EB"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>číslem</w:t>
      </w:r>
      <w:r>
        <w:rPr>
          <w:spacing w:val="40"/>
        </w:rPr>
        <w:t xml:space="preserve"> </w:t>
      </w:r>
      <w:r>
        <w:t xml:space="preserve">usnesení </w:t>
      </w:r>
      <w:r w:rsidR="008528B4">
        <w:t>3171</w:t>
      </w:r>
      <w:r>
        <w:t>/8</w:t>
      </w:r>
      <w:r w:rsidR="008528B4">
        <w:t>1</w:t>
      </w:r>
      <w:r>
        <w:t>/RM/202</w:t>
      </w:r>
      <w:r w:rsidR="008528B4">
        <w:t>5</w:t>
      </w:r>
      <w:r>
        <w:t>.</w:t>
      </w:r>
    </w:p>
    <w:p w14:paraId="08170ECD" w14:textId="77777777" w:rsidR="00CC4173" w:rsidRDefault="00CC4173">
      <w:pPr>
        <w:pStyle w:val="Zkladntext"/>
        <w:spacing w:before="225"/>
      </w:pPr>
    </w:p>
    <w:p w14:paraId="779F8A43" w14:textId="77777777" w:rsidR="00CC4173" w:rsidRDefault="00000000">
      <w:pPr>
        <w:pStyle w:val="Nadpis1"/>
        <w:spacing w:line="297" w:lineRule="auto"/>
        <w:ind w:left="4349" w:right="4345" w:hanging="2"/>
      </w:pPr>
      <w:r>
        <w:t xml:space="preserve">Článek 6 </w:t>
      </w:r>
      <w:r>
        <w:rPr>
          <w:spacing w:val="-2"/>
        </w:rPr>
        <w:t>Účinnost</w:t>
      </w:r>
    </w:p>
    <w:p w14:paraId="3E882A98" w14:textId="35F61A32" w:rsidR="00CC4173" w:rsidRDefault="00000000">
      <w:pPr>
        <w:pStyle w:val="Odstavecseseznamem"/>
        <w:numPr>
          <w:ilvl w:val="0"/>
          <w:numId w:val="2"/>
        </w:numPr>
        <w:tabs>
          <w:tab w:val="left" w:pos="861"/>
        </w:tabs>
        <w:spacing w:before="100"/>
        <w:ind w:hanging="578"/>
      </w:pPr>
      <w:r>
        <w:rPr>
          <w:spacing w:val="-8"/>
        </w:rPr>
        <w:t>Toto</w:t>
      </w:r>
      <w:r>
        <w:t xml:space="preserve"> </w:t>
      </w:r>
      <w:r>
        <w:rPr>
          <w:spacing w:val="-8"/>
        </w:rPr>
        <w:t>nařízení</w:t>
      </w:r>
      <w:r>
        <w:rPr>
          <w:spacing w:val="-3"/>
        </w:rPr>
        <w:t xml:space="preserve"> </w:t>
      </w:r>
      <w:r>
        <w:rPr>
          <w:spacing w:val="-8"/>
        </w:rPr>
        <w:t>nabývá</w:t>
      </w:r>
      <w:r>
        <w:rPr>
          <w:spacing w:val="-1"/>
        </w:rPr>
        <w:t xml:space="preserve"> </w:t>
      </w:r>
      <w:r>
        <w:rPr>
          <w:spacing w:val="-8"/>
        </w:rPr>
        <w:t>účinnosti</w:t>
      </w:r>
      <w:r>
        <w:rPr>
          <w:spacing w:val="1"/>
        </w:rPr>
        <w:t xml:space="preserve"> </w:t>
      </w:r>
      <w:r>
        <w:rPr>
          <w:spacing w:val="-8"/>
        </w:rPr>
        <w:t>dnem</w:t>
      </w:r>
      <w:r>
        <w:rPr>
          <w:spacing w:val="2"/>
        </w:rPr>
        <w:t xml:space="preserve"> </w:t>
      </w:r>
      <w:r>
        <w:rPr>
          <w:spacing w:val="-8"/>
        </w:rPr>
        <w:t>1</w:t>
      </w:r>
      <w:r w:rsidR="00640789">
        <w:rPr>
          <w:spacing w:val="-8"/>
        </w:rPr>
        <w:t>4</w:t>
      </w:r>
      <w:r>
        <w:rPr>
          <w:spacing w:val="-8"/>
        </w:rPr>
        <w:t>.</w:t>
      </w:r>
      <w:r>
        <w:rPr>
          <w:spacing w:val="1"/>
        </w:rPr>
        <w:t xml:space="preserve"> </w:t>
      </w:r>
      <w:r w:rsidR="005A05EB">
        <w:rPr>
          <w:spacing w:val="-8"/>
        </w:rPr>
        <w:t>9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202</w:t>
      </w:r>
      <w:r w:rsidR="005A05EB">
        <w:rPr>
          <w:spacing w:val="-8"/>
        </w:rPr>
        <w:t>6</w:t>
      </w:r>
      <w:r>
        <w:rPr>
          <w:spacing w:val="-8"/>
        </w:rPr>
        <w:t>.</w:t>
      </w:r>
    </w:p>
    <w:p w14:paraId="08D6E59C" w14:textId="77777777" w:rsidR="00CC4173" w:rsidRDefault="00000000">
      <w:pPr>
        <w:pStyle w:val="Odstavecseseznamem"/>
        <w:numPr>
          <w:ilvl w:val="0"/>
          <w:numId w:val="2"/>
        </w:numPr>
        <w:tabs>
          <w:tab w:val="left" w:pos="861"/>
        </w:tabs>
        <w:spacing w:before="172"/>
        <w:ind w:hanging="578"/>
      </w:pPr>
      <w:r>
        <w:rPr>
          <w:w w:val="90"/>
        </w:rPr>
        <w:t>Nedílnou</w:t>
      </w:r>
      <w:r>
        <w:rPr>
          <w:spacing w:val="14"/>
        </w:rPr>
        <w:t xml:space="preserve"> </w:t>
      </w:r>
      <w:r>
        <w:rPr>
          <w:w w:val="90"/>
        </w:rPr>
        <w:t>součástí</w:t>
      </w:r>
      <w:r>
        <w:rPr>
          <w:spacing w:val="10"/>
        </w:rPr>
        <w:t xml:space="preserve"> </w:t>
      </w:r>
      <w:r>
        <w:rPr>
          <w:w w:val="90"/>
        </w:rPr>
        <w:t>tohoto</w:t>
      </w:r>
      <w:r>
        <w:rPr>
          <w:spacing w:val="12"/>
        </w:rPr>
        <w:t xml:space="preserve"> </w:t>
      </w:r>
      <w:r>
        <w:rPr>
          <w:w w:val="90"/>
        </w:rPr>
        <w:t>nařízení</w:t>
      </w:r>
      <w:r>
        <w:rPr>
          <w:spacing w:val="10"/>
        </w:rPr>
        <w:t xml:space="preserve"> </w:t>
      </w:r>
      <w:r>
        <w:rPr>
          <w:spacing w:val="-5"/>
          <w:w w:val="90"/>
        </w:rPr>
        <w:t>je:</w:t>
      </w:r>
    </w:p>
    <w:p w14:paraId="373343BA" w14:textId="77777777" w:rsidR="00CC4173" w:rsidRDefault="00000000">
      <w:pPr>
        <w:spacing w:before="167"/>
        <w:ind w:left="849"/>
      </w:pPr>
      <w:r>
        <w:rPr>
          <w:rFonts w:ascii="Arial" w:hAnsi="Arial"/>
          <w:b/>
        </w:rPr>
        <w:t>Příloha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č.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Místní</w:t>
      </w:r>
      <w:r>
        <w:rPr>
          <w:spacing w:val="-6"/>
        </w:rPr>
        <w:t xml:space="preserve"> </w:t>
      </w:r>
      <w:r>
        <w:t>komunikace</w:t>
      </w:r>
      <w:r>
        <w:rPr>
          <w:spacing w:val="-3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placené</w:t>
      </w:r>
      <w:r>
        <w:rPr>
          <w:spacing w:val="-4"/>
        </w:rPr>
        <w:t xml:space="preserve"> stání</w:t>
      </w:r>
    </w:p>
    <w:p w14:paraId="44B9F6EF" w14:textId="77777777" w:rsidR="00CC4173" w:rsidRDefault="00CC4173">
      <w:pPr>
        <w:pStyle w:val="Zkladntext"/>
      </w:pPr>
    </w:p>
    <w:p w14:paraId="2D4309CA" w14:textId="77777777" w:rsidR="00CC4173" w:rsidRDefault="00CC4173">
      <w:pPr>
        <w:pStyle w:val="Zkladntext"/>
      </w:pPr>
    </w:p>
    <w:p w14:paraId="7FDB517C" w14:textId="77777777" w:rsidR="00CC4173" w:rsidRDefault="00CC4173">
      <w:pPr>
        <w:pStyle w:val="Zkladntext"/>
      </w:pPr>
    </w:p>
    <w:p w14:paraId="1BD210B6" w14:textId="77777777" w:rsidR="00CC4173" w:rsidRDefault="00CC4173">
      <w:pPr>
        <w:pStyle w:val="Zkladntext"/>
      </w:pPr>
    </w:p>
    <w:p w14:paraId="64D7E9F6" w14:textId="77777777" w:rsidR="00CC4173" w:rsidRDefault="00CC4173">
      <w:pPr>
        <w:pStyle w:val="Zkladntext"/>
      </w:pPr>
    </w:p>
    <w:p w14:paraId="4A376606" w14:textId="77777777" w:rsidR="00CC4173" w:rsidRDefault="00CC4173">
      <w:pPr>
        <w:pStyle w:val="Zkladntext"/>
      </w:pPr>
    </w:p>
    <w:p w14:paraId="4A51BDFC" w14:textId="77777777" w:rsidR="00CC4173" w:rsidRDefault="00CC4173">
      <w:pPr>
        <w:pStyle w:val="Zkladntext"/>
      </w:pPr>
    </w:p>
    <w:p w14:paraId="3CF2432A" w14:textId="77777777" w:rsidR="00CC4173" w:rsidRDefault="00CC4173">
      <w:pPr>
        <w:pStyle w:val="Zkladntext"/>
        <w:spacing w:before="21"/>
      </w:pPr>
    </w:p>
    <w:p w14:paraId="35077B33" w14:textId="6196C3D9" w:rsidR="00CC4173" w:rsidRDefault="003C3638">
      <w:pPr>
        <w:tabs>
          <w:tab w:val="left" w:pos="6262"/>
        </w:tabs>
        <w:ind w:left="141"/>
        <w:rPr>
          <w:rFonts w:ascii="Arial"/>
          <w:i/>
        </w:rPr>
      </w:pPr>
      <w:r>
        <w:rPr>
          <w:rFonts w:ascii="Arial"/>
          <w:i/>
          <w:spacing w:val="-2"/>
        </w:rPr>
        <w:t xml:space="preserve">   ...................................</w:t>
      </w:r>
      <w:r>
        <w:rPr>
          <w:rFonts w:ascii="Arial"/>
          <w:i/>
        </w:rPr>
        <w:tab/>
        <w:t xml:space="preserve">  </w:t>
      </w:r>
      <w:r>
        <w:rPr>
          <w:rFonts w:ascii="Arial"/>
          <w:i/>
          <w:spacing w:val="-2"/>
        </w:rPr>
        <w:t>..........................................</w:t>
      </w:r>
    </w:p>
    <w:p w14:paraId="7B0E1E4D" w14:textId="77777777" w:rsidR="00CC4173" w:rsidRDefault="00000000">
      <w:pPr>
        <w:pStyle w:val="Zkladntext"/>
        <w:tabs>
          <w:tab w:val="left" w:pos="6612"/>
          <w:tab w:val="left" w:pos="7162"/>
        </w:tabs>
        <w:spacing w:before="52" w:line="288" w:lineRule="auto"/>
        <w:ind w:left="508" w:right="860" w:hanging="245"/>
      </w:pPr>
      <w:r>
        <w:t>Ing. Miroslav Binar v. r.</w:t>
      </w:r>
      <w:r>
        <w:tab/>
        <w:t>Ing.</w:t>
      </w:r>
      <w:r>
        <w:rPr>
          <w:spacing w:val="-10"/>
        </w:rPr>
        <w:t xml:space="preserve"> </w:t>
      </w:r>
      <w:r>
        <w:t>Tomáš</w:t>
      </w:r>
      <w:r>
        <w:rPr>
          <w:spacing w:val="-9"/>
        </w:rPr>
        <w:t xml:space="preserve"> </w:t>
      </w:r>
      <w:r>
        <w:t>Hradil</w:t>
      </w:r>
      <w:r>
        <w:rPr>
          <w:spacing w:val="-8"/>
        </w:rPr>
        <w:t xml:space="preserve"> </w:t>
      </w:r>
      <w:r>
        <w:t>v.</w:t>
      </w:r>
      <w:r>
        <w:rPr>
          <w:spacing w:val="-7"/>
        </w:rPr>
        <w:t xml:space="preserve"> </w:t>
      </w:r>
      <w:r>
        <w:t xml:space="preserve">r. </w:t>
      </w:r>
      <w:r>
        <w:rPr>
          <w:spacing w:val="-2"/>
        </w:rPr>
        <w:t>místostarosta</w:t>
      </w:r>
      <w:r>
        <w:tab/>
      </w:r>
      <w:r>
        <w:tab/>
      </w:r>
      <w:r>
        <w:rPr>
          <w:spacing w:val="-2"/>
        </w:rPr>
        <w:t>starosta</w:t>
      </w:r>
    </w:p>
    <w:p w14:paraId="67AD7AD0" w14:textId="77777777" w:rsidR="00CC4173" w:rsidRDefault="00CC4173">
      <w:pPr>
        <w:pStyle w:val="Zkladntext"/>
        <w:spacing w:line="288" w:lineRule="auto"/>
        <w:sectPr w:rsidR="00CC4173">
          <w:headerReference w:type="default" r:id="rId11"/>
          <w:footerReference w:type="default" r:id="rId12"/>
          <w:pgSz w:w="11910" w:h="16840"/>
          <w:pgMar w:top="2600" w:right="992" w:bottom="1800" w:left="1275" w:header="531" w:footer="1607" w:gutter="0"/>
          <w:cols w:space="708"/>
        </w:sectPr>
      </w:pPr>
    </w:p>
    <w:p w14:paraId="25AC6616" w14:textId="31B987F5" w:rsidR="00926E9A" w:rsidRDefault="00926E9A">
      <w:pPr>
        <w:ind w:left="2606" w:right="2583"/>
        <w:jc w:val="center"/>
        <w:rPr>
          <w:rFonts w:ascii="Arial" w:hAnsi="Arial"/>
          <w:b/>
          <w:w w:val="105"/>
          <w:sz w:val="24"/>
        </w:rPr>
      </w:pPr>
      <w:r>
        <w:rPr>
          <w:rFonts w:ascii="Arial" w:hAnsi="Arial"/>
          <w:b/>
          <w:w w:val="105"/>
          <w:sz w:val="24"/>
        </w:rPr>
        <w:lastRenderedPageBreak/>
        <w:t>Příloha č. 1</w:t>
      </w:r>
    </w:p>
    <w:p w14:paraId="054D6DBC" w14:textId="6A359BF1" w:rsidR="00CC4173" w:rsidRDefault="00000000">
      <w:pPr>
        <w:ind w:left="2606" w:right="25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105"/>
          <w:sz w:val="24"/>
        </w:rPr>
        <w:t>Místní</w:t>
      </w:r>
      <w:r>
        <w:rPr>
          <w:rFonts w:ascii="Arial" w:hAnsi="Arial"/>
          <w:b/>
          <w:spacing w:val="-11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komunikace</w:t>
      </w:r>
      <w:r>
        <w:rPr>
          <w:rFonts w:ascii="Arial" w:hAnsi="Arial"/>
          <w:b/>
          <w:spacing w:val="-9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pro</w:t>
      </w:r>
      <w:r>
        <w:rPr>
          <w:rFonts w:ascii="Arial" w:hAnsi="Arial"/>
          <w:b/>
          <w:spacing w:val="-13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placené</w:t>
      </w:r>
      <w:r>
        <w:rPr>
          <w:rFonts w:ascii="Arial" w:hAnsi="Arial"/>
          <w:b/>
          <w:spacing w:val="-11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stání k Nařízení města o placeném stání</w:t>
      </w:r>
    </w:p>
    <w:p w14:paraId="0677758E" w14:textId="77777777" w:rsidR="00CC4173" w:rsidRDefault="00CC4173">
      <w:pPr>
        <w:pStyle w:val="Zkladntext"/>
        <w:spacing w:before="232"/>
        <w:rPr>
          <w:rFonts w:ascii="Arial"/>
          <w:b/>
          <w:sz w:val="24"/>
        </w:rPr>
      </w:pPr>
    </w:p>
    <w:p w14:paraId="2FE57B2A" w14:textId="7AB42464" w:rsidR="00CC4173" w:rsidRDefault="00000000">
      <w:pPr>
        <w:pStyle w:val="Zkladntext"/>
        <w:ind w:left="165" w:right="143"/>
        <w:jc w:val="both"/>
      </w:pPr>
      <w:r>
        <w:rPr>
          <w:spacing w:val="-2"/>
        </w:rPr>
        <w:t>Touto</w:t>
      </w:r>
      <w:r>
        <w:rPr>
          <w:spacing w:val="-11"/>
        </w:rPr>
        <w:t xml:space="preserve"> </w:t>
      </w:r>
      <w:r>
        <w:rPr>
          <w:spacing w:val="-2"/>
        </w:rPr>
        <w:t>přílohou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stanovuje</w:t>
      </w:r>
      <w:r>
        <w:rPr>
          <w:spacing w:val="-11"/>
        </w:rPr>
        <w:t xml:space="preserve"> </w:t>
      </w:r>
      <w:r>
        <w:rPr>
          <w:spacing w:val="-2"/>
        </w:rPr>
        <w:t>jmenný</w:t>
      </w:r>
      <w:r>
        <w:rPr>
          <w:spacing w:val="-11"/>
        </w:rPr>
        <w:t xml:space="preserve"> </w:t>
      </w:r>
      <w:r>
        <w:rPr>
          <w:spacing w:val="-2"/>
        </w:rPr>
        <w:t>seznam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rozsah</w:t>
      </w:r>
      <w:r>
        <w:rPr>
          <w:spacing w:val="-12"/>
        </w:rPr>
        <w:t xml:space="preserve"> </w:t>
      </w:r>
      <w:r>
        <w:rPr>
          <w:spacing w:val="-2"/>
        </w:rPr>
        <w:t>místních</w:t>
      </w:r>
      <w:r>
        <w:rPr>
          <w:spacing w:val="-9"/>
        </w:rPr>
        <w:t xml:space="preserve"> </w:t>
      </w:r>
      <w:r>
        <w:rPr>
          <w:spacing w:val="-2"/>
        </w:rPr>
        <w:t>komunikací</w:t>
      </w:r>
      <w:r>
        <w:rPr>
          <w:spacing w:val="-13"/>
        </w:rPr>
        <w:t xml:space="preserve"> </w:t>
      </w:r>
      <w:r>
        <w:rPr>
          <w:spacing w:val="-2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snímkem</w:t>
      </w:r>
      <w:r>
        <w:rPr>
          <w:spacing w:val="-13"/>
        </w:rPr>
        <w:t xml:space="preserve"> </w:t>
      </w:r>
      <w:r>
        <w:rPr>
          <w:spacing w:val="-2"/>
        </w:rPr>
        <w:t xml:space="preserve">místních </w:t>
      </w:r>
      <w:r>
        <w:rPr>
          <w:spacing w:val="-6"/>
        </w:rPr>
        <w:t>komunikací, na kterých je</w:t>
      </w:r>
      <w:r>
        <w:rPr>
          <w:spacing w:val="-9"/>
        </w:rPr>
        <w:t xml:space="preserve"> </w:t>
      </w:r>
      <w:r>
        <w:rPr>
          <w:spacing w:val="-6"/>
        </w:rPr>
        <w:t>provedeno placené stání</w:t>
      </w:r>
      <w:r>
        <w:rPr>
          <w:spacing w:val="-7"/>
        </w:rPr>
        <w:t xml:space="preserve"> </w:t>
      </w:r>
      <w:r>
        <w:rPr>
          <w:spacing w:val="-6"/>
        </w:rPr>
        <w:t>vozidel</w:t>
      </w:r>
      <w:r>
        <w:rPr>
          <w:spacing w:val="-7"/>
        </w:rPr>
        <w:t xml:space="preserve"> </w:t>
      </w:r>
      <w:r>
        <w:rPr>
          <w:spacing w:val="-6"/>
        </w:rPr>
        <w:t>a časový</w:t>
      </w:r>
      <w:r>
        <w:rPr>
          <w:spacing w:val="-8"/>
        </w:rPr>
        <w:t xml:space="preserve"> </w:t>
      </w:r>
      <w:r>
        <w:rPr>
          <w:spacing w:val="-6"/>
        </w:rPr>
        <w:t>rozsah podle Nařízení</w:t>
      </w:r>
      <w:r>
        <w:rPr>
          <w:spacing w:val="-7"/>
        </w:rPr>
        <w:t xml:space="preserve"> </w:t>
      </w:r>
      <w:r>
        <w:rPr>
          <w:spacing w:val="-6"/>
        </w:rPr>
        <w:t xml:space="preserve">města </w:t>
      </w:r>
      <w:r>
        <w:t xml:space="preserve">Krnova o placeném stání ze dne </w:t>
      </w:r>
      <w:r w:rsidR="00862C0D">
        <w:t>24</w:t>
      </w:r>
      <w:r>
        <w:t xml:space="preserve">. </w:t>
      </w:r>
      <w:r w:rsidR="00862C0D">
        <w:t>8</w:t>
      </w:r>
      <w:r>
        <w:t>. 202</w:t>
      </w:r>
      <w:r w:rsidR="00862C0D">
        <w:t>6</w:t>
      </w:r>
      <w:r>
        <w:t>.</w:t>
      </w:r>
    </w:p>
    <w:p w14:paraId="11B2C50A" w14:textId="77777777" w:rsidR="00CC4173" w:rsidRDefault="00CC4173">
      <w:pPr>
        <w:pStyle w:val="Zkladntext"/>
        <w:spacing w:before="251"/>
      </w:pPr>
    </w:p>
    <w:p w14:paraId="123DCEC0" w14:textId="77777777" w:rsidR="00CC4173" w:rsidRDefault="00000000">
      <w:pPr>
        <w:pStyle w:val="Nadpis1"/>
        <w:ind w:left="3271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6831657A" w14:textId="77777777" w:rsidR="00CC4173" w:rsidRDefault="00000000">
      <w:pPr>
        <w:spacing w:line="252" w:lineRule="exact"/>
        <w:ind w:left="3" w:right="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Místní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komunikace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placené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4"/>
        </w:rPr>
        <w:t>stání</w:t>
      </w:r>
    </w:p>
    <w:p w14:paraId="4A0EEF55" w14:textId="77777777" w:rsidR="00CC4173" w:rsidRDefault="00CC4173">
      <w:pPr>
        <w:pStyle w:val="Zkladntext"/>
        <w:spacing w:before="3"/>
        <w:rPr>
          <w:rFonts w:ascii="Arial"/>
          <w:b/>
        </w:rPr>
      </w:pPr>
    </w:p>
    <w:p w14:paraId="3A006CF1" w14:textId="77777777" w:rsidR="00CC4173" w:rsidRDefault="00000000">
      <w:pPr>
        <w:pStyle w:val="Odstavecseseznamem"/>
        <w:numPr>
          <w:ilvl w:val="0"/>
          <w:numId w:val="1"/>
        </w:numPr>
        <w:tabs>
          <w:tab w:val="left" w:pos="424"/>
        </w:tabs>
        <w:spacing w:line="252" w:lineRule="exact"/>
        <w:ind w:hanging="278"/>
      </w:pPr>
      <w:r>
        <w:rPr>
          <w:spacing w:val="-8"/>
        </w:rPr>
        <w:t>náměstí</w:t>
      </w:r>
      <w:r>
        <w:rPr>
          <w:spacing w:val="-1"/>
        </w:rPr>
        <w:t xml:space="preserve"> </w:t>
      </w:r>
      <w:r>
        <w:rPr>
          <w:spacing w:val="-8"/>
        </w:rPr>
        <w:t>Minoritů,</w:t>
      </w:r>
      <w:r>
        <w:rPr>
          <w:spacing w:val="3"/>
        </w:rPr>
        <w:t xml:space="preserve"> </w:t>
      </w:r>
      <w:r>
        <w:rPr>
          <w:spacing w:val="-8"/>
        </w:rPr>
        <w:t>parkoviště</w:t>
      </w:r>
      <w:r>
        <w:rPr>
          <w:spacing w:val="2"/>
        </w:rPr>
        <w:t xml:space="preserve"> </w:t>
      </w:r>
      <w:r>
        <w:rPr>
          <w:spacing w:val="-8"/>
        </w:rPr>
        <w:t>na</w:t>
      </w:r>
      <w:r>
        <w:rPr>
          <w:spacing w:val="-1"/>
        </w:rPr>
        <w:t xml:space="preserve"> </w:t>
      </w:r>
      <w:r>
        <w:rPr>
          <w:spacing w:val="-8"/>
        </w:rPr>
        <w:t>této</w:t>
      </w:r>
      <w:r>
        <w:t xml:space="preserve"> </w:t>
      </w:r>
      <w:r>
        <w:rPr>
          <w:spacing w:val="-8"/>
        </w:rPr>
        <w:t>místní</w:t>
      </w:r>
      <w:r>
        <w:rPr>
          <w:spacing w:val="-1"/>
        </w:rPr>
        <w:t xml:space="preserve"> </w:t>
      </w:r>
      <w:r>
        <w:rPr>
          <w:spacing w:val="-8"/>
        </w:rPr>
        <w:t>komunikaci</w:t>
      </w:r>
      <w:r>
        <w:rPr>
          <w:spacing w:val="1"/>
        </w:rPr>
        <w:t xml:space="preserve"> </w:t>
      </w:r>
      <w:r>
        <w:rPr>
          <w:spacing w:val="-8"/>
        </w:rPr>
        <w:t>vyznačené</w:t>
      </w:r>
      <w:r>
        <w:rPr>
          <w:spacing w:val="1"/>
        </w:rPr>
        <w:t xml:space="preserve"> </w:t>
      </w:r>
      <w:r>
        <w:rPr>
          <w:spacing w:val="-8"/>
        </w:rPr>
        <w:t>na</w:t>
      </w:r>
      <w:r>
        <w:rPr>
          <w:spacing w:val="2"/>
        </w:rPr>
        <w:t xml:space="preserve"> </w:t>
      </w:r>
      <w:r>
        <w:rPr>
          <w:spacing w:val="-8"/>
        </w:rPr>
        <w:t>snímku</w:t>
      </w:r>
    </w:p>
    <w:p w14:paraId="3D6023F4" w14:textId="77777777" w:rsidR="00CC4173" w:rsidRDefault="00000000">
      <w:pPr>
        <w:pStyle w:val="Odstavecseseznamem"/>
        <w:numPr>
          <w:ilvl w:val="0"/>
          <w:numId w:val="1"/>
        </w:numPr>
        <w:tabs>
          <w:tab w:val="left" w:pos="424"/>
        </w:tabs>
        <w:spacing w:line="252" w:lineRule="exact"/>
        <w:ind w:hanging="278"/>
      </w:pPr>
      <w:r>
        <w:rPr>
          <w:spacing w:val="-4"/>
        </w:rPr>
        <w:t>ul.</w:t>
      </w:r>
      <w:r>
        <w:rPr>
          <w:spacing w:val="-3"/>
        </w:rPr>
        <w:t xml:space="preserve"> </w:t>
      </w:r>
      <w:r>
        <w:rPr>
          <w:spacing w:val="-4"/>
        </w:rPr>
        <w:t>Štursova,</w:t>
      </w:r>
      <w:r>
        <w:rPr>
          <w:spacing w:val="-3"/>
        </w:rPr>
        <w:t xml:space="preserve"> </w:t>
      </w:r>
      <w:r>
        <w:rPr>
          <w:spacing w:val="-4"/>
        </w:rPr>
        <w:t>parkoviště</w:t>
      </w:r>
      <w:r>
        <w:rPr>
          <w:spacing w:val="-6"/>
        </w:rPr>
        <w:t xml:space="preserve"> </w:t>
      </w:r>
      <w:r>
        <w:rPr>
          <w:spacing w:val="-4"/>
        </w:rPr>
        <w:t>na této</w:t>
      </w:r>
      <w:r>
        <w:rPr>
          <w:spacing w:val="-6"/>
        </w:rPr>
        <w:t xml:space="preserve"> </w:t>
      </w:r>
      <w:r>
        <w:rPr>
          <w:spacing w:val="-4"/>
        </w:rPr>
        <w:t>místní</w:t>
      </w:r>
      <w:r>
        <w:rPr>
          <w:spacing w:val="-8"/>
        </w:rPr>
        <w:t xml:space="preserve"> </w:t>
      </w:r>
      <w:r>
        <w:rPr>
          <w:spacing w:val="-4"/>
        </w:rPr>
        <w:t>komunikaci vyznačené na snímku</w:t>
      </w:r>
    </w:p>
    <w:p w14:paraId="2C502FA5" w14:textId="77777777" w:rsidR="00CC4173" w:rsidRDefault="00000000">
      <w:pPr>
        <w:pStyle w:val="Odstavecseseznamem"/>
        <w:numPr>
          <w:ilvl w:val="0"/>
          <w:numId w:val="1"/>
        </w:numPr>
        <w:tabs>
          <w:tab w:val="left" w:pos="424"/>
        </w:tabs>
        <w:spacing w:before="2" w:line="252" w:lineRule="exact"/>
        <w:ind w:hanging="278"/>
      </w:pPr>
      <w:r>
        <w:rPr>
          <w:spacing w:val="-6"/>
        </w:rPr>
        <w:t>Hlavní</w:t>
      </w:r>
      <w:r>
        <w:rPr>
          <w:spacing w:val="-5"/>
        </w:rPr>
        <w:t xml:space="preserve"> </w:t>
      </w:r>
      <w:r>
        <w:rPr>
          <w:spacing w:val="-6"/>
        </w:rPr>
        <w:t>náměstí,</w:t>
      </w:r>
      <w:r>
        <w:rPr>
          <w:spacing w:val="1"/>
        </w:rPr>
        <w:t xml:space="preserve"> </w:t>
      </w:r>
      <w:r>
        <w:rPr>
          <w:spacing w:val="-6"/>
        </w:rPr>
        <w:t>parkoviště</w:t>
      </w:r>
      <w:r>
        <w:rPr>
          <w:spacing w:val="-1"/>
        </w:rPr>
        <w:t xml:space="preserve"> </w:t>
      </w:r>
      <w:r>
        <w:rPr>
          <w:spacing w:val="-6"/>
        </w:rPr>
        <w:t>na</w:t>
      </w:r>
      <w:r>
        <w:rPr>
          <w:spacing w:val="-3"/>
        </w:rPr>
        <w:t xml:space="preserve"> </w:t>
      </w:r>
      <w:r>
        <w:rPr>
          <w:spacing w:val="-6"/>
        </w:rPr>
        <w:t>této</w:t>
      </w:r>
      <w:r>
        <w:rPr>
          <w:spacing w:val="-4"/>
        </w:rPr>
        <w:t xml:space="preserve"> </w:t>
      </w:r>
      <w:r>
        <w:rPr>
          <w:spacing w:val="-6"/>
        </w:rPr>
        <w:t>místní</w:t>
      </w:r>
      <w:r>
        <w:rPr>
          <w:spacing w:val="-5"/>
        </w:rPr>
        <w:t xml:space="preserve"> </w:t>
      </w:r>
      <w:r>
        <w:rPr>
          <w:spacing w:val="-6"/>
        </w:rPr>
        <w:t>komunikaci</w:t>
      </w:r>
      <w:r>
        <w:rPr>
          <w:spacing w:val="-4"/>
        </w:rPr>
        <w:t xml:space="preserve"> </w:t>
      </w:r>
      <w:r>
        <w:rPr>
          <w:spacing w:val="-6"/>
        </w:rPr>
        <w:t>vyznačené</w:t>
      </w:r>
      <w:r>
        <w:rPr>
          <w:spacing w:val="-1"/>
        </w:rPr>
        <w:t xml:space="preserve"> </w:t>
      </w:r>
      <w:r>
        <w:rPr>
          <w:spacing w:val="-6"/>
        </w:rPr>
        <w:t>na</w:t>
      </w:r>
      <w:r>
        <w:rPr>
          <w:spacing w:val="-2"/>
        </w:rPr>
        <w:t xml:space="preserve"> </w:t>
      </w:r>
      <w:r>
        <w:rPr>
          <w:spacing w:val="-6"/>
        </w:rPr>
        <w:t>snímku</w:t>
      </w:r>
    </w:p>
    <w:p w14:paraId="1B4084EA" w14:textId="77777777" w:rsidR="00CC4173" w:rsidRDefault="00000000">
      <w:pPr>
        <w:pStyle w:val="Odstavecseseznamem"/>
        <w:numPr>
          <w:ilvl w:val="0"/>
          <w:numId w:val="1"/>
        </w:numPr>
        <w:tabs>
          <w:tab w:val="left" w:pos="424"/>
        </w:tabs>
        <w:spacing w:line="252" w:lineRule="exact"/>
        <w:ind w:hanging="278"/>
      </w:pPr>
      <w:r>
        <w:rPr>
          <w:spacing w:val="-8"/>
        </w:rPr>
        <w:t>náměstí</w:t>
      </w:r>
      <w:r>
        <w:rPr>
          <w:spacing w:val="-2"/>
        </w:rPr>
        <w:t xml:space="preserve"> </w:t>
      </w:r>
      <w:r>
        <w:rPr>
          <w:spacing w:val="-8"/>
        </w:rPr>
        <w:t>Hrdinů,</w:t>
      </w:r>
      <w:r>
        <w:rPr>
          <w:spacing w:val="2"/>
        </w:rPr>
        <w:t xml:space="preserve"> </w:t>
      </w:r>
      <w:r>
        <w:rPr>
          <w:spacing w:val="-8"/>
        </w:rPr>
        <w:t>parkoviště</w:t>
      </w:r>
      <w:r>
        <w:t xml:space="preserve"> </w:t>
      </w:r>
      <w:r>
        <w:rPr>
          <w:spacing w:val="-8"/>
        </w:rPr>
        <w:t>na</w:t>
      </w:r>
      <w:r>
        <w:rPr>
          <w:spacing w:val="-2"/>
        </w:rPr>
        <w:t xml:space="preserve"> </w:t>
      </w:r>
      <w:r>
        <w:rPr>
          <w:spacing w:val="-8"/>
        </w:rPr>
        <w:t>této</w:t>
      </w:r>
      <w:r>
        <w:rPr>
          <w:spacing w:val="-2"/>
        </w:rPr>
        <w:t xml:space="preserve"> </w:t>
      </w:r>
      <w:r>
        <w:rPr>
          <w:spacing w:val="-8"/>
        </w:rPr>
        <w:t>místní</w:t>
      </w:r>
      <w:r>
        <w:rPr>
          <w:spacing w:val="-3"/>
        </w:rPr>
        <w:t xml:space="preserve"> </w:t>
      </w:r>
      <w:r>
        <w:rPr>
          <w:spacing w:val="-8"/>
        </w:rPr>
        <w:t>komunikaci</w:t>
      </w:r>
      <w:r>
        <w:rPr>
          <w:spacing w:val="-3"/>
        </w:rPr>
        <w:t xml:space="preserve"> </w:t>
      </w:r>
      <w:r>
        <w:rPr>
          <w:spacing w:val="-8"/>
        </w:rPr>
        <w:t>vyznačené</w:t>
      </w:r>
      <w:r>
        <w:t xml:space="preserve"> </w:t>
      </w:r>
      <w:r>
        <w:rPr>
          <w:spacing w:val="-8"/>
        </w:rPr>
        <w:t>na</w:t>
      </w:r>
      <w:r>
        <w:t xml:space="preserve"> </w:t>
      </w:r>
      <w:r>
        <w:rPr>
          <w:spacing w:val="-8"/>
        </w:rPr>
        <w:t>snímku</w:t>
      </w:r>
    </w:p>
    <w:p w14:paraId="1537D2C9" w14:textId="60DF794E" w:rsidR="00CC4173" w:rsidRDefault="00CC611A">
      <w:pPr>
        <w:pStyle w:val="Odstavecseseznamem"/>
        <w:numPr>
          <w:ilvl w:val="0"/>
          <w:numId w:val="1"/>
        </w:numPr>
        <w:tabs>
          <w:tab w:val="left" w:pos="424"/>
        </w:tabs>
        <w:spacing w:before="1" w:line="252" w:lineRule="exact"/>
        <w:ind w:hanging="278"/>
      </w:pPr>
      <w:r>
        <w:rPr>
          <w:spacing w:val="-2"/>
        </w:rPr>
        <w:t>66</w:t>
      </w:r>
      <w:r>
        <w:rPr>
          <w:spacing w:val="-6"/>
        </w:rPr>
        <w:t xml:space="preserve"> </w:t>
      </w:r>
      <w:r>
        <w:rPr>
          <w:spacing w:val="-2"/>
        </w:rPr>
        <w:t>parkovacích</w:t>
      </w:r>
      <w:r>
        <w:rPr>
          <w:spacing w:val="-6"/>
        </w:rPr>
        <w:t xml:space="preserve"> </w:t>
      </w:r>
      <w:r>
        <w:rPr>
          <w:spacing w:val="-2"/>
        </w:rPr>
        <w:t>stání</w:t>
      </w:r>
      <w:r>
        <w:rPr>
          <w:spacing w:val="-8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parkovišti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rPr>
          <w:spacing w:val="-6"/>
        </w:rPr>
        <w:t xml:space="preserve"> </w:t>
      </w:r>
      <w:r>
        <w:rPr>
          <w:spacing w:val="-2"/>
        </w:rPr>
        <w:t>nemocnice</w:t>
      </w:r>
      <w:r>
        <w:rPr>
          <w:spacing w:val="-6"/>
        </w:rPr>
        <w:t xml:space="preserve"> </w:t>
      </w:r>
      <w:r>
        <w:rPr>
          <w:spacing w:val="-2"/>
        </w:rPr>
        <w:t>vyznačených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snímku</w:t>
      </w:r>
    </w:p>
    <w:p w14:paraId="199E3154" w14:textId="77777777" w:rsidR="00CC4173" w:rsidRDefault="00000000">
      <w:pPr>
        <w:pStyle w:val="Odstavecseseznamem"/>
        <w:numPr>
          <w:ilvl w:val="0"/>
          <w:numId w:val="1"/>
        </w:numPr>
        <w:tabs>
          <w:tab w:val="left" w:pos="424"/>
        </w:tabs>
        <w:spacing w:line="252" w:lineRule="exact"/>
        <w:ind w:hanging="278"/>
      </w:pPr>
      <w:r>
        <w:rPr>
          <w:spacing w:val="-8"/>
        </w:rPr>
        <w:t>13</w:t>
      </w:r>
      <w:r>
        <w:rPr>
          <w:spacing w:val="-1"/>
        </w:rPr>
        <w:t xml:space="preserve"> </w:t>
      </w:r>
      <w:r>
        <w:rPr>
          <w:spacing w:val="-8"/>
        </w:rPr>
        <w:t>parkovacích</w:t>
      </w:r>
      <w:r>
        <w:rPr>
          <w:spacing w:val="-1"/>
        </w:rPr>
        <w:t xml:space="preserve"> </w:t>
      </w:r>
      <w:r>
        <w:rPr>
          <w:spacing w:val="-8"/>
        </w:rPr>
        <w:t>stání</w:t>
      </w:r>
      <w:r>
        <w:rPr>
          <w:spacing w:val="-4"/>
        </w:rPr>
        <w:t xml:space="preserve"> </w:t>
      </w:r>
      <w:r>
        <w:rPr>
          <w:spacing w:val="-8"/>
        </w:rPr>
        <w:t>na</w:t>
      </w:r>
      <w:r>
        <w:rPr>
          <w:spacing w:val="-1"/>
        </w:rPr>
        <w:t xml:space="preserve"> </w:t>
      </w:r>
      <w:r>
        <w:rPr>
          <w:spacing w:val="-8"/>
        </w:rPr>
        <w:t>parkovišti</w:t>
      </w:r>
      <w:r>
        <w:rPr>
          <w:spacing w:val="-1"/>
        </w:rPr>
        <w:t xml:space="preserve"> </w:t>
      </w:r>
      <w:r>
        <w:rPr>
          <w:spacing w:val="-8"/>
        </w:rPr>
        <w:t>před</w:t>
      </w:r>
      <w:r>
        <w:rPr>
          <w:spacing w:val="-1"/>
        </w:rPr>
        <w:t xml:space="preserve"> </w:t>
      </w:r>
      <w:r>
        <w:rPr>
          <w:spacing w:val="-8"/>
        </w:rPr>
        <w:t>hřbitovem</w:t>
      </w:r>
      <w:r>
        <w:rPr>
          <w:spacing w:val="1"/>
        </w:rPr>
        <w:t xml:space="preserve"> </w:t>
      </w:r>
      <w:r>
        <w:rPr>
          <w:spacing w:val="-8"/>
        </w:rPr>
        <w:t>vyznačených</w:t>
      </w:r>
      <w:r>
        <w:rPr>
          <w:spacing w:val="-1"/>
        </w:rPr>
        <w:t xml:space="preserve"> </w:t>
      </w:r>
      <w:r>
        <w:rPr>
          <w:spacing w:val="-8"/>
        </w:rPr>
        <w:t>na</w:t>
      </w:r>
      <w:r>
        <w:rPr>
          <w:spacing w:val="-1"/>
        </w:rPr>
        <w:t xml:space="preserve"> </w:t>
      </w:r>
      <w:r>
        <w:rPr>
          <w:spacing w:val="-8"/>
        </w:rPr>
        <w:t>snímku</w:t>
      </w:r>
    </w:p>
    <w:p w14:paraId="64D721DB" w14:textId="77777777" w:rsidR="00CC4173" w:rsidRDefault="00CC4173">
      <w:pPr>
        <w:pStyle w:val="Zkladntext"/>
        <w:spacing w:before="250"/>
      </w:pPr>
    </w:p>
    <w:p w14:paraId="2C3AAD32" w14:textId="77777777" w:rsidR="00CC4173" w:rsidRDefault="00000000">
      <w:pPr>
        <w:tabs>
          <w:tab w:val="left" w:pos="2973"/>
          <w:tab w:val="left" w:pos="5098"/>
        </w:tabs>
        <w:ind w:left="155"/>
        <w:jc w:val="both"/>
      </w:pPr>
      <w:r>
        <w:rPr>
          <w:rFonts w:ascii="Arial" w:hAnsi="Arial"/>
          <w:b/>
        </w:rPr>
        <w:t>Provozní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doba</w:t>
      </w:r>
      <w:r>
        <w:rPr>
          <w:spacing w:val="-2"/>
        </w:rPr>
        <w:t>:</w:t>
      </w:r>
      <w:r>
        <w:tab/>
      </w:r>
      <w:proofErr w:type="gramStart"/>
      <w:r>
        <w:rPr>
          <w:w w:val="90"/>
        </w:rPr>
        <w:t>pondělí</w:t>
      </w:r>
      <w:r>
        <w:rPr>
          <w:spacing w:val="-5"/>
          <w:w w:val="90"/>
        </w:rPr>
        <w:t xml:space="preserve"> </w:t>
      </w:r>
      <w:r>
        <w:rPr>
          <w:w w:val="90"/>
        </w:rPr>
        <w:t>-</w:t>
      </w:r>
      <w:r>
        <w:rPr>
          <w:spacing w:val="-6"/>
        </w:rPr>
        <w:t xml:space="preserve"> </w:t>
      </w:r>
      <w:r>
        <w:rPr>
          <w:spacing w:val="-2"/>
          <w:w w:val="90"/>
        </w:rPr>
        <w:t>pátek</w:t>
      </w:r>
      <w:proofErr w:type="gramEnd"/>
      <w:r>
        <w:tab/>
        <w:t>8:00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17:00</w:t>
      </w:r>
      <w:r>
        <w:rPr>
          <w:spacing w:val="-2"/>
        </w:rPr>
        <w:t xml:space="preserve"> hodin</w:t>
      </w:r>
    </w:p>
    <w:p w14:paraId="11EA8BF7" w14:textId="228009B9" w:rsidR="00CC4173" w:rsidRDefault="00000000" w:rsidP="0033191C">
      <w:pPr>
        <w:pStyle w:val="Zkladntext"/>
        <w:spacing w:before="4"/>
        <w:ind w:left="2974"/>
        <w:sectPr w:rsidR="00CC4173">
          <w:headerReference w:type="default" r:id="rId13"/>
          <w:footerReference w:type="default" r:id="rId14"/>
          <w:pgSz w:w="11910" w:h="16840"/>
          <w:pgMar w:top="2620" w:right="992" w:bottom="1800" w:left="1275" w:header="531" w:footer="1607" w:gutter="0"/>
          <w:cols w:space="708"/>
        </w:sectPr>
      </w:pPr>
      <w:r>
        <w:t>neplatí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dnech</w:t>
      </w:r>
      <w:r>
        <w:rPr>
          <w:spacing w:val="-6"/>
        </w:rPr>
        <w:t xml:space="preserve"> </w:t>
      </w:r>
      <w:r>
        <w:t>státem</w:t>
      </w:r>
      <w:r>
        <w:rPr>
          <w:spacing w:val="-7"/>
        </w:rPr>
        <w:t xml:space="preserve"> </w:t>
      </w:r>
      <w:r>
        <w:t>stanovených</w:t>
      </w:r>
      <w:r>
        <w:rPr>
          <w:spacing w:val="-5"/>
        </w:rPr>
        <w:t xml:space="preserve"> </w:t>
      </w:r>
      <w:r>
        <w:rPr>
          <w:spacing w:val="-2"/>
        </w:rPr>
        <w:t>svátků</w:t>
      </w:r>
    </w:p>
    <w:p w14:paraId="0E50BCA2" w14:textId="77777777" w:rsidR="0033191C" w:rsidRDefault="0033191C" w:rsidP="0033191C">
      <w:pPr>
        <w:rPr>
          <w:b/>
          <w:sz w:val="24"/>
          <w:szCs w:val="24"/>
        </w:rPr>
      </w:pPr>
    </w:p>
    <w:p w14:paraId="47CC960C" w14:textId="3EE9117D" w:rsidR="0033191C" w:rsidRPr="005D65C7" w:rsidRDefault="0033191C" w:rsidP="0033191C">
      <w:pPr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Příloha č. 1</w:t>
      </w:r>
    </w:p>
    <w:p w14:paraId="0EA5336A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Místní komunikace pro placené stání</w:t>
      </w:r>
    </w:p>
    <w:p w14:paraId="72B20FF1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 xml:space="preserve"> k Nařízení města o placeném stání</w:t>
      </w:r>
    </w:p>
    <w:p w14:paraId="341A97B9" w14:textId="77777777" w:rsidR="0033191C" w:rsidRPr="005D65C7" w:rsidRDefault="0033191C" w:rsidP="0033191C">
      <w:pPr>
        <w:rPr>
          <w:sz w:val="24"/>
          <w:szCs w:val="24"/>
        </w:rPr>
      </w:pPr>
    </w:p>
    <w:p w14:paraId="7B3B61C1" w14:textId="77777777" w:rsidR="0033191C" w:rsidRPr="005D65C7" w:rsidRDefault="0033191C" w:rsidP="0033191C">
      <w:pPr>
        <w:rPr>
          <w:b/>
        </w:rPr>
      </w:pPr>
      <w:r w:rsidRPr="005D65C7">
        <w:rPr>
          <w:b/>
        </w:rPr>
        <w:t>Vyznačení místních komunikací pro placené stání:</w:t>
      </w:r>
    </w:p>
    <w:p w14:paraId="3022293E" w14:textId="77777777" w:rsidR="0033191C" w:rsidRDefault="0033191C" w:rsidP="0033191C">
      <w:pPr>
        <w:rPr>
          <w:noProof/>
          <w:lang w:eastAsia="cs-CZ"/>
        </w:rPr>
      </w:pPr>
      <w:r>
        <w:t>Místní komunikace dle bodu 1 až 4.</w:t>
      </w:r>
      <w:r w:rsidRPr="00CB6763">
        <w:rPr>
          <w:noProof/>
          <w:lang w:eastAsia="cs-CZ"/>
        </w:rPr>
        <w:t xml:space="preserve"> </w:t>
      </w:r>
    </w:p>
    <w:p w14:paraId="2994FA61" w14:textId="77777777" w:rsidR="0033191C" w:rsidRDefault="0033191C" w:rsidP="0033191C">
      <w:pPr>
        <w:rPr>
          <w:noProof/>
          <w:lang w:eastAsia="cs-CZ"/>
        </w:rPr>
      </w:pPr>
    </w:p>
    <w:p w14:paraId="53562052" w14:textId="77777777" w:rsidR="0033191C" w:rsidRDefault="0033191C" w:rsidP="0033191C">
      <w:pPr>
        <w:rPr>
          <w:noProof/>
          <w:lang w:eastAsia="cs-CZ"/>
        </w:rPr>
      </w:pPr>
    </w:p>
    <w:p w14:paraId="2A22D5C3" w14:textId="77777777" w:rsidR="0033191C" w:rsidRDefault="0033191C" w:rsidP="0033191C">
      <w:r>
        <w:rPr>
          <w:noProof/>
          <w:lang w:eastAsia="cs-CZ"/>
        </w:rPr>
        <w:drawing>
          <wp:anchor distT="0" distB="0" distL="114300" distR="114300" simplePos="0" relativeHeight="251701248" behindDoc="1" locked="0" layoutInCell="1" allowOverlap="1" wp14:anchorId="3A2ABB13" wp14:editId="14578ECA">
            <wp:simplePos x="0" y="0"/>
            <wp:positionH relativeFrom="margin">
              <wp:align>center</wp:align>
            </wp:positionH>
            <wp:positionV relativeFrom="paragraph">
              <wp:posOffset>22831</wp:posOffset>
            </wp:positionV>
            <wp:extent cx="7390130" cy="3199765"/>
            <wp:effectExtent l="0" t="0" r="1270" b="635"/>
            <wp:wrapTight wrapText="bothSides">
              <wp:wrapPolygon edited="0">
                <wp:start x="0" y="0"/>
                <wp:lineTo x="0" y="21476"/>
                <wp:lineTo x="21548" y="21476"/>
                <wp:lineTo x="21548" y="0"/>
                <wp:lineTo x="0" y="0"/>
              </wp:wrapPolygon>
            </wp:wrapTight>
            <wp:docPr id="10192864" name="Obrázek 1019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1C54B54" w14:textId="77777777" w:rsidR="0033191C" w:rsidRDefault="0033191C" w:rsidP="0033191C">
      <w:pPr>
        <w:rPr>
          <w:b/>
          <w:sz w:val="24"/>
          <w:szCs w:val="24"/>
        </w:rPr>
      </w:pPr>
    </w:p>
    <w:p w14:paraId="156F69DE" w14:textId="4A614C9F" w:rsidR="0033191C" w:rsidRPr="005D65C7" w:rsidRDefault="0033191C" w:rsidP="0033191C">
      <w:pPr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Příloha č. 1</w:t>
      </w:r>
    </w:p>
    <w:p w14:paraId="6E3D1CD2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Místní komunikace pro placené stání</w:t>
      </w:r>
    </w:p>
    <w:p w14:paraId="3987A6D1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 xml:space="preserve"> k Nařízení města o placeném stání</w:t>
      </w:r>
    </w:p>
    <w:p w14:paraId="24176397" w14:textId="77777777" w:rsidR="0033191C" w:rsidRPr="005D65C7" w:rsidRDefault="0033191C" w:rsidP="0033191C">
      <w:pPr>
        <w:rPr>
          <w:sz w:val="24"/>
          <w:szCs w:val="24"/>
        </w:rPr>
      </w:pPr>
    </w:p>
    <w:p w14:paraId="30544C28" w14:textId="77777777" w:rsidR="0033191C" w:rsidRPr="005D65C7" w:rsidRDefault="0033191C" w:rsidP="0033191C">
      <w:pPr>
        <w:rPr>
          <w:b/>
        </w:rPr>
      </w:pPr>
      <w:r w:rsidRPr="005D65C7">
        <w:rPr>
          <w:b/>
        </w:rPr>
        <w:t>Vyznačení místních komunikací pro placené stání:</w:t>
      </w:r>
    </w:p>
    <w:p w14:paraId="2CFA6C21" w14:textId="77777777" w:rsidR="0033191C" w:rsidRDefault="0033191C" w:rsidP="0033191C">
      <w:r>
        <w:t>Místní komunikace dle bodu 5</w:t>
      </w:r>
    </w:p>
    <w:p w14:paraId="1E130069" w14:textId="77777777" w:rsidR="0033191C" w:rsidRDefault="0033191C" w:rsidP="0033191C">
      <w:r>
        <w:rPr>
          <w:noProof/>
          <w:lang w:eastAsia="cs-CZ"/>
        </w:rPr>
        <w:drawing>
          <wp:anchor distT="0" distB="0" distL="114300" distR="114300" simplePos="0" relativeHeight="251702272" behindDoc="1" locked="0" layoutInCell="1" allowOverlap="1" wp14:anchorId="7E0D8869" wp14:editId="68372AB7">
            <wp:simplePos x="0" y="0"/>
            <wp:positionH relativeFrom="margin">
              <wp:align>right</wp:align>
            </wp:positionH>
            <wp:positionV relativeFrom="paragraph">
              <wp:posOffset>288887</wp:posOffset>
            </wp:positionV>
            <wp:extent cx="8892540" cy="3793490"/>
            <wp:effectExtent l="0" t="0" r="3810" b="0"/>
            <wp:wrapSquare wrapText="bothSides"/>
            <wp:docPr id="1090715243" name="Obrázek 109071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ávrh bez názvu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38E7D" w14:textId="77777777" w:rsidR="0033191C" w:rsidRDefault="0033191C" w:rsidP="0033191C"/>
    <w:p w14:paraId="454B8C46" w14:textId="77777777" w:rsidR="0033191C" w:rsidRDefault="0033191C" w:rsidP="0033191C">
      <w:r>
        <w:br w:type="page"/>
      </w:r>
    </w:p>
    <w:p w14:paraId="0BB5B4EA" w14:textId="77777777" w:rsidR="0033191C" w:rsidRDefault="0033191C" w:rsidP="0033191C"/>
    <w:p w14:paraId="557E4326" w14:textId="7E513045" w:rsidR="0033191C" w:rsidRPr="005D65C7" w:rsidRDefault="0033191C" w:rsidP="0033191C">
      <w:pPr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Příloha č. 1</w:t>
      </w:r>
    </w:p>
    <w:p w14:paraId="67E2FEAA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>Místní komunikace pro placené stání</w:t>
      </w:r>
    </w:p>
    <w:p w14:paraId="0A50B540" w14:textId="77777777" w:rsidR="0033191C" w:rsidRPr="005D65C7" w:rsidRDefault="0033191C" w:rsidP="0033191C">
      <w:pPr>
        <w:jc w:val="center"/>
        <w:rPr>
          <w:b/>
          <w:sz w:val="24"/>
          <w:szCs w:val="24"/>
        </w:rPr>
      </w:pPr>
      <w:r w:rsidRPr="005D65C7">
        <w:rPr>
          <w:b/>
          <w:sz w:val="24"/>
          <w:szCs w:val="24"/>
        </w:rPr>
        <w:t xml:space="preserve"> k Nařízení města o placeném stání</w:t>
      </w:r>
    </w:p>
    <w:p w14:paraId="55460488" w14:textId="77777777" w:rsidR="0033191C" w:rsidRPr="005D65C7" w:rsidRDefault="0033191C" w:rsidP="0033191C">
      <w:pPr>
        <w:rPr>
          <w:sz w:val="24"/>
          <w:szCs w:val="24"/>
        </w:rPr>
      </w:pPr>
    </w:p>
    <w:p w14:paraId="7A28BCA7" w14:textId="77777777" w:rsidR="0033191C" w:rsidRPr="005D65C7" w:rsidRDefault="0033191C" w:rsidP="0033191C">
      <w:pPr>
        <w:rPr>
          <w:b/>
        </w:rPr>
      </w:pPr>
      <w:r w:rsidRPr="005D65C7">
        <w:rPr>
          <w:b/>
        </w:rPr>
        <w:t>Vyznačení místních komunikací pro placené stání:</w:t>
      </w:r>
    </w:p>
    <w:p w14:paraId="07DA5E6A" w14:textId="77777777" w:rsidR="0033191C" w:rsidRDefault="0033191C" w:rsidP="0033191C">
      <w:r>
        <w:t>Místní komunikace dle bodu 6</w:t>
      </w:r>
    </w:p>
    <w:p w14:paraId="5F64B2D7" w14:textId="77777777" w:rsidR="0033191C" w:rsidRDefault="0033191C" w:rsidP="0033191C"/>
    <w:p w14:paraId="352DD3FF" w14:textId="77777777" w:rsidR="0033191C" w:rsidRDefault="0033191C" w:rsidP="0033191C">
      <w:r>
        <w:rPr>
          <w:noProof/>
          <w:lang w:eastAsia="cs-CZ"/>
        </w:rPr>
        <w:drawing>
          <wp:anchor distT="0" distB="0" distL="114300" distR="114300" simplePos="0" relativeHeight="251703296" behindDoc="1" locked="0" layoutInCell="1" allowOverlap="1" wp14:anchorId="276E9103" wp14:editId="57BDF475">
            <wp:simplePos x="0" y="0"/>
            <wp:positionH relativeFrom="margin">
              <wp:posOffset>764218</wp:posOffset>
            </wp:positionH>
            <wp:positionV relativeFrom="paragraph">
              <wp:posOffset>25192</wp:posOffset>
            </wp:positionV>
            <wp:extent cx="7390476" cy="4057143"/>
            <wp:effectExtent l="0" t="0" r="1270" b="635"/>
            <wp:wrapTight wrapText="bothSides">
              <wp:wrapPolygon edited="0">
                <wp:start x="0" y="0"/>
                <wp:lineTo x="0" y="21502"/>
                <wp:lineTo x="21548" y="21502"/>
                <wp:lineTo x="21548" y="0"/>
                <wp:lineTo x="0" y="0"/>
              </wp:wrapPolygon>
            </wp:wrapTight>
            <wp:docPr id="1974550531" name="Obrázek 197455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řbitov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476" cy="4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84291" w14:textId="77777777" w:rsidR="00CC4173" w:rsidRDefault="00CC4173">
      <w:pPr>
        <w:pStyle w:val="Zkladntext"/>
        <w:rPr>
          <w:sz w:val="24"/>
        </w:rPr>
      </w:pPr>
    </w:p>
    <w:sectPr w:rsidR="00CC4173" w:rsidSect="0033191C">
      <w:head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2DC6" w14:textId="77777777" w:rsidR="00AE7678" w:rsidRDefault="00AE7678">
      <w:r>
        <w:separator/>
      </w:r>
    </w:p>
  </w:endnote>
  <w:endnote w:type="continuationSeparator" w:id="0">
    <w:p w14:paraId="05A8ECC3" w14:textId="77777777" w:rsidR="00AE7678" w:rsidRDefault="00AE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6033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3A83050C" wp14:editId="4F657E04">
              <wp:simplePos x="0" y="0"/>
              <wp:positionH relativeFrom="page">
                <wp:posOffset>3793871</wp:posOffset>
              </wp:positionH>
              <wp:positionV relativeFrom="page">
                <wp:posOffset>9531942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709CF6" w14:textId="77777777" w:rsidR="00CC4173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305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8.75pt;margin-top:750.55pt;width:13pt;height:15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Rjjpb4QAAAA0B&#10;AAAPAAAAAAAAAAAAAAAAAOwDAABkcnMvZG93bnJldi54bWxQSwUGAAAAAAQABADzAAAA+gQAAAAA&#10;" filled="f" stroked="f">
              <v:textbox inset="0,0,0,0">
                <w:txbxContent>
                  <w:p w14:paraId="41709CF6" w14:textId="77777777" w:rsidR="00CC4173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E451D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7CAAFD5F" wp14:editId="46C71382">
              <wp:simplePos x="0" y="0"/>
              <wp:positionH relativeFrom="page">
                <wp:posOffset>3793871</wp:posOffset>
              </wp:positionH>
              <wp:positionV relativeFrom="page">
                <wp:posOffset>9531942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22567" w14:textId="77777777" w:rsidR="00CC4173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AFD5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98.75pt;margin-top:750.55pt;width:13pt;height:15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EY46W+EA&#10;AAANAQAADwAAAAAAAAAAAAAAAADwAwAAZHJzL2Rvd25yZXYueG1sUEsFBgAAAAAEAAQA8wAAAP4E&#10;AAAAAA==&#10;" filled="f" stroked="f">
              <v:textbox inset="0,0,0,0">
                <w:txbxContent>
                  <w:p w14:paraId="7DB22567" w14:textId="77777777" w:rsidR="00CC4173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A6B48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0AD4EA4F" wp14:editId="252D9B03">
              <wp:simplePos x="0" y="0"/>
              <wp:positionH relativeFrom="page">
                <wp:posOffset>3793871</wp:posOffset>
              </wp:positionH>
              <wp:positionV relativeFrom="page">
                <wp:posOffset>9531942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D01353" w14:textId="77777777" w:rsidR="00CC4173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4EA4F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298.75pt;margin-top:750.55pt;width:13pt;height:15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" filled="f" stroked="f">
              <v:textbox inset="0,0,0,0">
                <w:txbxContent>
                  <w:p w14:paraId="7FD01353" w14:textId="77777777" w:rsidR="00CC4173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A3D1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4E8E4EF2" wp14:editId="44778091">
              <wp:simplePos x="0" y="0"/>
              <wp:positionH relativeFrom="page">
                <wp:posOffset>3793871</wp:posOffset>
              </wp:positionH>
              <wp:positionV relativeFrom="page">
                <wp:posOffset>9531942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77F39" w14:textId="77777777" w:rsidR="00CC4173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E4EF2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298.75pt;margin-top:750.55pt;width:13pt;height:15.3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jOlwEAACEDAAAOAAAAZHJzL2Uyb0RvYy54bWysUs2O0zAQviPxDpbvNMmy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" filled="f" stroked="f">
              <v:textbox inset="0,0,0,0">
                <w:txbxContent>
                  <w:p w14:paraId="10A77F39" w14:textId="77777777" w:rsidR="00CC4173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3CC6" w14:textId="77777777" w:rsidR="00AE7678" w:rsidRDefault="00AE7678">
      <w:r>
        <w:separator/>
      </w:r>
    </w:p>
  </w:footnote>
  <w:footnote w:type="continuationSeparator" w:id="0">
    <w:p w14:paraId="1F3E766B" w14:textId="77777777" w:rsidR="00AE7678" w:rsidRDefault="00AE7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6EFA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5984" behindDoc="1" locked="0" layoutInCell="1" allowOverlap="1" wp14:anchorId="455D9808" wp14:editId="329E541B">
          <wp:simplePos x="0" y="0"/>
          <wp:positionH relativeFrom="page">
            <wp:posOffset>2518410</wp:posOffset>
          </wp:positionH>
          <wp:positionV relativeFrom="page">
            <wp:posOffset>337184</wp:posOffset>
          </wp:positionV>
          <wp:extent cx="4736465" cy="8445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646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66496" behindDoc="1" locked="0" layoutInCell="1" allowOverlap="1" wp14:anchorId="7F0D6A8B" wp14:editId="40BD556D">
          <wp:simplePos x="0" y="0"/>
          <wp:positionH relativeFrom="page">
            <wp:posOffset>647700</wp:posOffset>
          </wp:positionH>
          <wp:positionV relativeFrom="page">
            <wp:posOffset>806449</wp:posOffset>
          </wp:positionV>
          <wp:extent cx="1616710" cy="3619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4E23" w14:textId="120F4948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7520" behindDoc="1" locked="0" layoutInCell="1" allowOverlap="1" wp14:anchorId="03A0456F" wp14:editId="36946EF8">
          <wp:simplePos x="0" y="0"/>
          <wp:positionH relativeFrom="page">
            <wp:posOffset>2518410</wp:posOffset>
          </wp:positionH>
          <wp:positionV relativeFrom="page">
            <wp:posOffset>337184</wp:posOffset>
          </wp:positionV>
          <wp:extent cx="4736465" cy="8445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646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68032" behindDoc="1" locked="0" layoutInCell="1" allowOverlap="1" wp14:anchorId="7771EA0B" wp14:editId="682CB2E9">
          <wp:simplePos x="0" y="0"/>
          <wp:positionH relativeFrom="page">
            <wp:posOffset>647700</wp:posOffset>
          </wp:positionH>
          <wp:positionV relativeFrom="page">
            <wp:posOffset>806449</wp:posOffset>
          </wp:positionV>
          <wp:extent cx="1616710" cy="3619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621C" w14:textId="77777777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9568" behindDoc="1" locked="0" layoutInCell="1" allowOverlap="1" wp14:anchorId="5E442E94" wp14:editId="78BBC120">
          <wp:simplePos x="0" y="0"/>
          <wp:positionH relativeFrom="page">
            <wp:posOffset>2518410</wp:posOffset>
          </wp:positionH>
          <wp:positionV relativeFrom="page">
            <wp:posOffset>337184</wp:posOffset>
          </wp:positionV>
          <wp:extent cx="4736465" cy="84455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646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0080" behindDoc="1" locked="0" layoutInCell="1" allowOverlap="1" wp14:anchorId="55ECCEE7" wp14:editId="78CA4B82">
          <wp:simplePos x="0" y="0"/>
          <wp:positionH relativeFrom="page">
            <wp:posOffset>647700</wp:posOffset>
          </wp:positionH>
          <wp:positionV relativeFrom="page">
            <wp:posOffset>806449</wp:posOffset>
          </wp:positionV>
          <wp:extent cx="1616710" cy="36195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03BFA108" wp14:editId="69916B79">
              <wp:simplePos x="0" y="0"/>
              <wp:positionH relativeFrom="page">
                <wp:posOffset>3569334</wp:posOffset>
              </wp:positionH>
              <wp:positionV relativeFrom="page">
                <wp:posOffset>1489783</wp:posOffset>
              </wp:positionV>
              <wp:extent cx="601980" cy="1822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9F2279" w14:textId="637AD463" w:rsidR="00CC4173" w:rsidRDefault="00CC4173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FA10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281.05pt;margin-top:117.3pt;width:47.4pt;height:14.3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" filled="f" stroked="f">
              <v:textbox inset="0,0,0,0">
                <w:txbxContent>
                  <w:p w14:paraId="7B9F2279" w14:textId="637AD463" w:rsidR="00CC4173" w:rsidRDefault="00CC4173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E90C" w14:textId="2C7AA442" w:rsidR="00CC417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1616" behindDoc="1" locked="0" layoutInCell="1" allowOverlap="1" wp14:anchorId="61A09269" wp14:editId="681DBB8E">
          <wp:simplePos x="0" y="0"/>
          <wp:positionH relativeFrom="page">
            <wp:posOffset>2518410</wp:posOffset>
          </wp:positionH>
          <wp:positionV relativeFrom="page">
            <wp:posOffset>337184</wp:posOffset>
          </wp:positionV>
          <wp:extent cx="4736465" cy="84455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646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2128" behindDoc="1" locked="0" layoutInCell="1" allowOverlap="1" wp14:anchorId="57B128A0" wp14:editId="42706D7F">
          <wp:simplePos x="0" y="0"/>
          <wp:positionH relativeFrom="page">
            <wp:posOffset>647700</wp:posOffset>
          </wp:positionH>
          <wp:positionV relativeFrom="page">
            <wp:posOffset>806449</wp:posOffset>
          </wp:positionV>
          <wp:extent cx="1616710" cy="3619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1A93" w14:textId="54438F9B" w:rsidR="0033191C" w:rsidRDefault="0033191C">
    <w:pPr>
      <w:pStyle w:val="Zhlav"/>
    </w:pPr>
    <w:r>
      <w:rPr>
        <w:noProof/>
        <w:sz w:val="20"/>
      </w:rPr>
      <w:drawing>
        <wp:anchor distT="0" distB="0" distL="0" distR="0" simplePos="0" relativeHeight="251700224" behindDoc="1" locked="0" layoutInCell="1" allowOverlap="1" wp14:anchorId="5ED0CCC2" wp14:editId="79501468">
          <wp:simplePos x="0" y="0"/>
          <wp:positionH relativeFrom="page">
            <wp:posOffset>1622480</wp:posOffset>
          </wp:positionH>
          <wp:positionV relativeFrom="page">
            <wp:posOffset>321420</wp:posOffset>
          </wp:positionV>
          <wp:extent cx="1616710" cy="361950"/>
          <wp:effectExtent l="0" t="0" r="0" b="0"/>
          <wp:wrapNone/>
          <wp:docPr id="420062589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7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4E2D91AA" wp14:editId="334D4244">
          <wp:simplePos x="0" y="0"/>
          <wp:positionH relativeFrom="page">
            <wp:posOffset>4310104</wp:posOffset>
          </wp:positionH>
          <wp:positionV relativeFrom="page">
            <wp:posOffset>99281</wp:posOffset>
          </wp:positionV>
          <wp:extent cx="4736465" cy="844550"/>
          <wp:effectExtent l="0" t="0" r="0" b="0"/>
          <wp:wrapNone/>
          <wp:docPr id="1879859462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646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004CB9" w14:textId="7C50D881" w:rsidR="0033191C" w:rsidRDefault="00331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97D"/>
    <w:multiLevelType w:val="hybridMultilevel"/>
    <w:tmpl w:val="261EA39E"/>
    <w:lvl w:ilvl="0" w:tplc="82EC1946">
      <w:start w:val="1"/>
      <w:numFmt w:val="decimal"/>
      <w:lvlText w:val="(%1)"/>
      <w:lvlJc w:val="left"/>
      <w:pPr>
        <w:ind w:left="861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96C6496">
      <w:numFmt w:val="bullet"/>
      <w:lvlText w:val="•"/>
      <w:lvlJc w:val="left"/>
      <w:pPr>
        <w:ind w:left="1737" w:hanging="720"/>
      </w:pPr>
      <w:rPr>
        <w:rFonts w:hint="default"/>
        <w:lang w:val="cs-CZ" w:eastAsia="en-US" w:bidi="ar-SA"/>
      </w:rPr>
    </w:lvl>
    <w:lvl w:ilvl="2" w:tplc="6C162380">
      <w:numFmt w:val="bullet"/>
      <w:lvlText w:val="•"/>
      <w:lvlJc w:val="left"/>
      <w:pPr>
        <w:ind w:left="2615" w:hanging="720"/>
      </w:pPr>
      <w:rPr>
        <w:rFonts w:hint="default"/>
        <w:lang w:val="cs-CZ" w:eastAsia="en-US" w:bidi="ar-SA"/>
      </w:rPr>
    </w:lvl>
    <w:lvl w:ilvl="3" w:tplc="5AA2873A">
      <w:numFmt w:val="bullet"/>
      <w:lvlText w:val="•"/>
      <w:lvlJc w:val="left"/>
      <w:pPr>
        <w:ind w:left="3493" w:hanging="720"/>
      </w:pPr>
      <w:rPr>
        <w:rFonts w:hint="default"/>
        <w:lang w:val="cs-CZ" w:eastAsia="en-US" w:bidi="ar-SA"/>
      </w:rPr>
    </w:lvl>
    <w:lvl w:ilvl="4" w:tplc="2F4E13A4">
      <w:numFmt w:val="bullet"/>
      <w:lvlText w:val="•"/>
      <w:lvlJc w:val="left"/>
      <w:pPr>
        <w:ind w:left="4371" w:hanging="720"/>
      </w:pPr>
      <w:rPr>
        <w:rFonts w:hint="default"/>
        <w:lang w:val="cs-CZ" w:eastAsia="en-US" w:bidi="ar-SA"/>
      </w:rPr>
    </w:lvl>
    <w:lvl w:ilvl="5" w:tplc="CC4CF914">
      <w:numFmt w:val="bullet"/>
      <w:lvlText w:val="•"/>
      <w:lvlJc w:val="left"/>
      <w:pPr>
        <w:ind w:left="5249" w:hanging="720"/>
      </w:pPr>
      <w:rPr>
        <w:rFonts w:hint="default"/>
        <w:lang w:val="cs-CZ" w:eastAsia="en-US" w:bidi="ar-SA"/>
      </w:rPr>
    </w:lvl>
    <w:lvl w:ilvl="6" w:tplc="2D14DE22">
      <w:numFmt w:val="bullet"/>
      <w:lvlText w:val="•"/>
      <w:lvlJc w:val="left"/>
      <w:pPr>
        <w:ind w:left="6127" w:hanging="720"/>
      </w:pPr>
      <w:rPr>
        <w:rFonts w:hint="default"/>
        <w:lang w:val="cs-CZ" w:eastAsia="en-US" w:bidi="ar-SA"/>
      </w:rPr>
    </w:lvl>
    <w:lvl w:ilvl="7" w:tplc="3CA621D2">
      <w:numFmt w:val="bullet"/>
      <w:lvlText w:val="•"/>
      <w:lvlJc w:val="left"/>
      <w:pPr>
        <w:ind w:left="7005" w:hanging="720"/>
      </w:pPr>
      <w:rPr>
        <w:rFonts w:hint="default"/>
        <w:lang w:val="cs-CZ" w:eastAsia="en-US" w:bidi="ar-SA"/>
      </w:rPr>
    </w:lvl>
    <w:lvl w:ilvl="8" w:tplc="B6045E4E">
      <w:numFmt w:val="bullet"/>
      <w:lvlText w:val="•"/>
      <w:lvlJc w:val="left"/>
      <w:pPr>
        <w:ind w:left="7883" w:hanging="720"/>
      </w:pPr>
      <w:rPr>
        <w:rFonts w:hint="default"/>
        <w:lang w:val="cs-CZ" w:eastAsia="en-US" w:bidi="ar-SA"/>
      </w:rPr>
    </w:lvl>
  </w:abstractNum>
  <w:abstractNum w:abstractNumId="1" w15:restartNumberingAfterBreak="0">
    <w:nsid w:val="1C802163"/>
    <w:multiLevelType w:val="hybridMultilevel"/>
    <w:tmpl w:val="6EA88C6A"/>
    <w:lvl w:ilvl="0" w:tplc="256C077C">
      <w:start w:val="1"/>
      <w:numFmt w:val="decimal"/>
      <w:lvlText w:val="(%1)"/>
      <w:lvlJc w:val="left"/>
      <w:pPr>
        <w:ind w:left="861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6344ACA">
      <w:start w:val="1"/>
      <w:numFmt w:val="lowerLetter"/>
      <w:lvlText w:val="%2)"/>
      <w:lvlJc w:val="left"/>
      <w:pPr>
        <w:ind w:left="15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9B2A3EFA">
      <w:numFmt w:val="bullet"/>
      <w:lvlText w:val="•"/>
      <w:lvlJc w:val="left"/>
      <w:pPr>
        <w:ind w:left="2475" w:hanging="360"/>
      </w:pPr>
      <w:rPr>
        <w:rFonts w:hint="default"/>
        <w:lang w:val="cs-CZ" w:eastAsia="en-US" w:bidi="ar-SA"/>
      </w:rPr>
    </w:lvl>
    <w:lvl w:ilvl="3" w:tplc="5A8AC490">
      <w:numFmt w:val="bullet"/>
      <w:lvlText w:val="•"/>
      <w:lvlJc w:val="left"/>
      <w:pPr>
        <w:ind w:left="3370" w:hanging="360"/>
      </w:pPr>
      <w:rPr>
        <w:rFonts w:hint="default"/>
        <w:lang w:val="cs-CZ" w:eastAsia="en-US" w:bidi="ar-SA"/>
      </w:rPr>
    </w:lvl>
    <w:lvl w:ilvl="4" w:tplc="454020E0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725A7E12">
      <w:numFmt w:val="bullet"/>
      <w:lvlText w:val="•"/>
      <w:lvlJc w:val="left"/>
      <w:pPr>
        <w:ind w:left="5161" w:hanging="360"/>
      </w:pPr>
      <w:rPr>
        <w:rFonts w:hint="default"/>
        <w:lang w:val="cs-CZ" w:eastAsia="en-US" w:bidi="ar-SA"/>
      </w:rPr>
    </w:lvl>
    <w:lvl w:ilvl="6" w:tplc="0BC85F9C">
      <w:numFmt w:val="bullet"/>
      <w:lvlText w:val="•"/>
      <w:lvlJc w:val="left"/>
      <w:pPr>
        <w:ind w:left="6057" w:hanging="360"/>
      </w:pPr>
      <w:rPr>
        <w:rFonts w:hint="default"/>
        <w:lang w:val="cs-CZ" w:eastAsia="en-US" w:bidi="ar-SA"/>
      </w:rPr>
    </w:lvl>
    <w:lvl w:ilvl="7" w:tplc="7D84B710">
      <w:numFmt w:val="bullet"/>
      <w:lvlText w:val="•"/>
      <w:lvlJc w:val="left"/>
      <w:pPr>
        <w:ind w:left="6952" w:hanging="360"/>
      </w:pPr>
      <w:rPr>
        <w:rFonts w:hint="default"/>
        <w:lang w:val="cs-CZ" w:eastAsia="en-US" w:bidi="ar-SA"/>
      </w:rPr>
    </w:lvl>
    <w:lvl w:ilvl="8" w:tplc="5C6641FA">
      <w:numFmt w:val="bullet"/>
      <w:lvlText w:val="•"/>
      <w:lvlJc w:val="left"/>
      <w:pPr>
        <w:ind w:left="7848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DB72426"/>
    <w:multiLevelType w:val="hybridMultilevel"/>
    <w:tmpl w:val="13502034"/>
    <w:lvl w:ilvl="0" w:tplc="BA606BFC">
      <w:start w:val="1"/>
      <w:numFmt w:val="decimal"/>
      <w:lvlText w:val="%1."/>
      <w:lvlJc w:val="left"/>
      <w:pPr>
        <w:ind w:left="424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1" w:tplc="26A4C5CE">
      <w:numFmt w:val="bullet"/>
      <w:lvlText w:val="•"/>
      <w:lvlJc w:val="left"/>
      <w:pPr>
        <w:ind w:left="1341" w:hanging="279"/>
      </w:pPr>
      <w:rPr>
        <w:rFonts w:hint="default"/>
        <w:lang w:val="cs-CZ" w:eastAsia="en-US" w:bidi="ar-SA"/>
      </w:rPr>
    </w:lvl>
    <w:lvl w:ilvl="2" w:tplc="0CA8E776">
      <w:numFmt w:val="bullet"/>
      <w:lvlText w:val="•"/>
      <w:lvlJc w:val="left"/>
      <w:pPr>
        <w:ind w:left="2263" w:hanging="279"/>
      </w:pPr>
      <w:rPr>
        <w:rFonts w:hint="default"/>
        <w:lang w:val="cs-CZ" w:eastAsia="en-US" w:bidi="ar-SA"/>
      </w:rPr>
    </w:lvl>
    <w:lvl w:ilvl="3" w:tplc="3EC20AA0">
      <w:numFmt w:val="bullet"/>
      <w:lvlText w:val="•"/>
      <w:lvlJc w:val="left"/>
      <w:pPr>
        <w:ind w:left="3185" w:hanging="279"/>
      </w:pPr>
      <w:rPr>
        <w:rFonts w:hint="default"/>
        <w:lang w:val="cs-CZ" w:eastAsia="en-US" w:bidi="ar-SA"/>
      </w:rPr>
    </w:lvl>
    <w:lvl w:ilvl="4" w:tplc="0F685108">
      <w:numFmt w:val="bullet"/>
      <w:lvlText w:val="•"/>
      <w:lvlJc w:val="left"/>
      <w:pPr>
        <w:ind w:left="4107" w:hanging="279"/>
      </w:pPr>
      <w:rPr>
        <w:rFonts w:hint="default"/>
        <w:lang w:val="cs-CZ" w:eastAsia="en-US" w:bidi="ar-SA"/>
      </w:rPr>
    </w:lvl>
    <w:lvl w:ilvl="5" w:tplc="00FC3F60">
      <w:numFmt w:val="bullet"/>
      <w:lvlText w:val="•"/>
      <w:lvlJc w:val="left"/>
      <w:pPr>
        <w:ind w:left="5029" w:hanging="279"/>
      </w:pPr>
      <w:rPr>
        <w:rFonts w:hint="default"/>
        <w:lang w:val="cs-CZ" w:eastAsia="en-US" w:bidi="ar-SA"/>
      </w:rPr>
    </w:lvl>
    <w:lvl w:ilvl="6" w:tplc="B322BE14">
      <w:numFmt w:val="bullet"/>
      <w:lvlText w:val="•"/>
      <w:lvlJc w:val="left"/>
      <w:pPr>
        <w:ind w:left="5951" w:hanging="279"/>
      </w:pPr>
      <w:rPr>
        <w:rFonts w:hint="default"/>
        <w:lang w:val="cs-CZ" w:eastAsia="en-US" w:bidi="ar-SA"/>
      </w:rPr>
    </w:lvl>
    <w:lvl w:ilvl="7" w:tplc="8094376E">
      <w:numFmt w:val="bullet"/>
      <w:lvlText w:val="•"/>
      <w:lvlJc w:val="left"/>
      <w:pPr>
        <w:ind w:left="6873" w:hanging="279"/>
      </w:pPr>
      <w:rPr>
        <w:rFonts w:hint="default"/>
        <w:lang w:val="cs-CZ" w:eastAsia="en-US" w:bidi="ar-SA"/>
      </w:rPr>
    </w:lvl>
    <w:lvl w:ilvl="8" w:tplc="D49CE5BE">
      <w:numFmt w:val="bullet"/>
      <w:lvlText w:val="•"/>
      <w:lvlJc w:val="left"/>
      <w:pPr>
        <w:ind w:left="7795" w:hanging="279"/>
      </w:pPr>
      <w:rPr>
        <w:rFonts w:hint="default"/>
        <w:lang w:val="cs-CZ" w:eastAsia="en-US" w:bidi="ar-SA"/>
      </w:rPr>
    </w:lvl>
  </w:abstractNum>
  <w:abstractNum w:abstractNumId="3" w15:restartNumberingAfterBreak="0">
    <w:nsid w:val="26803C07"/>
    <w:multiLevelType w:val="hybridMultilevel"/>
    <w:tmpl w:val="346A33C0"/>
    <w:lvl w:ilvl="0" w:tplc="CD5CFDC0">
      <w:start w:val="1"/>
      <w:numFmt w:val="decimal"/>
      <w:lvlText w:val="(%1)"/>
      <w:lvlJc w:val="left"/>
      <w:pPr>
        <w:ind w:left="861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ED2DCDA">
      <w:start w:val="1"/>
      <w:numFmt w:val="decimal"/>
      <w:lvlText w:val="(%2)"/>
      <w:lvlJc w:val="left"/>
      <w:pPr>
        <w:ind w:left="847" w:hanging="5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B3883AA">
      <w:numFmt w:val="bullet"/>
      <w:lvlText w:val="•"/>
      <w:lvlJc w:val="left"/>
      <w:pPr>
        <w:ind w:left="1835" w:hanging="584"/>
      </w:pPr>
      <w:rPr>
        <w:rFonts w:hint="default"/>
        <w:lang w:val="cs-CZ" w:eastAsia="en-US" w:bidi="ar-SA"/>
      </w:rPr>
    </w:lvl>
    <w:lvl w:ilvl="3" w:tplc="85D23966">
      <w:numFmt w:val="bullet"/>
      <w:lvlText w:val="•"/>
      <w:lvlJc w:val="left"/>
      <w:pPr>
        <w:ind w:left="2810" w:hanging="584"/>
      </w:pPr>
      <w:rPr>
        <w:rFonts w:hint="default"/>
        <w:lang w:val="cs-CZ" w:eastAsia="en-US" w:bidi="ar-SA"/>
      </w:rPr>
    </w:lvl>
    <w:lvl w:ilvl="4" w:tplc="8B5A75C6">
      <w:numFmt w:val="bullet"/>
      <w:lvlText w:val="•"/>
      <w:lvlJc w:val="left"/>
      <w:pPr>
        <w:ind w:left="3786" w:hanging="584"/>
      </w:pPr>
      <w:rPr>
        <w:rFonts w:hint="default"/>
        <w:lang w:val="cs-CZ" w:eastAsia="en-US" w:bidi="ar-SA"/>
      </w:rPr>
    </w:lvl>
    <w:lvl w:ilvl="5" w:tplc="92F8C25A">
      <w:numFmt w:val="bullet"/>
      <w:lvlText w:val="•"/>
      <w:lvlJc w:val="left"/>
      <w:pPr>
        <w:ind w:left="4761" w:hanging="584"/>
      </w:pPr>
      <w:rPr>
        <w:rFonts w:hint="default"/>
        <w:lang w:val="cs-CZ" w:eastAsia="en-US" w:bidi="ar-SA"/>
      </w:rPr>
    </w:lvl>
    <w:lvl w:ilvl="6" w:tplc="7D2697CC">
      <w:numFmt w:val="bullet"/>
      <w:lvlText w:val="•"/>
      <w:lvlJc w:val="left"/>
      <w:pPr>
        <w:ind w:left="5737" w:hanging="584"/>
      </w:pPr>
      <w:rPr>
        <w:rFonts w:hint="default"/>
        <w:lang w:val="cs-CZ" w:eastAsia="en-US" w:bidi="ar-SA"/>
      </w:rPr>
    </w:lvl>
    <w:lvl w:ilvl="7" w:tplc="F252C23E">
      <w:numFmt w:val="bullet"/>
      <w:lvlText w:val="•"/>
      <w:lvlJc w:val="left"/>
      <w:pPr>
        <w:ind w:left="6712" w:hanging="584"/>
      </w:pPr>
      <w:rPr>
        <w:rFonts w:hint="default"/>
        <w:lang w:val="cs-CZ" w:eastAsia="en-US" w:bidi="ar-SA"/>
      </w:rPr>
    </w:lvl>
    <w:lvl w:ilvl="8" w:tplc="39AA97CC">
      <w:numFmt w:val="bullet"/>
      <w:lvlText w:val="•"/>
      <w:lvlJc w:val="left"/>
      <w:pPr>
        <w:ind w:left="7688" w:hanging="584"/>
      </w:pPr>
      <w:rPr>
        <w:rFonts w:hint="default"/>
        <w:lang w:val="cs-CZ" w:eastAsia="en-US" w:bidi="ar-SA"/>
      </w:rPr>
    </w:lvl>
  </w:abstractNum>
  <w:abstractNum w:abstractNumId="4" w15:restartNumberingAfterBreak="0">
    <w:nsid w:val="30C37310"/>
    <w:multiLevelType w:val="hybridMultilevel"/>
    <w:tmpl w:val="E3247B0A"/>
    <w:lvl w:ilvl="0" w:tplc="BF06BA92">
      <w:start w:val="1"/>
      <w:numFmt w:val="decimal"/>
      <w:lvlText w:val="(%1)"/>
      <w:lvlJc w:val="left"/>
      <w:pPr>
        <w:ind w:left="861" w:hanging="5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21CA05C">
      <w:numFmt w:val="bullet"/>
      <w:lvlText w:val="•"/>
      <w:lvlJc w:val="left"/>
      <w:pPr>
        <w:ind w:left="1737" w:hanging="579"/>
      </w:pPr>
      <w:rPr>
        <w:rFonts w:hint="default"/>
        <w:lang w:val="cs-CZ" w:eastAsia="en-US" w:bidi="ar-SA"/>
      </w:rPr>
    </w:lvl>
    <w:lvl w:ilvl="2" w:tplc="5DA88D52">
      <w:numFmt w:val="bullet"/>
      <w:lvlText w:val="•"/>
      <w:lvlJc w:val="left"/>
      <w:pPr>
        <w:ind w:left="2615" w:hanging="579"/>
      </w:pPr>
      <w:rPr>
        <w:rFonts w:hint="default"/>
        <w:lang w:val="cs-CZ" w:eastAsia="en-US" w:bidi="ar-SA"/>
      </w:rPr>
    </w:lvl>
    <w:lvl w:ilvl="3" w:tplc="0C30E888">
      <w:numFmt w:val="bullet"/>
      <w:lvlText w:val="•"/>
      <w:lvlJc w:val="left"/>
      <w:pPr>
        <w:ind w:left="3493" w:hanging="579"/>
      </w:pPr>
      <w:rPr>
        <w:rFonts w:hint="default"/>
        <w:lang w:val="cs-CZ" w:eastAsia="en-US" w:bidi="ar-SA"/>
      </w:rPr>
    </w:lvl>
    <w:lvl w:ilvl="4" w:tplc="502CFA20">
      <w:numFmt w:val="bullet"/>
      <w:lvlText w:val="•"/>
      <w:lvlJc w:val="left"/>
      <w:pPr>
        <w:ind w:left="4371" w:hanging="579"/>
      </w:pPr>
      <w:rPr>
        <w:rFonts w:hint="default"/>
        <w:lang w:val="cs-CZ" w:eastAsia="en-US" w:bidi="ar-SA"/>
      </w:rPr>
    </w:lvl>
    <w:lvl w:ilvl="5" w:tplc="3F6C9C2E">
      <w:numFmt w:val="bullet"/>
      <w:lvlText w:val="•"/>
      <w:lvlJc w:val="left"/>
      <w:pPr>
        <w:ind w:left="5249" w:hanging="579"/>
      </w:pPr>
      <w:rPr>
        <w:rFonts w:hint="default"/>
        <w:lang w:val="cs-CZ" w:eastAsia="en-US" w:bidi="ar-SA"/>
      </w:rPr>
    </w:lvl>
    <w:lvl w:ilvl="6" w:tplc="140EB90A">
      <w:numFmt w:val="bullet"/>
      <w:lvlText w:val="•"/>
      <w:lvlJc w:val="left"/>
      <w:pPr>
        <w:ind w:left="6127" w:hanging="579"/>
      </w:pPr>
      <w:rPr>
        <w:rFonts w:hint="default"/>
        <w:lang w:val="cs-CZ" w:eastAsia="en-US" w:bidi="ar-SA"/>
      </w:rPr>
    </w:lvl>
    <w:lvl w:ilvl="7" w:tplc="5B8EA9A6">
      <w:numFmt w:val="bullet"/>
      <w:lvlText w:val="•"/>
      <w:lvlJc w:val="left"/>
      <w:pPr>
        <w:ind w:left="7005" w:hanging="579"/>
      </w:pPr>
      <w:rPr>
        <w:rFonts w:hint="default"/>
        <w:lang w:val="cs-CZ" w:eastAsia="en-US" w:bidi="ar-SA"/>
      </w:rPr>
    </w:lvl>
    <w:lvl w:ilvl="8" w:tplc="DA5E0196">
      <w:numFmt w:val="bullet"/>
      <w:lvlText w:val="•"/>
      <w:lvlJc w:val="left"/>
      <w:pPr>
        <w:ind w:left="7883" w:hanging="579"/>
      </w:pPr>
      <w:rPr>
        <w:rFonts w:hint="default"/>
        <w:lang w:val="cs-CZ" w:eastAsia="en-US" w:bidi="ar-SA"/>
      </w:rPr>
    </w:lvl>
  </w:abstractNum>
  <w:abstractNum w:abstractNumId="5" w15:restartNumberingAfterBreak="0">
    <w:nsid w:val="4BB0637C"/>
    <w:multiLevelType w:val="hybridMultilevel"/>
    <w:tmpl w:val="977856D2"/>
    <w:lvl w:ilvl="0" w:tplc="22E27934">
      <w:start w:val="1"/>
      <w:numFmt w:val="decimal"/>
      <w:lvlText w:val="(%1)"/>
      <w:lvlJc w:val="left"/>
      <w:pPr>
        <w:ind w:left="849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FFAB728">
      <w:numFmt w:val="bullet"/>
      <w:lvlText w:val="•"/>
      <w:lvlJc w:val="left"/>
      <w:pPr>
        <w:ind w:left="1719" w:hanging="708"/>
      </w:pPr>
      <w:rPr>
        <w:rFonts w:hint="default"/>
        <w:lang w:val="cs-CZ" w:eastAsia="en-US" w:bidi="ar-SA"/>
      </w:rPr>
    </w:lvl>
    <w:lvl w:ilvl="2" w:tplc="FD36C8C6">
      <w:numFmt w:val="bullet"/>
      <w:lvlText w:val="•"/>
      <w:lvlJc w:val="left"/>
      <w:pPr>
        <w:ind w:left="2599" w:hanging="708"/>
      </w:pPr>
      <w:rPr>
        <w:rFonts w:hint="default"/>
        <w:lang w:val="cs-CZ" w:eastAsia="en-US" w:bidi="ar-SA"/>
      </w:rPr>
    </w:lvl>
    <w:lvl w:ilvl="3" w:tplc="EF32DC06">
      <w:numFmt w:val="bullet"/>
      <w:lvlText w:val="•"/>
      <w:lvlJc w:val="left"/>
      <w:pPr>
        <w:ind w:left="3479" w:hanging="708"/>
      </w:pPr>
      <w:rPr>
        <w:rFonts w:hint="default"/>
        <w:lang w:val="cs-CZ" w:eastAsia="en-US" w:bidi="ar-SA"/>
      </w:rPr>
    </w:lvl>
    <w:lvl w:ilvl="4" w:tplc="7EA28FD6">
      <w:numFmt w:val="bullet"/>
      <w:lvlText w:val="•"/>
      <w:lvlJc w:val="left"/>
      <w:pPr>
        <w:ind w:left="4359" w:hanging="708"/>
      </w:pPr>
      <w:rPr>
        <w:rFonts w:hint="default"/>
        <w:lang w:val="cs-CZ" w:eastAsia="en-US" w:bidi="ar-SA"/>
      </w:rPr>
    </w:lvl>
    <w:lvl w:ilvl="5" w:tplc="9D14821C">
      <w:numFmt w:val="bullet"/>
      <w:lvlText w:val="•"/>
      <w:lvlJc w:val="left"/>
      <w:pPr>
        <w:ind w:left="5239" w:hanging="708"/>
      </w:pPr>
      <w:rPr>
        <w:rFonts w:hint="default"/>
        <w:lang w:val="cs-CZ" w:eastAsia="en-US" w:bidi="ar-SA"/>
      </w:rPr>
    </w:lvl>
    <w:lvl w:ilvl="6" w:tplc="F2BA6EB8">
      <w:numFmt w:val="bullet"/>
      <w:lvlText w:val="•"/>
      <w:lvlJc w:val="left"/>
      <w:pPr>
        <w:ind w:left="6119" w:hanging="708"/>
      </w:pPr>
      <w:rPr>
        <w:rFonts w:hint="default"/>
        <w:lang w:val="cs-CZ" w:eastAsia="en-US" w:bidi="ar-SA"/>
      </w:rPr>
    </w:lvl>
    <w:lvl w:ilvl="7" w:tplc="1A3CE05C">
      <w:numFmt w:val="bullet"/>
      <w:lvlText w:val="•"/>
      <w:lvlJc w:val="left"/>
      <w:pPr>
        <w:ind w:left="6999" w:hanging="708"/>
      </w:pPr>
      <w:rPr>
        <w:rFonts w:hint="default"/>
        <w:lang w:val="cs-CZ" w:eastAsia="en-US" w:bidi="ar-SA"/>
      </w:rPr>
    </w:lvl>
    <w:lvl w:ilvl="8" w:tplc="AF7EE976">
      <w:numFmt w:val="bullet"/>
      <w:lvlText w:val="•"/>
      <w:lvlJc w:val="left"/>
      <w:pPr>
        <w:ind w:left="7879" w:hanging="708"/>
      </w:pPr>
      <w:rPr>
        <w:rFonts w:hint="default"/>
        <w:lang w:val="cs-CZ" w:eastAsia="en-US" w:bidi="ar-SA"/>
      </w:rPr>
    </w:lvl>
  </w:abstractNum>
  <w:num w:numId="1" w16cid:durableId="239948616">
    <w:abstractNumId w:val="2"/>
  </w:num>
  <w:num w:numId="2" w16cid:durableId="1102190141">
    <w:abstractNumId w:val="4"/>
  </w:num>
  <w:num w:numId="3" w16cid:durableId="309218368">
    <w:abstractNumId w:val="3"/>
  </w:num>
  <w:num w:numId="4" w16cid:durableId="963777268">
    <w:abstractNumId w:val="0"/>
  </w:num>
  <w:num w:numId="5" w16cid:durableId="2017146684">
    <w:abstractNumId w:val="1"/>
  </w:num>
  <w:num w:numId="6" w16cid:durableId="87118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73"/>
    <w:rsid w:val="00141F99"/>
    <w:rsid w:val="0025299E"/>
    <w:rsid w:val="002F7E13"/>
    <w:rsid w:val="0033191C"/>
    <w:rsid w:val="003C3638"/>
    <w:rsid w:val="00485AF8"/>
    <w:rsid w:val="00535F6D"/>
    <w:rsid w:val="00542FB8"/>
    <w:rsid w:val="00592C76"/>
    <w:rsid w:val="005A05EB"/>
    <w:rsid w:val="005B5C40"/>
    <w:rsid w:val="005C25DD"/>
    <w:rsid w:val="00640789"/>
    <w:rsid w:val="0066663B"/>
    <w:rsid w:val="007B3F8E"/>
    <w:rsid w:val="008528B4"/>
    <w:rsid w:val="00862C0D"/>
    <w:rsid w:val="0089496A"/>
    <w:rsid w:val="008A5567"/>
    <w:rsid w:val="009235BE"/>
    <w:rsid w:val="00926E9A"/>
    <w:rsid w:val="00985CCB"/>
    <w:rsid w:val="009C1D00"/>
    <w:rsid w:val="009C5A5F"/>
    <w:rsid w:val="009E2E3F"/>
    <w:rsid w:val="00A53403"/>
    <w:rsid w:val="00AD5610"/>
    <w:rsid w:val="00AE7678"/>
    <w:rsid w:val="00B20A8B"/>
    <w:rsid w:val="00B544AB"/>
    <w:rsid w:val="00BA7847"/>
    <w:rsid w:val="00C66ED1"/>
    <w:rsid w:val="00CC4173"/>
    <w:rsid w:val="00CC611A"/>
    <w:rsid w:val="00E3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7FFD0"/>
  <w15:docId w15:val="{8A77693E-070A-4901-9CF4-88C659DF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spacing w:line="252" w:lineRule="exact"/>
      <w:ind w:left="3" w:right="327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61" w:hanging="72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319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191C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3319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191C"/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Dočkalová Petra</cp:lastModifiedBy>
  <cp:revision>9</cp:revision>
  <dcterms:created xsi:type="dcterms:W3CDTF">2026-08-18T12:01:00Z</dcterms:created>
  <dcterms:modified xsi:type="dcterms:W3CDTF">2026-08-25T06:25:00Z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2013</vt:lpwstr>
  </property>
</Properties>
</file>