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139" w:rsidRDefault="00574139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574139" w:rsidRDefault="00511E87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OBEC </w:t>
      </w:r>
      <w:r>
        <w:rPr>
          <w:rFonts w:ascii="Arial" w:hAnsi="Arial" w:cs="Arial"/>
          <w:b/>
          <w:sz w:val="20"/>
          <w:szCs w:val="20"/>
        </w:rPr>
        <w:t>SÁZAVA</w:t>
      </w:r>
    </w:p>
    <w:p w:rsidR="00574139" w:rsidRDefault="00511E87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Zastupitelstvo obce </w:t>
      </w:r>
      <w:r>
        <w:rPr>
          <w:rFonts w:ascii="Arial" w:hAnsi="Arial" w:cs="Arial"/>
          <w:b/>
          <w:sz w:val="20"/>
          <w:szCs w:val="20"/>
        </w:rPr>
        <w:t>Sázava</w:t>
      </w:r>
    </w:p>
    <w:p w:rsidR="00574139" w:rsidRDefault="00574139">
      <w:pPr>
        <w:spacing w:line="276" w:lineRule="auto"/>
        <w:jc w:val="center"/>
        <w:rPr>
          <w:rFonts w:ascii="Arial" w:hAnsi="Arial" w:cs="Arial"/>
          <w:b/>
        </w:rPr>
      </w:pPr>
    </w:p>
    <w:p w:rsidR="00574139" w:rsidRDefault="00511E87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Obecně závazná vyhláška obce </w:t>
      </w:r>
      <w:r>
        <w:rPr>
          <w:rFonts w:ascii="Arial" w:hAnsi="Arial" w:cs="Arial"/>
          <w:b/>
          <w:sz w:val="28"/>
          <w:szCs w:val="28"/>
          <w:u w:val="single"/>
        </w:rPr>
        <w:t>Sázava</w:t>
      </w:r>
    </w:p>
    <w:p w:rsidR="00574139" w:rsidRDefault="00511E87">
      <w:pPr>
        <w:spacing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o místním poplatku ze psů</w:t>
      </w:r>
    </w:p>
    <w:p w:rsidR="00574139" w:rsidRDefault="00574139">
      <w:pPr>
        <w:spacing w:line="276" w:lineRule="auto"/>
        <w:jc w:val="center"/>
        <w:rPr>
          <w:rFonts w:ascii="Arial" w:hAnsi="Arial" w:cs="Arial"/>
          <w:b/>
        </w:rPr>
      </w:pPr>
    </w:p>
    <w:p w:rsidR="00574139" w:rsidRDefault="00511E8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 xml:space="preserve">Sázava </w:t>
      </w:r>
      <w:r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11.12.2023</w:t>
      </w:r>
      <w:proofErr w:type="gramEnd"/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</w:t>
      </w:r>
      <w:r>
        <w:rPr>
          <w:rFonts w:ascii="Arial" w:hAnsi="Arial" w:cs="Arial"/>
          <w:sz w:val="22"/>
          <w:szCs w:val="22"/>
        </w:rPr>
        <w:t xml:space="preserve">nění pozdějších předpisů, tuto obecně závaznou vyhlášku (dále jen „vyhláška“): </w:t>
      </w:r>
    </w:p>
    <w:p w:rsidR="00574139" w:rsidRDefault="00511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574139" w:rsidRDefault="00511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574139" w:rsidRDefault="00511E87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Sázava</w:t>
      </w:r>
      <w:r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574139" w:rsidRDefault="00511E87">
      <w:pPr>
        <w:numPr>
          <w:ilvl w:val="0"/>
          <w:numId w:val="2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574139" w:rsidRDefault="00511E87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Správcem poplatku je </w:t>
      </w:r>
      <w:r>
        <w:rPr>
          <w:rFonts w:ascii="Arial" w:hAnsi="Arial" w:cs="Arial"/>
          <w:sz w:val="22"/>
          <w:szCs w:val="22"/>
        </w:rPr>
        <w:t>obecní úřad.</w:t>
      </w:r>
      <w:r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574139" w:rsidRDefault="00511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574139" w:rsidRDefault="00511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 předmět poplatku</w:t>
      </w:r>
    </w:p>
    <w:p w:rsidR="00574139" w:rsidRDefault="00511E87">
      <w:pPr>
        <w:numPr>
          <w:ilvl w:val="0"/>
          <w:numId w:val="3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Poplatek ze psů platí držitel psa. Držitelem je pro účely tohoto poplatku osoba, která je přihlášená nebo má sídlo na území České republiky (dále jen „poplatník“)</w:t>
      </w:r>
      <w:r>
        <w:t xml:space="preserve"> </w:t>
      </w:r>
      <w:r>
        <w:rPr>
          <w:rFonts w:ascii="Arial" w:hAnsi="Arial" w:cs="Arial"/>
          <w:sz w:val="22"/>
          <w:szCs w:val="22"/>
        </w:rPr>
        <w:t xml:space="preserve">poplatek ze psů platí poplatník obci </w:t>
      </w:r>
      <w:r>
        <w:rPr>
          <w:rFonts w:ascii="Arial" w:hAnsi="Arial" w:cs="Arial"/>
          <w:sz w:val="22"/>
          <w:szCs w:val="22"/>
        </w:rPr>
        <w:t>Sázava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 podle svého místa přihlášení nebo sídla.</w:t>
      </w:r>
      <w:r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574139" w:rsidRDefault="00511E87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psů se platí ze psů starších 3 měsíců.</w:t>
      </w:r>
      <w:r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:rsidR="00574139" w:rsidRDefault="00511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574139" w:rsidRDefault="00511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574139" w:rsidRDefault="00511E8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správci poplatku ohlášení nejpozději d</w:t>
      </w:r>
      <w:r>
        <w:rPr>
          <w:rFonts w:ascii="Arial" w:hAnsi="Arial" w:cs="Arial"/>
          <w:sz w:val="22"/>
          <w:szCs w:val="22"/>
        </w:rPr>
        <w:t>o 15</w:t>
      </w:r>
      <w:r>
        <w:rPr>
          <w:rFonts w:ascii="Arial" w:hAnsi="Arial" w:cs="Arial"/>
          <w:sz w:val="22"/>
          <w:szCs w:val="22"/>
        </w:rPr>
        <w:t xml:space="preserve"> dnů ode dne, kdy se pes stal starším 3 měsíců, nebo ode</w:t>
      </w:r>
      <w:r>
        <w:rPr>
          <w:rFonts w:ascii="Arial" w:hAnsi="Arial" w:cs="Arial"/>
          <w:sz w:val="22"/>
          <w:szCs w:val="22"/>
        </w:rPr>
        <w:t xml:space="preserve"> dne, kdy nabyl psa staršího 3 měsíců; </w:t>
      </w:r>
      <w:bookmarkStart w:id="0" w:name="_Hlk141019990"/>
      <w:r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574139" w:rsidRDefault="00511E87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>
        <w:rPr>
          <w:rFonts w:ascii="Arial" w:hAnsi="Arial" w:cs="Arial"/>
          <w:color w:val="ED7D3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574139" w:rsidRDefault="00511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4</w:t>
      </w:r>
    </w:p>
    <w:p w:rsidR="00574139" w:rsidRDefault="00511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574139" w:rsidRDefault="00511E87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za kalendářní rok </w:t>
      </w:r>
      <w:r>
        <w:rPr>
          <w:rFonts w:ascii="Arial" w:hAnsi="Arial" w:cs="Arial"/>
          <w:sz w:val="22"/>
          <w:szCs w:val="22"/>
        </w:rPr>
        <w:t>činí:</w:t>
      </w:r>
    </w:p>
    <w:p w:rsidR="00574139" w:rsidRDefault="00511E87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>100</w:t>
      </w:r>
      <w:r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,</w:t>
      </w:r>
    </w:p>
    <w:p w:rsidR="00574139" w:rsidRDefault="00511E87">
      <w:pPr>
        <w:numPr>
          <w:ilvl w:val="1"/>
          <w:numId w:val="5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bCs/>
          <w:sz w:val="22"/>
          <w:szCs w:val="22"/>
        </w:rPr>
        <w:t>150</w:t>
      </w:r>
      <w:r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,</w:t>
      </w:r>
    </w:p>
    <w:p w:rsidR="00574139" w:rsidRDefault="00574139">
      <w:pPr>
        <w:spacing w:before="6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74139" w:rsidRDefault="00511E87">
      <w:pPr>
        <w:numPr>
          <w:ilvl w:val="0"/>
          <w:numId w:val="5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kratší než jeden rok se platí poplatek v poměrné výši, která odpovídá počtu i započatých kalendářních </w:t>
      </w:r>
      <w:r>
        <w:rPr>
          <w:rFonts w:ascii="Arial" w:hAnsi="Arial" w:cs="Arial"/>
          <w:sz w:val="22"/>
          <w:szCs w:val="22"/>
        </w:rPr>
        <w:t>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574139" w:rsidRDefault="00511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5 </w:t>
      </w:r>
    </w:p>
    <w:p w:rsidR="00574139" w:rsidRDefault="00511E87">
      <w:pPr>
        <w:pStyle w:val="Nzvylnk"/>
        <w:rPr>
          <w:rFonts w:ascii="Arial" w:hAnsi="Arial" w:cs="Arial"/>
          <w:color w:val="0070C0"/>
        </w:rPr>
      </w:pPr>
      <w:r>
        <w:rPr>
          <w:rFonts w:ascii="Arial" w:hAnsi="Arial" w:cs="Arial"/>
        </w:rPr>
        <w:t xml:space="preserve">Splatnost poplatku </w:t>
      </w:r>
    </w:p>
    <w:p w:rsidR="00574139" w:rsidRDefault="00511E87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nejpozději do </w:t>
      </w:r>
      <w:proofErr w:type="gramStart"/>
      <w:r>
        <w:rPr>
          <w:rFonts w:ascii="Arial" w:hAnsi="Arial" w:cs="Arial"/>
          <w:sz w:val="22"/>
          <w:szCs w:val="22"/>
        </w:rPr>
        <w:t>31.března</w:t>
      </w:r>
      <w:proofErr w:type="gramEnd"/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574139" w:rsidRDefault="00511E87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</w:t>
      </w:r>
      <w:r>
        <w:rPr>
          <w:rFonts w:ascii="Arial" w:hAnsi="Arial" w:cs="Arial"/>
          <w:sz w:val="22"/>
          <w:szCs w:val="22"/>
        </w:rPr>
        <w:t>síci, ve kterém poplatková povinnost vznikla</w:t>
      </w:r>
      <w:r>
        <w:rPr>
          <w:rFonts w:ascii="Arial" w:hAnsi="Arial" w:cs="Arial"/>
          <w:sz w:val="22"/>
          <w:szCs w:val="22"/>
        </w:rPr>
        <w:t>.</w:t>
      </w:r>
    </w:p>
    <w:p w:rsidR="00574139" w:rsidRDefault="00511E87">
      <w:pPr>
        <w:numPr>
          <w:ilvl w:val="0"/>
          <w:numId w:val="6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:rsidR="00574139" w:rsidRDefault="00574139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574139" w:rsidRDefault="00511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574139" w:rsidRDefault="00511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:rsidR="00574139" w:rsidRDefault="00511E87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ze psů je osvobozen držitel psa, kterým je osoba nevidomá, osoba, </w:t>
      </w:r>
      <w:r>
        <w:rPr>
          <w:rFonts w:ascii="Arial" w:hAnsi="Arial" w:cs="Arial"/>
          <w:sz w:val="22"/>
          <w:szCs w:val="22"/>
        </w:rPr>
        <w:t>která je považována za závislou na pomoci jiné fyzické osoby podle zákona upravujícího sociální služby, osoba, která je držitelem průkazu ZTP nebo ZTP/P, osoba provádějící výcvik psů určených k doprovodu těchto osob, osoba provozující útulek pro zvířata ne</w:t>
      </w:r>
      <w:r>
        <w:rPr>
          <w:rFonts w:ascii="Arial" w:hAnsi="Arial" w:cs="Arial"/>
          <w:sz w:val="22"/>
          <w:szCs w:val="22"/>
        </w:rPr>
        <w:t>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. </w:t>
      </w:r>
    </w:p>
    <w:p w:rsidR="00574139" w:rsidRDefault="00511E87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:rsidR="00574139" w:rsidRDefault="00511E87">
      <w:pPr>
        <w:numPr>
          <w:ilvl w:val="1"/>
          <w:numId w:val="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jejíž pes má speciální záchranářský výcvik a složenou alespoň jednu záchranářskou zkoušku,</w:t>
      </w:r>
    </w:p>
    <w:p w:rsidR="00574139" w:rsidRDefault="00511E87">
      <w:pPr>
        <w:numPr>
          <w:ilvl w:val="1"/>
          <w:numId w:val="7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osoba, jejíž pes slouží pro potřeby mysliv</w:t>
      </w:r>
      <w:r>
        <w:rPr>
          <w:rFonts w:ascii="Arial" w:hAnsi="Arial" w:cs="Arial"/>
          <w:sz w:val="22"/>
          <w:szCs w:val="22"/>
        </w:rPr>
        <w:t>osti, doložené potvrzením od mysliveckého spolku.</w:t>
      </w:r>
    </w:p>
    <w:p w:rsidR="00574139" w:rsidRDefault="00574139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574139" w:rsidRDefault="00511E87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574139" w:rsidRDefault="00574139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74139" w:rsidRDefault="00511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7</w:t>
      </w:r>
    </w:p>
    <w:p w:rsidR="00574139" w:rsidRDefault="00511E8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574139" w:rsidRDefault="00511E8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574139" w:rsidRDefault="00511E8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becně závazná vyhláška</w:t>
      </w:r>
      <w:r>
        <w:rPr>
          <w:rFonts w:ascii="Arial" w:hAnsi="Arial" w:cs="Arial"/>
          <w:sz w:val="22"/>
          <w:szCs w:val="22"/>
        </w:rPr>
        <w:t xml:space="preserve"> obce Sázava</w:t>
      </w:r>
      <w:r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/</w:t>
      </w:r>
      <w:r>
        <w:rPr>
          <w:rFonts w:ascii="Arial" w:hAnsi="Arial" w:cs="Arial"/>
          <w:sz w:val="22"/>
          <w:szCs w:val="22"/>
        </w:rPr>
        <w:t xml:space="preserve"> 2020, o místním poplatku ze psů</w:t>
      </w:r>
      <w:r>
        <w:rPr>
          <w:rFonts w:ascii="Arial" w:hAnsi="Arial" w:cs="Arial"/>
          <w:sz w:val="22"/>
          <w:szCs w:val="22"/>
        </w:rPr>
        <w:t xml:space="preserve">, ze dne </w:t>
      </w:r>
      <w:proofErr w:type="gramStart"/>
      <w:r>
        <w:rPr>
          <w:rFonts w:ascii="Arial" w:hAnsi="Arial" w:cs="Arial"/>
          <w:sz w:val="22"/>
          <w:szCs w:val="22"/>
        </w:rPr>
        <w:t>16.11.2020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574139" w:rsidRDefault="00574139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:rsidR="00574139" w:rsidRDefault="00511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574139" w:rsidRDefault="00511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574139" w:rsidRDefault="00511E87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</w:t>
      </w:r>
      <w:r>
        <w:rPr>
          <w:rFonts w:ascii="Arial" w:hAnsi="Arial" w:cs="Arial"/>
          <w:sz w:val="22"/>
          <w:szCs w:val="22"/>
        </w:rPr>
        <w:t xml:space="preserve">vá účinnosti dnem </w:t>
      </w:r>
      <w:proofErr w:type="gramStart"/>
      <w:r>
        <w:rPr>
          <w:rFonts w:ascii="Arial" w:hAnsi="Arial" w:cs="Arial"/>
          <w:sz w:val="22"/>
          <w:szCs w:val="22"/>
        </w:rPr>
        <w:t>1.1.2024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574139" w:rsidRDefault="0057413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574139" w:rsidRDefault="00574139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:rsidR="00574139" w:rsidRDefault="00574139">
      <w:pPr>
        <w:jc w:val="both"/>
        <w:rPr>
          <w:rFonts w:ascii="Arial" w:hAnsi="Arial" w:cs="Arial"/>
          <w:color w:val="ED7D31"/>
          <w:sz w:val="22"/>
          <w:szCs w:val="22"/>
        </w:rPr>
      </w:pPr>
      <w:bookmarkStart w:id="1" w:name="_GoBack"/>
      <w:bookmarkEnd w:id="1"/>
    </w:p>
    <w:p w:rsidR="00574139" w:rsidRDefault="0057413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74139" w:rsidRDefault="00511E8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574139" w:rsidRDefault="0057413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574139" w:rsidRDefault="0057413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574139" w:rsidRDefault="00574139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:rsidR="00574139" w:rsidRDefault="0057413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74139" w:rsidRDefault="00511E87">
      <w:pPr>
        <w:pStyle w:val="Zkladntext"/>
        <w:tabs>
          <w:tab w:val="left" w:pos="1080"/>
          <w:tab w:val="left" w:pos="6660"/>
        </w:tabs>
        <w:spacing w:after="0" w:line="288" w:lineRule="auto"/>
        <w:ind w:firstLineChars="300" w:firstLine="6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František Ledvinka </w:t>
      </w:r>
      <w:proofErr w:type="gramStart"/>
      <w:r w:rsidR="00E149BC"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    Ing. Jan Rosický</w:t>
      </w:r>
      <w:r>
        <w:rPr>
          <w:rFonts w:ascii="Arial" w:hAnsi="Arial" w:cs="Arial"/>
          <w:sz w:val="22"/>
          <w:szCs w:val="22"/>
        </w:rPr>
        <w:t xml:space="preserve"> </w:t>
      </w:r>
      <w:r w:rsidR="00E149BC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starosta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místostarosta</w:t>
      </w:r>
    </w:p>
    <w:p w:rsidR="00574139" w:rsidRDefault="0057413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574139" w:rsidSect="0057413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E87" w:rsidRDefault="00511E87" w:rsidP="00574139">
      <w:r>
        <w:separator/>
      </w:r>
    </w:p>
  </w:endnote>
  <w:endnote w:type="continuationSeparator" w:id="0">
    <w:p w:rsidR="00511E87" w:rsidRDefault="00511E87" w:rsidP="00574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139" w:rsidRDefault="00574139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 w:rsidR="00511E87">
      <w:rPr>
        <w:rFonts w:ascii="Arial" w:hAnsi="Arial" w:cs="Arial"/>
      </w:rPr>
      <w:instrText>PAGE   \* MERGEFORMAT</w:instrText>
    </w:r>
    <w:r>
      <w:rPr>
        <w:rFonts w:ascii="Arial" w:hAnsi="Arial" w:cs="Arial"/>
      </w:rPr>
      <w:fldChar w:fldCharType="separate"/>
    </w:r>
    <w:r w:rsidR="00E149BC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</w:p>
  <w:p w:rsidR="00574139" w:rsidRDefault="0057413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E87" w:rsidRDefault="00511E87">
      <w:r>
        <w:separator/>
      </w:r>
    </w:p>
  </w:footnote>
  <w:footnote w:type="continuationSeparator" w:id="0">
    <w:p w:rsidR="00511E87" w:rsidRDefault="00511E87">
      <w:r>
        <w:continuationSeparator/>
      </w:r>
    </w:p>
  </w:footnote>
  <w:footnote w:id="1">
    <w:p w:rsidR="00574139" w:rsidRDefault="00511E87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5 zákona o místních poplatcích</w:t>
      </w:r>
    </w:p>
  </w:footnote>
  <w:footnote w:id="2">
    <w:p w:rsidR="00574139" w:rsidRDefault="00511E8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3">
    <w:p w:rsidR="00574139" w:rsidRDefault="00511E8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1 a odst. 4 zákona o místních poplatcích</w:t>
      </w:r>
    </w:p>
  </w:footnote>
  <w:footnote w:id="4">
    <w:p w:rsidR="00574139" w:rsidRDefault="00511E8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574139" w:rsidRDefault="00511E8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:rsidR="00574139" w:rsidRDefault="00511E87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:rsidR="00574139" w:rsidRDefault="00511E87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3 </w:t>
      </w:r>
      <w:r>
        <w:rPr>
          <w:rFonts w:ascii="Arial" w:hAnsi="Arial" w:cs="Arial"/>
          <w:sz w:val="18"/>
          <w:szCs w:val="18"/>
        </w:rPr>
        <w:t>zákona o místních poplatcích</w:t>
      </w:r>
    </w:p>
  </w:footnote>
  <w:footnote w:id="8">
    <w:p w:rsidR="00574139" w:rsidRDefault="00511E8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:rsidR="00574139" w:rsidRDefault="00511E87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8CE"/>
    <w:multiLevelType w:val="singleLevel"/>
    <w:tmpl w:val="04B378CE"/>
    <w:lvl w:ilvl="0">
      <w:start w:val="1"/>
      <w:numFmt w:val="decimal"/>
      <w:pStyle w:val="Textpozmn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">
    <w:nsid w:val="1EFA0F7B"/>
    <w:multiLevelType w:val="multilevel"/>
    <w:tmpl w:val="1EFA0F7B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2">
    <w:nsid w:val="43F301B3"/>
    <w:multiLevelType w:val="multilevel"/>
    <w:tmpl w:val="43F301B3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3">
    <w:nsid w:val="45407508"/>
    <w:multiLevelType w:val="multilevel"/>
    <w:tmpl w:val="45407508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4">
    <w:nsid w:val="4FB75E97"/>
    <w:multiLevelType w:val="multilevel"/>
    <w:tmpl w:val="4FB75E97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5">
    <w:nsid w:val="61F6703A"/>
    <w:multiLevelType w:val="multilevel"/>
    <w:tmpl w:val="61F6703A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6">
    <w:nsid w:val="77135CED"/>
    <w:multiLevelType w:val="multilevel"/>
    <w:tmpl w:val="77135CED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7">
    <w:nsid w:val="7CEA02C5"/>
    <w:multiLevelType w:val="multilevel"/>
    <w:tmpl w:val="7CEA02C5"/>
    <w:lvl w:ilvl="0">
      <w:start w:val="1"/>
      <w:numFmt w:val="decimal"/>
      <w:lvlText w:val="(%1)"/>
      <w:lvlJc w:val="left"/>
      <w:pPr>
        <w:tabs>
          <w:tab w:val="left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E87"/>
    <w:rsid w:val="00511FF1"/>
    <w:rsid w:val="00517C56"/>
    <w:rsid w:val="00521E4B"/>
    <w:rsid w:val="00531B0F"/>
    <w:rsid w:val="005346CC"/>
    <w:rsid w:val="00552808"/>
    <w:rsid w:val="00574139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49BC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  <w:rsid w:val="48EE3DA1"/>
    <w:rsid w:val="4BB16BF2"/>
    <w:rsid w:val="55017B28"/>
    <w:rsid w:val="5AE00864"/>
    <w:rsid w:val="66E20307"/>
    <w:rsid w:val="7E014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/>
    <w:lsdException w:name="footer" w:uiPriority="99" w:unhideWhenUsed="1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74139"/>
    <w:rPr>
      <w:rFonts w:eastAsia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574139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7413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qFormat/>
    <w:rsid w:val="00574139"/>
    <w:pPr>
      <w:spacing w:after="120"/>
    </w:pPr>
  </w:style>
  <w:style w:type="character" w:styleId="Odkaznakoment">
    <w:name w:val="annotation reference"/>
    <w:uiPriority w:val="99"/>
    <w:qFormat/>
    <w:rsid w:val="005741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7413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7413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styleId="Znakapoznpodarou">
    <w:name w:val="footnote reference"/>
    <w:qFormat/>
    <w:rsid w:val="00574139"/>
    <w:rPr>
      <w:vertAlign w:val="superscript"/>
    </w:rPr>
  </w:style>
  <w:style w:type="paragraph" w:styleId="Textpoznpodarou">
    <w:name w:val="footnote text"/>
    <w:basedOn w:val="Normln"/>
    <w:link w:val="TextpoznpodarouChar"/>
    <w:qFormat/>
    <w:rsid w:val="00574139"/>
    <w:rPr>
      <w:sz w:val="20"/>
      <w:szCs w:val="20"/>
    </w:rPr>
  </w:style>
  <w:style w:type="paragraph" w:styleId="Zhlav">
    <w:name w:val="header"/>
    <w:basedOn w:val="Normln"/>
    <w:link w:val="ZhlavChar"/>
    <w:rsid w:val="00574139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semiHidden/>
    <w:qFormat/>
    <w:rsid w:val="00574139"/>
    <w:rPr>
      <w:sz w:val="24"/>
      <w:szCs w:val="24"/>
      <w:u w:val="single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574139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574139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574139"/>
    <w:rPr>
      <w:lang w:val="cs-CZ" w:eastAsia="cs-CZ" w:bidi="ar-SA"/>
    </w:rPr>
  </w:style>
  <w:style w:type="paragraph" w:customStyle="1" w:styleId="slalnk">
    <w:name w:val="Čísla článků"/>
    <w:basedOn w:val="Normln"/>
    <w:qFormat/>
    <w:rsid w:val="00574139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74139"/>
    <w:pPr>
      <w:spacing w:before="60" w:after="160"/>
    </w:pPr>
  </w:style>
  <w:style w:type="paragraph" w:customStyle="1" w:styleId="Textpozmn">
    <w:name w:val="Text pozm.n."/>
    <w:basedOn w:val="Normln"/>
    <w:next w:val="Normln"/>
    <w:qFormat/>
    <w:rsid w:val="00574139"/>
    <w:pPr>
      <w:numPr>
        <w:numId w:val="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character" w:customStyle="1" w:styleId="TextbublinyChar">
    <w:name w:val="Text bubliny Char"/>
    <w:link w:val="Textbubliny"/>
    <w:rsid w:val="00574139"/>
    <w:rPr>
      <w:rFonts w:ascii="Segoe UI" w:hAnsi="Segoe UI" w:cs="Segoe UI"/>
      <w:sz w:val="18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74139"/>
  </w:style>
  <w:style w:type="character" w:customStyle="1" w:styleId="ZpatChar">
    <w:name w:val="Zápatí Char"/>
    <w:link w:val="Zpat"/>
    <w:uiPriority w:val="99"/>
    <w:rsid w:val="0057413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7511-5033-42AE-96DB-B1BCF923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2858</Characters>
  <Application>Microsoft Office Word</Application>
  <DocSecurity>0</DocSecurity>
  <Lines>23</Lines>
  <Paragraphs>6</Paragraphs>
  <ScaleCrop>false</ScaleCrop>
  <Company>Ministerstvo financí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Věra Bratršovská</cp:lastModifiedBy>
  <cp:revision>2</cp:revision>
  <cp:lastPrinted>2023-11-13T14:06:00Z</cp:lastPrinted>
  <dcterms:created xsi:type="dcterms:W3CDTF">2023-12-20T18:19:00Z</dcterms:created>
  <dcterms:modified xsi:type="dcterms:W3CDTF">2023-12-20T18:19:00Z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F0D0DAF7971A467B8D83206A58505772_13</vt:lpwstr>
  </property>
</Properties>
</file>