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C710" w14:textId="2C65BFD4" w:rsidR="00E108E9" w:rsidRDefault="000278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762320" wp14:editId="480CC170">
            <wp:simplePos x="0" y="0"/>
            <wp:positionH relativeFrom="column">
              <wp:posOffset>2369820</wp:posOffset>
            </wp:positionH>
            <wp:positionV relativeFrom="paragraph">
              <wp:posOffset>46355</wp:posOffset>
            </wp:positionV>
            <wp:extent cx="1065530" cy="1073150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7A6BF" w14:textId="6CF93C5D" w:rsidR="00E108E9" w:rsidRDefault="00E10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056CB465" w14:textId="77777777" w:rsidR="0076252F" w:rsidRDefault="00762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62F26F28" w14:textId="77777777" w:rsidR="0076252F" w:rsidRDefault="00762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394D5221" w14:textId="77777777" w:rsidR="0076252F" w:rsidRDefault="007625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558EDCFD" w14:textId="77777777" w:rsidR="0076252F" w:rsidRDefault="007625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5164F06D" w14:textId="77777777" w:rsidR="0076252F" w:rsidRDefault="0076252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</w:p>
    <w:p w14:paraId="1314E9D8" w14:textId="64C0BECF" w:rsidR="00E108E9" w:rsidRPr="0076252F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OBEC </w:t>
      </w:r>
      <w:r w:rsidR="00BC4F34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>OPATOVEC</w:t>
      </w:r>
    </w:p>
    <w:p w14:paraId="245BD212" w14:textId="6C1C5C2D" w:rsidR="00E108E9" w:rsidRPr="0076252F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Zastupitelstvo obce </w:t>
      </w:r>
      <w:r w:rsidR="00BC4F34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>Opatovec</w:t>
      </w:r>
    </w:p>
    <w:p w14:paraId="7196C4C4" w14:textId="77777777" w:rsidR="00E108E9" w:rsidRPr="0076252F" w:rsidRDefault="00E108E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</w:p>
    <w:p w14:paraId="4007974D" w14:textId="6663D086" w:rsidR="00E108E9" w:rsidRPr="0076252F" w:rsidRDefault="0000000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Obecně závazná vyhláška obce </w:t>
      </w:r>
      <w:r w:rsidR="00BC4F34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>Opatovec č. 2/2023</w:t>
      </w:r>
    </w:p>
    <w:p w14:paraId="7E4447CD" w14:textId="77777777" w:rsidR="00E108E9" w:rsidRPr="0076252F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o místním poplatku za obecní systém odpadového hospodářství</w:t>
      </w:r>
    </w:p>
    <w:p w14:paraId="1C8373B8" w14:textId="77777777" w:rsidR="00E108E9" w:rsidRPr="0076252F" w:rsidRDefault="00E108E9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ascii="Times New Roman" w:hAnsi="Times New Roman" w:cs="Times New Roman"/>
          <w:kern w:val="0"/>
          <w:lang w:val="x-none"/>
        </w:rPr>
      </w:pPr>
    </w:p>
    <w:p w14:paraId="79FB1136" w14:textId="1CFB9C1C" w:rsidR="00E108E9" w:rsidRPr="0076252F" w:rsidRDefault="00000000" w:rsidP="0076252F">
      <w:pPr>
        <w:widowControl w:val="0"/>
        <w:tabs>
          <w:tab w:val="left" w:pos="2977"/>
        </w:tabs>
        <w:autoSpaceDE w:val="0"/>
        <w:autoSpaceDN w:val="0"/>
        <w:adjustRightInd w:val="0"/>
        <w:spacing w:after="60" w:line="264" w:lineRule="auto"/>
        <w:jc w:val="both"/>
        <w:outlineLvl w:val="0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Zastupitelstvo obce </w:t>
      </w:r>
      <w:r w:rsidR="00BC4F34" w:rsidRPr="0076252F">
        <w:rPr>
          <w:rFonts w:ascii="Times New Roman" w:hAnsi="Times New Roman" w:cs="Times New Roman"/>
          <w:kern w:val="0"/>
        </w:rPr>
        <w:t>Opatovec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se na svém zasedání dne </w:t>
      </w:r>
      <w:r w:rsidR="00BC4F34" w:rsidRPr="0076252F">
        <w:rPr>
          <w:rFonts w:ascii="Times New Roman" w:hAnsi="Times New Roman" w:cs="Times New Roman"/>
          <w:kern w:val="0"/>
        </w:rPr>
        <w:t>23.11.2023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2FD04DBD" w14:textId="77777777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1</w:t>
      </w:r>
    </w:p>
    <w:p w14:paraId="65430EB8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Úvodní ustanovení</w:t>
      </w:r>
    </w:p>
    <w:p w14:paraId="5898987C" w14:textId="63DE5EE4" w:rsidR="00E108E9" w:rsidRPr="0076252F" w:rsidRDefault="0000000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Obec </w:t>
      </w:r>
      <w:r w:rsidR="00BC4F34" w:rsidRPr="0076252F">
        <w:rPr>
          <w:rFonts w:ascii="Times New Roman" w:hAnsi="Times New Roman" w:cs="Times New Roman"/>
          <w:kern w:val="0"/>
        </w:rPr>
        <w:t>Opatovec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touto vyhláškou zavádí místní poplatek za obecní systém odpadového hospodářství (dále jen „poplatek“).</w:t>
      </w:r>
    </w:p>
    <w:p w14:paraId="711EBF9C" w14:textId="77777777" w:rsidR="00E108E9" w:rsidRPr="0076252F" w:rsidRDefault="0000000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Poplatkovým obdobím poplatku je kalendářní rok.</w:t>
      </w:r>
    </w:p>
    <w:p w14:paraId="43A9B976" w14:textId="7927AAA0" w:rsidR="00E108E9" w:rsidRPr="0076252F" w:rsidRDefault="00000000" w:rsidP="0076252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88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Správcem poplatku je obecní úřad </w:t>
      </w:r>
      <w:r w:rsidR="00BC4F34" w:rsidRPr="0076252F">
        <w:rPr>
          <w:rFonts w:ascii="Times New Roman" w:hAnsi="Times New Roman" w:cs="Times New Roman"/>
          <w:kern w:val="0"/>
        </w:rPr>
        <w:t>Opatovec</w:t>
      </w:r>
      <w:r w:rsidRPr="0076252F">
        <w:rPr>
          <w:rFonts w:ascii="Times New Roman" w:hAnsi="Times New Roman" w:cs="Times New Roman"/>
          <w:kern w:val="0"/>
          <w:lang w:val="x-none"/>
        </w:rPr>
        <w:t>.</w:t>
      </w:r>
    </w:p>
    <w:p w14:paraId="613CAC05" w14:textId="77777777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2</w:t>
      </w:r>
    </w:p>
    <w:p w14:paraId="6FA038F2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Poplatník</w:t>
      </w:r>
    </w:p>
    <w:p w14:paraId="70B582CA" w14:textId="77777777" w:rsidR="00E108E9" w:rsidRPr="0076252F" w:rsidRDefault="00000000" w:rsidP="0076252F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Poplatníkem poplatku je :</w:t>
      </w:r>
    </w:p>
    <w:p w14:paraId="38442BB9" w14:textId="77777777" w:rsidR="0076252F" w:rsidRDefault="00000000" w:rsidP="0076252F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a) fyzická osoba přihlášená v obci nebo </w:t>
      </w:r>
    </w:p>
    <w:p w14:paraId="601B5754" w14:textId="6E4DC324" w:rsidR="00E108E9" w:rsidRPr="0076252F" w:rsidRDefault="00000000" w:rsidP="0076252F">
      <w:pPr>
        <w:widowControl w:val="0"/>
        <w:autoSpaceDE w:val="0"/>
        <w:autoSpaceDN w:val="0"/>
        <w:adjustRightInd w:val="0"/>
        <w:spacing w:after="120" w:line="264" w:lineRule="auto"/>
        <w:ind w:firstLine="567"/>
        <w:jc w:val="both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3F21D7E" w14:textId="77777777" w:rsidR="00E108E9" w:rsidRPr="0076252F" w:rsidRDefault="0000000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Spoluvlastníci nemovité věci zahrnující byt, rodinný dům nebo stavbu pro rodinnou rekreaci jsou povinni plnit poplatkovou povinnost společně a nerozdílně.</w:t>
      </w:r>
    </w:p>
    <w:p w14:paraId="4A62146F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3</w:t>
      </w:r>
    </w:p>
    <w:p w14:paraId="2FB6BFDD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Ohlašovací povinnost</w:t>
      </w:r>
    </w:p>
    <w:p w14:paraId="10EB5D73" w14:textId="64CA55D5" w:rsidR="00E108E9" w:rsidRPr="0076252F" w:rsidRDefault="0000000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Poplatník je povinen podat správci poplatku ohlášení nejpozději do </w:t>
      </w:r>
      <w:r w:rsidR="00BC4F34" w:rsidRPr="0076252F">
        <w:rPr>
          <w:rFonts w:ascii="Times New Roman" w:hAnsi="Times New Roman" w:cs="Times New Roman"/>
          <w:kern w:val="0"/>
        </w:rPr>
        <w:t>30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dnů ode dne vzniku své poplatkové povinnosti; údaje uváděné v ohlášení upravuje zákon.</w:t>
      </w:r>
    </w:p>
    <w:p w14:paraId="584C8B9C" w14:textId="540FECB9" w:rsidR="00E108E9" w:rsidRPr="0076252F" w:rsidRDefault="00000000" w:rsidP="0076252F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Dojde-li ke změně údajů uvedených v ohlášení, je poplatník povinen tuto změnu oznámit do </w:t>
      </w:r>
      <w:r w:rsidR="00BC4F34" w:rsidRPr="0076252F">
        <w:rPr>
          <w:rFonts w:ascii="Times New Roman" w:hAnsi="Times New Roman" w:cs="Times New Roman"/>
          <w:kern w:val="0"/>
        </w:rPr>
        <w:t>30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  <w:r w:rsidRPr="0076252F">
        <w:rPr>
          <w:rFonts w:ascii="Times New Roman" w:hAnsi="Times New Roman" w:cs="Times New Roman"/>
          <w:kern w:val="0"/>
          <w:lang w:val="x-none"/>
        </w:rPr>
        <w:lastRenderedPageBreak/>
        <w:t>dnů ode dne, kdy nastala.</w:t>
      </w:r>
    </w:p>
    <w:p w14:paraId="0B94B984" w14:textId="77777777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4</w:t>
      </w:r>
    </w:p>
    <w:p w14:paraId="639DA843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Sazba poplatku</w:t>
      </w:r>
    </w:p>
    <w:p w14:paraId="324CEBBB" w14:textId="60AC84C4" w:rsidR="00E108E9" w:rsidRPr="0076252F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Sazba poplatku činí </w:t>
      </w:r>
      <w:r w:rsidR="000D3DB0" w:rsidRPr="000D3DB0">
        <w:rPr>
          <w:rFonts w:ascii="Times New Roman" w:hAnsi="Times New Roman" w:cs="Times New Roman"/>
          <w:b/>
          <w:bCs/>
          <w:kern w:val="0"/>
        </w:rPr>
        <w:t>900,-</w:t>
      </w:r>
      <w:r w:rsidRPr="001856B1">
        <w:rPr>
          <w:rFonts w:ascii="Times New Roman" w:hAnsi="Times New Roman" w:cs="Times New Roman"/>
          <w:color w:val="FF0000"/>
          <w:kern w:val="0"/>
          <w:lang w:val="x-none"/>
        </w:rPr>
        <w:t xml:space="preserve"> </w:t>
      </w:r>
      <w:r w:rsidRPr="0076252F">
        <w:rPr>
          <w:rFonts w:ascii="Times New Roman" w:hAnsi="Times New Roman" w:cs="Times New Roman"/>
          <w:kern w:val="0"/>
          <w:lang w:val="x-none"/>
        </w:rPr>
        <w:t>Kč.</w:t>
      </w:r>
    </w:p>
    <w:p w14:paraId="254377A6" w14:textId="1C7830C6" w:rsidR="00E108E9" w:rsidRPr="0076252F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Poplatek se v případě, že poplatková povinnost vznikla z důvodu přihlášení fyzické osoby v obci, snižuje o jednu dvanáctinu </w:t>
      </w:r>
      <w:bookmarkStart w:id="0" w:name="_Hlk141031074"/>
      <w:bookmarkEnd w:id="0"/>
      <w:r w:rsidRPr="0076252F">
        <w:rPr>
          <w:rFonts w:ascii="Times New Roman" w:hAnsi="Times New Roman" w:cs="Times New Roman"/>
          <w:kern w:val="0"/>
          <w:lang w:val="x-none"/>
        </w:rPr>
        <w:t>za každý kalendářní měsíc, na jehož konci</w:t>
      </w:r>
    </w:p>
    <w:p w14:paraId="2851E749" w14:textId="54B75481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a) není tato fyzická osoba přihlášena v obci, nebo</w:t>
      </w:r>
    </w:p>
    <w:p w14:paraId="69229609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b) je tato fyzická osoba od poplatku osvobozena.</w:t>
      </w:r>
    </w:p>
    <w:p w14:paraId="6EE2D226" w14:textId="450F92BB" w:rsidR="00E108E9" w:rsidRPr="0076252F" w:rsidRDefault="00000000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 </w:t>
      </w:r>
    </w:p>
    <w:p w14:paraId="0EA4F7D0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a) je v této nemovité věci přihlášena alespoň 1 fyzická osoba,</w:t>
      </w:r>
    </w:p>
    <w:p w14:paraId="69C3B1B7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b) poplatník nevlastní tuto nemovitou věc, nebo</w:t>
      </w:r>
    </w:p>
    <w:p w14:paraId="0782962E" w14:textId="2A4E2490" w:rsidR="00E108E9" w:rsidRPr="0076252F" w:rsidRDefault="00000000" w:rsidP="0076252F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ascii="Times New Roman" w:hAnsi="Times New Roman" w:cs="Times New Roman"/>
          <w:i/>
          <w:iCs/>
          <w:color w:val="0070C0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c) je poplatník od poplatku osvobozen</w:t>
      </w:r>
      <w:r w:rsidRPr="0076252F">
        <w:rPr>
          <w:rFonts w:ascii="Times New Roman" w:hAnsi="Times New Roman" w:cs="Times New Roman"/>
          <w:i/>
          <w:iCs/>
          <w:color w:val="0070C0"/>
          <w:kern w:val="0"/>
          <w:lang w:val="x-none"/>
        </w:rPr>
        <w:t>.</w:t>
      </w:r>
    </w:p>
    <w:p w14:paraId="37C80DDF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5</w:t>
      </w:r>
    </w:p>
    <w:p w14:paraId="07977EB4" w14:textId="19407F9C" w:rsidR="00E108E9" w:rsidRPr="0076252F" w:rsidRDefault="00000000" w:rsidP="0076252F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Splatnost poplatku</w:t>
      </w:r>
    </w:p>
    <w:p w14:paraId="59E46408" w14:textId="00C3349B" w:rsidR="00E108E9" w:rsidRPr="0076252F" w:rsidRDefault="0000000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Poplatek je splatný jednorázově, a to nejpozději do </w:t>
      </w:r>
      <w:r w:rsidR="00BC4F34" w:rsidRPr="0076252F">
        <w:rPr>
          <w:rFonts w:ascii="Times New Roman" w:hAnsi="Times New Roman" w:cs="Times New Roman"/>
          <w:kern w:val="0"/>
        </w:rPr>
        <w:t xml:space="preserve">30. dubna </w:t>
      </w:r>
      <w:r w:rsidRPr="0076252F">
        <w:rPr>
          <w:rFonts w:ascii="Times New Roman" w:hAnsi="Times New Roman" w:cs="Times New Roman"/>
          <w:kern w:val="0"/>
          <w:lang w:val="x-none"/>
        </w:rPr>
        <w:t>příslušného kalendářního roku</w:t>
      </w:r>
      <w:r w:rsidR="00BC4F34" w:rsidRPr="0076252F">
        <w:rPr>
          <w:rFonts w:ascii="Times New Roman" w:hAnsi="Times New Roman" w:cs="Times New Roman"/>
          <w:kern w:val="0"/>
        </w:rPr>
        <w:t xml:space="preserve"> nebo </w:t>
      </w:r>
      <w:r w:rsidR="00BC4F34" w:rsidRPr="0076252F">
        <w:rPr>
          <w:rFonts w:ascii="Times New Roman" w:hAnsi="Times New Roman" w:cs="Times New Roman"/>
          <w:kern w:val="0"/>
          <w:lang w:val="x-none"/>
        </w:rPr>
        <w:t xml:space="preserve">dvou stejných splátkách, a to nejpozději do </w:t>
      </w:r>
      <w:r w:rsidR="00BC4F34" w:rsidRPr="0076252F">
        <w:rPr>
          <w:rFonts w:ascii="Times New Roman" w:hAnsi="Times New Roman" w:cs="Times New Roman"/>
          <w:kern w:val="0"/>
        </w:rPr>
        <w:t>30. dubna</w:t>
      </w:r>
      <w:r w:rsidR="00BC4F34" w:rsidRPr="0076252F">
        <w:rPr>
          <w:rFonts w:ascii="Times New Roman" w:hAnsi="Times New Roman" w:cs="Times New Roman"/>
          <w:kern w:val="0"/>
          <w:lang w:val="x-none"/>
        </w:rPr>
        <w:t xml:space="preserve"> a do </w:t>
      </w:r>
      <w:r w:rsidR="00BC4F34" w:rsidRPr="0076252F">
        <w:rPr>
          <w:rFonts w:ascii="Times New Roman" w:hAnsi="Times New Roman" w:cs="Times New Roman"/>
          <w:kern w:val="0"/>
        </w:rPr>
        <w:t>31. srpna</w:t>
      </w:r>
      <w:r w:rsidR="00BC4F34" w:rsidRPr="0076252F">
        <w:rPr>
          <w:rFonts w:ascii="Times New Roman" w:hAnsi="Times New Roman" w:cs="Times New Roman"/>
          <w:kern w:val="0"/>
          <w:lang w:val="x-none"/>
        </w:rPr>
        <w:t xml:space="preserve"> příslušného kalendářního roku.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</w:p>
    <w:p w14:paraId="29DE59EE" w14:textId="77777777" w:rsidR="00E108E9" w:rsidRPr="0076252F" w:rsidRDefault="0000000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28005CD8" w14:textId="2DBF182B" w:rsidR="00E108E9" w:rsidRPr="0076252F" w:rsidRDefault="00000000" w:rsidP="0002788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Lhůta splatnosti neskončí poplatníkovi dříve než lhůta pro podání ohlášení podle čl. 3 odst. 1 této vyhlášky. </w:t>
      </w:r>
    </w:p>
    <w:p w14:paraId="7EEDD4AE" w14:textId="77777777" w:rsidR="00E108E9" w:rsidRPr="0076252F" w:rsidRDefault="00000000" w:rsidP="0002788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6</w:t>
      </w:r>
    </w:p>
    <w:p w14:paraId="05051E76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Osvobození a úlevy</w:t>
      </w:r>
    </w:p>
    <w:p w14:paraId="306E4319" w14:textId="0264D598" w:rsidR="00E108E9" w:rsidRPr="0076252F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Od poplatku je osvobozena osoba, které poplatková povinnost vznikla z důvodu přihlášení v obci a která je </w:t>
      </w:r>
    </w:p>
    <w:p w14:paraId="1110F2B2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color w:val="000000"/>
          <w:kern w:val="0"/>
          <w:lang w:val="x-none"/>
        </w:rPr>
      </w:pPr>
      <w:r w:rsidRPr="0076252F">
        <w:rPr>
          <w:rFonts w:ascii="Times New Roman" w:hAnsi="Times New Roman" w:cs="Times New Roman"/>
          <w:color w:val="000000"/>
          <w:kern w:val="0"/>
          <w:lang w:val="x-none"/>
        </w:rPr>
        <w:t xml:space="preserve">a) poplatníkem poplatku za odkládání komunálního odpadu z nemovité věci v jiné obci a má v této jiné obci bydliště, </w:t>
      </w:r>
    </w:p>
    <w:p w14:paraId="523B5D9F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A837720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07DE2B7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d) umístěna v domově pro osoby se zdravotním postižením, domově pro seniory, domově se zvláštním režimem nebo v chráněném bydlení, nebo </w:t>
      </w:r>
    </w:p>
    <w:p w14:paraId="686F4305" w14:textId="77777777" w:rsidR="00E108E9" w:rsidRPr="0076252F" w:rsidRDefault="00000000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e) na základě zákona omezena na osobní svobodě s výjimkou osoby vykonávající trest domácího vězení. </w:t>
      </w:r>
    </w:p>
    <w:p w14:paraId="0F6B0E08" w14:textId="456053C1" w:rsidR="00E108E9" w:rsidRPr="0076252F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Od poplatku se osvobozuje osoba, které poplatková povinnost vznikla z důvodu přihlášení v obci a která</w:t>
      </w:r>
    </w:p>
    <w:p w14:paraId="1905FC03" w14:textId="690625B5" w:rsidR="00E108E9" w:rsidRPr="0076252F" w:rsidRDefault="000D259C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</w:rPr>
        <w:t>je přihlášena k pobytu na ohlašovně a současně se na území obce v průběhu celého kalendářního roku nezdržuje</w:t>
      </w:r>
      <w:r w:rsidRPr="0076252F">
        <w:rPr>
          <w:rFonts w:ascii="Times New Roman" w:hAnsi="Times New Roman" w:cs="Times New Roman"/>
          <w:kern w:val="0"/>
          <w:lang w:val="x-none"/>
        </w:rPr>
        <w:t>,</w:t>
      </w:r>
    </w:p>
    <w:p w14:paraId="15A1ADEC" w14:textId="0224D67F" w:rsidR="00E108E9" w:rsidRPr="0076252F" w:rsidRDefault="000D259C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</w:rPr>
        <w:t>se narodila v příslušném kalendářním roce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, </w:t>
      </w:r>
    </w:p>
    <w:p w14:paraId="7699FE5D" w14:textId="44078D11" w:rsidR="00E108E9" w:rsidRPr="0076252F" w:rsidRDefault="000D259C">
      <w:pPr>
        <w:widowControl w:val="0"/>
        <w:numPr>
          <w:ilvl w:val="1"/>
          <w:numId w:val="25"/>
        </w:numPr>
        <w:autoSpaceDE w:val="0"/>
        <w:autoSpaceDN w:val="0"/>
        <w:adjustRightInd w:val="0"/>
        <w:spacing w:before="120" w:after="6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</w:rPr>
        <w:t>je současně poplatníkem podle čl. 2 odst. 1 písm. b), a to od povinnosti platit poplatek podle čl. 2 odst. 1 písm. b) této vyhlášky.</w:t>
      </w:r>
    </w:p>
    <w:p w14:paraId="0CC02881" w14:textId="1B79FAE4" w:rsidR="00E108E9" w:rsidRPr="0076252F" w:rsidRDefault="0000000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</w:t>
      </w:r>
      <w:r w:rsidR="000D259C" w:rsidRPr="0076252F">
        <w:rPr>
          <w:rFonts w:ascii="Times New Roman" w:hAnsi="Times New Roman" w:cs="Times New Roman"/>
          <w:kern w:val="0"/>
        </w:rPr>
        <w:t>je přihlášena na ohlašovně a současně se na území obce v průběhu celého kalendářního roku nezdržuje.</w:t>
      </w:r>
    </w:p>
    <w:p w14:paraId="6A9DE04E" w14:textId="77777777" w:rsidR="00E108E9" w:rsidRPr="0076252F" w:rsidRDefault="00E108E9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iCs/>
          <w:color w:val="0070C0"/>
          <w:kern w:val="0"/>
          <w:sz w:val="20"/>
          <w:szCs w:val="20"/>
          <w:lang w:val="x-none"/>
        </w:rPr>
      </w:pPr>
    </w:p>
    <w:p w14:paraId="7EAE70E9" w14:textId="4538F9D5" w:rsidR="00E108E9" w:rsidRPr="0002788F" w:rsidRDefault="00000000" w:rsidP="0002788F">
      <w:pPr>
        <w:widowControl w:val="0"/>
        <w:autoSpaceDE w:val="0"/>
        <w:autoSpaceDN w:val="0"/>
        <w:adjustRightInd w:val="0"/>
        <w:spacing w:before="120" w:after="60" w:line="264" w:lineRule="auto"/>
        <w:ind w:left="567" w:hanging="567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 (</w:t>
      </w:r>
      <w:r w:rsidR="000D259C" w:rsidRPr="0076252F">
        <w:rPr>
          <w:rFonts w:ascii="Times New Roman" w:hAnsi="Times New Roman" w:cs="Times New Roman"/>
          <w:kern w:val="0"/>
        </w:rPr>
        <w:t>4</w:t>
      </w:r>
      <w:r w:rsidRPr="0076252F">
        <w:rPr>
          <w:rFonts w:ascii="Times New Roman" w:hAnsi="Times New Roman" w:cs="Times New Roman"/>
          <w:kern w:val="0"/>
          <w:lang w:val="x-none"/>
        </w:rPr>
        <w:t>)</w:t>
      </w:r>
      <w:r w:rsidRPr="0076252F">
        <w:rPr>
          <w:rFonts w:ascii="Times New Roman" w:hAnsi="Times New Roman" w:cs="Times New Roman"/>
          <w:kern w:val="0"/>
          <w:lang w:val="x-none"/>
        </w:rPr>
        <w:tab/>
        <w:t>V případě, že poplatník nesplní povinnost ohlásit údaj rozhodný pro osvobození nebo úlevu ve lhůtách stanovených touto vyhláškou nebo zákonem, nárok na osvobození nebo úlevu zaniká.</w:t>
      </w:r>
    </w:p>
    <w:p w14:paraId="54C44A92" w14:textId="1211B0CB" w:rsidR="00DC183B" w:rsidRPr="0076252F" w:rsidRDefault="00DC183B" w:rsidP="0002788F">
      <w:pPr>
        <w:pStyle w:val="slalnk"/>
        <w:spacing w:before="480"/>
      </w:pPr>
      <w:r w:rsidRPr="0076252F">
        <w:t>Čl. 7</w:t>
      </w:r>
    </w:p>
    <w:p w14:paraId="096DA7AC" w14:textId="77777777" w:rsidR="00DC183B" w:rsidRPr="0076252F" w:rsidRDefault="00DC183B" w:rsidP="00DC183B">
      <w:pPr>
        <w:pStyle w:val="Nzvylnk"/>
      </w:pPr>
      <w:r w:rsidRPr="0076252F">
        <w:t xml:space="preserve">Navýšení poplatku </w:t>
      </w:r>
    </w:p>
    <w:p w14:paraId="4EC622C9" w14:textId="40AD2309" w:rsidR="00DC183B" w:rsidRPr="0076252F" w:rsidRDefault="00DC183B" w:rsidP="00DC183B">
      <w:pPr>
        <w:numPr>
          <w:ilvl w:val="0"/>
          <w:numId w:val="41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Nebudou-li poplatky zaplaceny poplatníkem včas nebo ve správné výši, vyměří mu správce poplatku poplatek platebním výměrem nebo hromadným předpisným seznamem dle § 11 odst. 1 zákona o místních poplatcích.</w:t>
      </w:r>
    </w:p>
    <w:p w14:paraId="43819B1C" w14:textId="77777777" w:rsidR="00DC183B" w:rsidRPr="0076252F" w:rsidRDefault="00DC183B" w:rsidP="00DC183B">
      <w:pPr>
        <w:spacing w:before="120" w:after="0" w:line="264" w:lineRule="auto"/>
        <w:ind w:left="567"/>
        <w:jc w:val="both"/>
        <w:rPr>
          <w:rFonts w:ascii="Times New Roman" w:hAnsi="Times New Roman" w:cs="Times New Roman"/>
        </w:rPr>
      </w:pPr>
    </w:p>
    <w:p w14:paraId="4B9EF911" w14:textId="6A05BA22" w:rsidR="00DC183B" w:rsidRPr="0002788F" w:rsidRDefault="00DC183B" w:rsidP="0002788F">
      <w:pPr>
        <w:numPr>
          <w:ilvl w:val="0"/>
          <w:numId w:val="41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Včas nezaplacené poplatky nebo část těchto poplatků může správce poplatku zvýšit až na trojnásobek; toto zvýšení je příslušenstvím poplatku sledujícím jeho osud dle § 11 odst. 3 zákona o místních poplatcích.</w:t>
      </w:r>
    </w:p>
    <w:p w14:paraId="0FE7795C" w14:textId="6D17CFC3" w:rsidR="00DC183B" w:rsidRPr="0076252F" w:rsidRDefault="00DC183B" w:rsidP="0002788F">
      <w:pPr>
        <w:pStyle w:val="slalnk"/>
        <w:spacing w:before="480"/>
      </w:pPr>
      <w:r w:rsidRPr="0076252F">
        <w:t>Čl. 8</w:t>
      </w:r>
    </w:p>
    <w:p w14:paraId="452CED81" w14:textId="77777777" w:rsidR="00DC183B" w:rsidRPr="0076252F" w:rsidRDefault="00DC183B" w:rsidP="00DC183B">
      <w:pPr>
        <w:pStyle w:val="slalnk"/>
        <w:spacing w:before="60" w:after="160"/>
        <w:rPr>
          <w:sz w:val="22"/>
          <w:szCs w:val="22"/>
        </w:rPr>
      </w:pPr>
      <w:r w:rsidRPr="0076252F">
        <w:t>Odpovědnost za zaplacení poplatku</w:t>
      </w:r>
      <w:r w:rsidRPr="0076252F">
        <w:rPr>
          <w:sz w:val="22"/>
          <w:szCs w:val="22"/>
        </w:rPr>
        <w:t xml:space="preserve"> </w:t>
      </w:r>
    </w:p>
    <w:p w14:paraId="3E2776EB" w14:textId="2FF42B46" w:rsidR="00DC183B" w:rsidRPr="0076252F" w:rsidRDefault="00DC183B" w:rsidP="00DC183B">
      <w:pPr>
        <w:pStyle w:val="slalnk"/>
        <w:spacing w:before="60" w:after="160"/>
        <w:rPr>
          <w:b w:val="0"/>
          <w:bCs w:val="0"/>
          <w:sz w:val="22"/>
          <w:szCs w:val="22"/>
        </w:rPr>
      </w:pPr>
      <w:r w:rsidRPr="0076252F">
        <w:rPr>
          <w:b w:val="0"/>
          <w:bCs w:val="0"/>
          <w:sz w:val="22"/>
          <w:szCs w:val="22"/>
        </w:rPr>
        <w:t>dle § 12 zákona o místních poplatcích</w:t>
      </w:r>
    </w:p>
    <w:p w14:paraId="0B09ED91" w14:textId="77777777" w:rsidR="00DC183B" w:rsidRPr="0076252F" w:rsidRDefault="00DC183B" w:rsidP="00DC183B">
      <w:pPr>
        <w:numPr>
          <w:ilvl w:val="0"/>
          <w:numId w:val="42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 xml:space="preserve">Vznikne-li nedoplatek na poplatku poplatníkovi, který je ke dni splatnosti nezletilý </w:t>
      </w:r>
      <w:r w:rsidRPr="0076252F">
        <w:rPr>
          <w:rFonts w:ascii="Times New Roman" w:hAnsi="Times New Roman" w:cs="Times New Roman"/>
        </w:rPr>
        <w:br/>
        <w:t xml:space="preserve">a nenabyl plné svéprávnosti nebo který je ke dni splatnosti omezen ve svéprávnosti </w:t>
      </w:r>
      <w:r w:rsidRPr="0076252F">
        <w:rPr>
          <w:rFonts w:ascii="Times New Roman" w:hAnsi="Times New Roman" w:cs="Times New Roman"/>
        </w:rPr>
        <w:br/>
        <w:t xml:space="preserve">a byl mu jmenován opatrovník spravující jeho jmění, přechází poplatková povinnost tohoto </w:t>
      </w:r>
      <w:r w:rsidRPr="0076252F">
        <w:rPr>
          <w:rFonts w:ascii="Times New Roman" w:hAnsi="Times New Roman" w:cs="Times New Roman"/>
        </w:rPr>
        <w:lastRenderedPageBreak/>
        <w:t>poplatníka na zákonného zástupce nebo tohoto opatrovníka; zákonný zástupce nebo opatrovník má stejné procesní postavení jako poplatník.</w:t>
      </w:r>
    </w:p>
    <w:p w14:paraId="16EB7F23" w14:textId="77777777" w:rsidR="00DC183B" w:rsidRPr="0076252F" w:rsidRDefault="00DC183B" w:rsidP="00DC183B">
      <w:pPr>
        <w:numPr>
          <w:ilvl w:val="0"/>
          <w:numId w:val="42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V případě podle odstavce 1 vyměří správce poplatku poplatek zákonnému zástupci nebo opatrovníkovi poplatníka.</w:t>
      </w:r>
    </w:p>
    <w:p w14:paraId="6A39AD0A" w14:textId="7637473C" w:rsidR="00DC183B" w:rsidRPr="0002788F" w:rsidRDefault="00DC183B" w:rsidP="0002788F">
      <w:pPr>
        <w:numPr>
          <w:ilvl w:val="0"/>
          <w:numId w:val="42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Je-li zákonných zástupců nebo opatrovníků více, jsou povinni plnit poplatkovou povinnost společně a nerozdílně.</w:t>
      </w:r>
    </w:p>
    <w:p w14:paraId="3F967D79" w14:textId="08AFA462" w:rsidR="00DC183B" w:rsidRPr="0076252F" w:rsidRDefault="00000000" w:rsidP="00DC183B">
      <w:pPr>
        <w:pStyle w:val="slalnk"/>
        <w:spacing w:before="480"/>
        <w:ind w:left="3540" w:firstLine="708"/>
        <w:jc w:val="left"/>
      </w:pPr>
      <w:r w:rsidRPr="0076252F">
        <w:rPr>
          <w:i/>
          <w:iCs/>
          <w:color w:val="ED7D31"/>
          <w:sz w:val="20"/>
          <w:lang w:val="x-none"/>
        </w:rPr>
        <w:t>.</w:t>
      </w:r>
      <w:r w:rsidR="00DC183B" w:rsidRPr="0076252F">
        <w:t xml:space="preserve"> Čl. 9</w:t>
      </w:r>
    </w:p>
    <w:p w14:paraId="0B586E3E" w14:textId="77777777" w:rsidR="00DC183B" w:rsidRPr="0076252F" w:rsidRDefault="00DC183B" w:rsidP="00DC183B">
      <w:pPr>
        <w:pStyle w:val="Nzvylnk"/>
        <w:ind w:left="3399" w:firstLine="141"/>
        <w:jc w:val="left"/>
      </w:pPr>
      <w:r w:rsidRPr="0076252F">
        <w:t>Společná ustanovení</w:t>
      </w:r>
    </w:p>
    <w:p w14:paraId="5A89E77C" w14:textId="4943EE0D" w:rsidR="00DC183B" w:rsidRPr="0076252F" w:rsidRDefault="00DC183B" w:rsidP="00DC183B">
      <w:pPr>
        <w:numPr>
          <w:ilvl w:val="0"/>
          <w:numId w:val="43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 dle § 10q zákona o místních poplatcích.</w:t>
      </w:r>
    </w:p>
    <w:p w14:paraId="052E8738" w14:textId="121F9E22" w:rsidR="00E108E9" w:rsidRPr="0002788F" w:rsidRDefault="00DC183B" w:rsidP="0002788F">
      <w:pPr>
        <w:numPr>
          <w:ilvl w:val="0"/>
          <w:numId w:val="43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76252F">
        <w:rPr>
          <w:rFonts w:ascii="Times New Roman" w:hAnsi="Times New Roman" w:cs="Times New Roman"/>
        </w:rPr>
        <w:t>Na svěřenský fond, podílový fond nebo fond obhospodařovaný penzijní společností, do kterých je vložena nemovitá věc, se pro účely poplatků za komunální odpad hledí jako na vlastníka této nemovité věci dle § 10r zákona o místních poplatcích.</w:t>
      </w:r>
    </w:p>
    <w:p w14:paraId="65062A76" w14:textId="4BFCEA16" w:rsidR="00E108E9" w:rsidRPr="0076252F" w:rsidRDefault="00000000" w:rsidP="0002788F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Čl. </w:t>
      </w:r>
      <w:r w:rsidR="00DC183B" w:rsidRPr="0076252F">
        <w:rPr>
          <w:rFonts w:ascii="Times New Roman" w:hAnsi="Times New Roman" w:cs="Times New Roman"/>
          <w:b/>
          <w:bCs/>
          <w:kern w:val="0"/>
          <w:sz w:val="24"/>
          <w:szCs w:val="24"/>
        </w:rPr>
        <w:t>10</w:t>
      </w:r>
    </w:p>
    <w:p w14:paraId="3897D6C5" w14:textId="77777777" w:rsidR="00E108E9" w:rsidRPr="0076252F" w:rsidRDefault="00000000">
      <w:pPr>
        <w:keepNext/>
        <w:keepLines/>
        <w:widowControl w:val="0"/>
        <w:tabs>
          <w:tab w:val="left" w:pos="3015"/>
          <w:tab w:val="center" w:pos="4536"/>
        </w:tabs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Přechodné a zrušovací ustanovení</w:t>
      </w:r>
    </w:p>
    <w:p w14:paraId="3B1711F4" w14:textId="23A9EBBE" w:rsidR="00E108E9" w:rsidRPr="0002788F" w:rsidRDefault="00000000" w:rsidP="0002788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>Poplatkové povinnosti vzniklé před nabytím účinnosti této vyhlášky se posuzují podle dosavadních právních předpisů.</w:t>
      </w:r>
    </w:p>
    <w:p w14:paraId="69B526AD" w14:textId="297EAC47" w:rsidR="00E108E9" w:rsidRPr="0002788F" w:rsidRDefault="00000000" w:rsidP="0002788F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Times New Roman"/>
          <w:color w:val="ED7D31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Zrušuje se obecně závazná vyhláška č. </w:t>
      </w:r>
      <w:r w:rsidR="0076252F" w:rsidRPr="0076252F">
        <w:rPr>
          <w:rFonts w:ascii="Times New Roman" w:hAnsi="Times New Roman" w:cs="Times New Roman"/>
          <w:kern w:val="0"/>
        </w:rPr>
        <w:t>1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>/</w:t>
      </w:r>
      <w:r w:rsidR="0076252F" w:rsidRPr="0076252F">
        <w:rPr>
          <w:rFonts w:ascii="Times New Roman" w:hAnsi="Times New Roman" w:cs="Times New Roman"/>
          <w:kern w:val="0"/>
        </w:rPr>
        <w:t>2022</w:t>
      </w:r>
      <w:r w:rsidR="0076252F" w:rsidRPr="0076252F">
        <w:rPr>
          <w:rFonts w:ascii="Times New Roman" w:hAnsi="Times New Roman" w:cs="Times New Roman"/>
          <w:i/>
          <w:iCs/>
          <w:color w:val="ED7D31"/>
          <w:kern w:val="0"/>
        </w:rPr>
        <w:t xml:space="preserve"> </w:t>
      </w:r>
      <w:r w:rsidR="0076252F" w:rsidRPr="0076252F">
        <w:rPr>
          <w:rFonts w:ascii="Times New Roman" w:hAnsi="Times New Roman" w:cs="Times New Roman"/>
          <w:kern w:val="0"/>
        </w:rPr>
        <w:t>o místním poplatku za obecní systém odpadového hospodářství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 xml:space="preserve">, </w:t>
      </w:r>
      <w:r w:rsidRPr="0076252F">
        <w:rPr>
          <w:rFonts w:ascii="Times New Roman" w:hAnsi="Times New Roman" w:cs="Times New Roman"/>
          <w:kern w:val="0"/>
          <w:lang w:val="x-none"/>
        </w:rPr>
        <w:t>ze dne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 xml:space="preserve"> </w:t>
      </w:r>
      <w:r w:rsidR="0076252F" w:rsidRPr="0076252F">
        <w:rPr>
          <w:rFonts w:ascii="Times New Roman" w:hAnsi="Times New Roman" w:cs="Times New Roman"/>
          <w:kern w:val="0"/>
        </w:rPr>
        <w:t>8.12.2022</w:t>
      </w:r>
      <w:r w:rsidR="0076252F" w:rsidRPr="0076252F">
        <w:rPr>
          <w:rFonts w:ascii="Times New Roman" w:hAnsi="Times New Roman" w:cs="Times New Roman"/>
          <w:i/>
          <w:iCs/>
          <w:kern w:val="0"/>
        </w:rPr>
        <w:t>.</w:t>
      </w:r>
    </w:p>
    <w:p w14:paraId="6599BA26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8</w:t>
      </w:r>
    </w:p>
    <w:p w14:paraId="558734F2" w14:textId="77777777" w:rsidR="00E108E9" w:rsidRPr="0076252F" w:rsidRDefault="00000000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 w:rsidRPr="0076252F"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Účinnost</w:t>
      </w:r>
    </w:p>
    <w:p w14:paraId="0C73486D" w14:textId="72D2C4C7" w:rsidR="00E108E9" w:rsidRPr="0076252F" w:rsidRDefault="00000000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 xml:space="preserve">Tato vyhláška nabývá účinnosti dnem </w:t>
      </w:r>
      <w:r w:rsidR="00206D13" w:rsidRPr="0076252F">
        <w:rPr>
          <w:rFonts w:ascii="Times New Roman" w:hAnsi="Times New Roman" w:cs="Times New Roman"/>
          <w:kern w:val="0"/>
        </w:rPr>
        <w:t>1.1.2024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</w:p>
    <w:p w14:paraId="3DAE26E2" w14:textId="77777777" w:rsidR="00E108E9" w:rsidRPr="0076252F" w:rsidRDefault="00E108E9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i/>
          <w:iCs/>
          <w:color w:val="1A4BD6"/>
          <w:kern w:val="0"/>
          <w:sz w:val="24"/>
          <w:szCs w:val="24"/>
          <w:lang w:val="x-none"/>
        </w:rPr>
      </w:pPr>
    </w:p>
    <w:p w14:paraId="1B3FCC52" w14:textId="77777777" w:rsidR="00E108E9" w:rsidRPr="0076252F" w:rsidRDefault="00E108E9">
      <w:pPr>
        <w:widowControl w:val="0"/>
        <w:autoSpaceDE w:val="0"/>
        <w:autoSpaceDN w:val="0"/>
        <w:adjustRightInd w:val="0"/>
        <w:spacing w:before="120" w:after="0" w:line="264" w:lineRule="auto"/>
        <w:ind w:firstLine="708"/>
        <w:jc w:val="both"/>
        <w:rPr>
          <w:rFonts w:ascii="Times New Roman" w:hAnsi="Times New Roman" w:cs="Times New Roman"/>
          <w:i/>
          <w:iCs/>
          <w:color w:val="ED7D31"/>
          <w:kern w:val="0"/>
          <w:sz w:val="20"/>
          <w:szCs w:val="20"/>
          <w:lang w:val="x-none"/>
        </w:rPr>
      </w:pPr>
    </w:p>
    <w:p w14:paraId="798E2E3E" w14:textId="77777777" w:rsidR="00E108E9" w:rsidRPr="0076252F" w:rsidRDefault="00E108E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ascii="Times New Roman" w:hAnsi="Times New Roman" w:cs="Times New Roman"/>
          <w:kern w:val="0"/>
          <w:lang w:val="x-none"/>
        </w:rPr>
      </w:pPr>
    </w:p>
    <w:p w14:paraId="5E90F32A" w14:textId="1FB4948C" w:rsidR="00E108E9" w:rsidRPr="0002788F" w:rsidRDefault="00000000">
      <w:pPr>
        <w:widowControl w:val="0"/>
        <w:tabs>
          <w:tab w:val="left" w:pos="144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  <w:iCs/>
          <w:kern w:val="0"/>
        </w:rPr>
      </w:pP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</w:r>
      <w:r w:rsidR="0002788F">
        <w:rPr>
          <w:rFonts w:ascii="Times New Roman" w:hAnsi="Times New Roman" w:cs="Times New Roman"/>
          <w:i/>
          <w:iCs/>
          <w:kern w:val="0"/>
        </w:rPr>
        <w:t xml:space="preserve"> 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  <w:t xml:space="preserve">      </w:t>
      </w:r>
      <w:r w:rsidR="0002788F">
        <w:rPr>
          <w:rFonts w:ascii="Times New Roman" w:hAnsi="Times New Roman" w:cs="Times New Roman"/>
          <w:i/>
          <w:iCs/>
          <w:kern w:val="0"/>
        </w:rPr>
        <w:t xml:space="preserve"> </w:t>
      </w:r>
    </w:p>
    <w:p w14:paraId="79CD68CC" w14:textId="77777777" w:rsidR="00E108E9" w:rsidRPr="0076252F" w:rsidRDefault="00000000">
      <w:pPr>
        <w:widowControl w:val="0"/>
        <w:tabs>
          <w:tab w:val="left" w:pos="720"/>
          <w:tab w:val="left" w:pos="61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i/>
          <w:iCs/>
          <w:kern w:val="0"/>
          <w:lang w:val="x-none"/>
        </w:rPr>
      </w:pP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  <w:t>...................................</w:t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</w:r>
      <w:r w:rsidRPr="0076252F">
        <w:rPr>
          <w:rFonts w:ascii="Times New Roman" w:hAnsi="Times New Roman" w:cs="Times New Roman"/>
          <w:i/>
          <w:iCs/>
          <w:kern w:val="0"/>
          <w:lang w:val="x-none"/>
        </w:rPr>
        <w:tab/>
        <w:t xml:space="preserve">    ...................................</w:t>
      </w:r>
    </w:p>
    <w:p w14:paraId="583A5271" w14:textId="133E75DF" w:rsidR="00E108E9" w:rsidRPr="0002788F" w:rsidRDefault="00000000">
      <w:pPr>
        <w:widowControl w:val="0"/>
        <w:tabs>
          <w:tab w:val="left" w:pos="1080"/>
          <w:tab w:val="left" w:pos="666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</w:rPr>
      </w:pPr>
      <w:r w:rsidRPr="0076252F">
        <w:rPr>
          <w:rFonts w:ascii="Times New Roman" w:hAnsi="Times New Roman" w:cs="Times New Roman"/>
          <w:kern w:val="0"/>
          <w:lang w:val="x-none"/>
        </w:rPr>
        <w:tab/>
      </w:r>
      <w:r w:rsidR="0002788F">
        <w:rPr>
          <w:rFonts w:ascii="Times New Roman" w:hAnsi="Times New Roman" w:cs="Times New Roman"/>
          <w:kern w:val="0"/>
        </w:rPr>
        <w:t>Lukáš Kudrna</w:t>
      </w:r>
      <w:r w:rsidRPr="0076252F">
        <w:rPr>
          <w:rFonts w:ascii="Times New Roman" w:hAnsi="Times New Roman" w:cs="Times New Roman"/>
          <w:kern w:val="0"/>
          <w:lang w:val="x-none"/>
        </w:rPr>
        <w:t xml:space="preserve"> </w:t>
      </w:r>
      <w:r w:rsidRPr="0076252F">
        <w:rPr>
          <w:rFonts w:ascii="Times New Roman" w:hAnsi="Times New Roman" w:cs="Times New Roman"/>
          <w:kern w:val="0"/>
          <w:lang w:val="x-none"/>
        </w:rPr>
        <w:tab/>
        <w:t xml:space="preserve">    </w:t>
      </w:r>
      <w:r w:rsidR="0002788F">
        <w:rPr>
          <w:rFonts w:ascii="Times New Roman" w:hAnsi="Times New Roman" w:cs="Times New Roman"/>
          <w:kern w:val="0"/>
        </w:rPr>
        <w:t>Martin Smetana</w:t>
      </w:r>
    </w:p>
    <w:p w14:paraId="5079AE76" w14:textId="77777777" w:rsidR="00E108E9" w:rsidRPr="0076252F" w:rsidRDefault="00000000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  <w:lang w:val="x-none"/>
        </w:rPr>
      </w:pPr>
      <w:r w:rsidRPr="0076252F">
        <w:rPr>
          <w:rFonts w:ascii="Times New Roman" w:hAnsi="Times New Roman" w:cs="Times New Roman"/>
          <w:kern w:val="0"/>
          <w:lang w:val="x-none"/>
        </w:rPr>
        <w:tab/>
        <w:t xml:space="preserve">     starosta </w:t>
      </w:r>
      <w:r w:rsidRPr="0076252F">
        <w:rPr>
          <w:rFonts w:ascii="Times New Roman" w:hAnsi="Times New Roman" w:cs="Times New Roman"/>
          <w:kern w:val="0"/>
          <w:lang w:val="x-none"/>
        </w:rPr>
        <w:tab/>
        <w:t>místostarosta</w:t>
      </w:r>
    </w:p>
    <w:p w14:paraId="6726D6E8" w14:textId="77777777" w:rsidR="00E108E9" w:rsidRPr="0076252F" w:rsidRDefault="00E108E9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  <w:lang w:val="x-none"/>
        </w:rPr>
      </w:pPr>
    </w:p>
    <w:p w14:paraId="62EE84AB" w14:textId="77777777" w:rsidR="00E108E9" w:rsidRPr="0076252F" w:rsidRDefault="00E108E9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kern w:val="0"/>
          <w:lang w:val="x-none"/>
        </w:rPr>
      </w:pPr>
    </w:p>
    <w:p w14:paraId="3D53D980" w14:textId="1AD40885" w:rsidR="007E7BC0" w:rsidRPr="0076252F" w:rsidRDefault="007E7BC0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ED7D31"/>
          <w:kern w:val="0"/>
          <w:sz w:val="20"/>
          <w:szCs w:val="20"/>
          <w:lang w:val="x-none"/>
        </w:rPr>
      </w:pPr>
    </w:p>
    <w:sectPr w:rsidR="007E7BC0" w:rsidRPr="0076252F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81B4" w14:textId="77777777" w:rsidR="002A2419" w:rsidRDefault="002A2419" w:rsidP="00DC183B">
      <w:pPr>
        <w:spacing w:after="0" w:line="240" w:lineRule="auto"/>
      </w:pPr>
      <w:r>
        <w:separator/>
      </w:r>
    </w:p>
  </w:endnote>
  <w:endnote w:type="continuationSeparator" w:id="0">
    <w:p w14:paraId="745CBF62" w14:textId="77777777" w:rsidR="002A2419" w:rsidRDefault="002A2419" w:rsidP="00DC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DC17" w14:textId="77777777" w:rsidR="002A2419" w:rsidRDefault="002A2419" w:rsidP="00DC183B">
      <w:pPr>
        <w:spacing w:after="0" w:line="240" w:lineRule="auto"/>
      </w:pPr>
      <w:r>
        <w:separator/>
      </w:r>
    </w:p>
  </w:footnote>
  <w:footnote w:type="continuationSeparator" w:id="0">
    <w:p w14:paraId="0CFB3E15" w14:textId="77777777" w:rsidR="002A2419" w:rsidRDefault="002A2419" w:rsidP="00DC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CDBFB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A4A8A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55FB68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6E53B7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701F1D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DB2371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F8D231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18E9E1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15A0552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0A943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FB9CD9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67D310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9B917A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9ED1C8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95C09D4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99B7D3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9AD49C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9C802A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9DE53F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ADE6AC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4F9DA68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06B2DE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4937FC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5A2FFDA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5BDDEBA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B17CBA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B25761A"/>
    <w:multiLevelType w:val="multilevel"/>
    <w:tmpl w:val="AA0624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BE7C28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6C09839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E5FE0E2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F26D6C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7152AC9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74BA37D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786F8E6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976C5A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9AA23B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C13B02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C74743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7F743D5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955868959">
    <w:abstractNumId w:val="33"/>
  </w:num>
  <w:num w:numId="2" w16cid:durableId="660544742">
    <w:abstractNumId w:val="11"/>
  </w:num>
  <w:num w:numId="3" w16cid:durableId="1573588996">
    <w:abstractNumId w:val="28"/>
  </w:num>
  <w:num w:numId="4" w16cid:durableId="479006791">
    <w:abstractNumId w:val="24"/>
  </w:num>
  <w:num w:numId="5" w16cid:durableId="626080593">
    <w:abstractNumId w:val="26"/>
  </w:num>
  <w:num w:numId="6" w16cid:durableId="1521702946">
    <w:abstractNumId w:val="1"/>
  </w:num>
  <w:num w:numId="7" w16cid:durableId="1206336139">
    <w:abstractNumId w:val="22"/>
  </w:num>
  <w:num w:numId="8" w16cid:durableId="377125606">
    <w:abstractNumId w:val="15"/>
  </w:num>
  <w:num w:numId="9" w16cid:durableId="558058934">
    <w:abstractNumId w:val="14"/>
  </w:num>
  <w:num w:numId="10" w16cid:durableId="111021185">
    <w:abstractNumId w:val="38"/>
  </w:num>
  <w:num w:numId="11" w16cid:durableId="1527713381">
    <w:abstractNumId w:val="36"/>
  </w:num>
  <w:num w:numId="12" w16cid:durableId="1980264648">
    <w:abstractNumId w:val="5"/>
  </w:num>
  <w:num w:numId="13" w16cid:durableId="1846699505">
    <w:abstractNumId w:val="32"/>
  </w:num>
  <w:num w:numId="14" w16cid:durableId="684984646">
    <w:abstractNumId w:val="39"/>
  </w:num>
  <w:num w:numId="15" w16cid:durableId="1670403938">
    <w:abstractNumId w:val="23"/>
  </w:num>
  <w:num w:numId="16" w16cid:durableId="61678482">
    <w:abstractNumId w:val="34"/>
  </w:num>
  <w:num w:numId="17" w16cid:durableId="1438016588">
    <w:abstractNumId w:val="18"/>
  </w:num>
  <w:num w:numId="18" w16cid:durableId="1921476535">
    <w:abstractNumId w:val="9"/>
  </w:num>
  <w:num w:numId="19" w16cid:durableId="520820197">
    <w:abstractNumId w:val="7"/>
  </w:num>
  <w:num w:numId="20" w16cid:durableId="603922763">
    <w:abstractNumId w:val="35"/>
  </w:num>
  <w:num w:numId="21" w16cid:durableId="1967151584">
    <w:abstractNumId w:val="29"/>
  </w:num>
  <w:num w:numId="22" w16cid:durableId="819078643">
    <w:abstractNumId w:val="29"/>
    <w:lvlOverride w:ilvl="0">
      <w:startOverride w:val="1"/>
    </w:lvlOverride>
  </w:num>
  <w:num w:numId="23" w16cid:durableId="516385366">
    <w:abstractNumId w:val="20"/>
  </w:num>
  <w:num w:numId="24" w16cid:durableId="742920981">
    <w:abstractNumId w:val="40"/>
  </w:num>
  <w:num w:numId="25" w16cid:durableId="1267810175">
    <w:abstractNumId w:val="31"/>
  </w:num>
  <w:num w:numId="26" w16cid:durableId="566918402">
    <w:abstractNumId w:val="4"/>
  </w:num>
  <w:num w:numId="27" w16cid:durableId="372116716">
    <w:abstractNumId w:val="2"/>
  </w:num>
  <w:num w:numId="28" w16cid:durableId="1694184542">
    <w:abstractNumId w:val="17"/>
  </w:num>
  <w:num w:numId="29" w16cid:durableId="1131482486">
    <w:abstractNumId w:val="25"/>
  </w:num>
  <w:num w:numId="30" w16cid:durableId="312491026">
    <w:abstractNumId w:val="41"/>
  </w:num>
  <w:num w:numId="31" w16cid:durableId="1047529263">
    <w:abstractNumId w:val="6"/>
  </w:num>
  <w:num w:numId="32" w16cid:durableId="1209799421">
    <w:abstractNumId w:val="21"/>
  </w:num>
  <w:num w:numId="33" w16cid:durableId="825165280">
    <w:abstractNumId w:val="16"/>
  </w:num>
  <w:num w:numId="34" w16cid:durableId="245960789">
    <w:abstractNumId w:val="27"/>
  </w:num>
  <w:num w:numId="35" w16cid:durableId="1224410010">
    <w:abstractNumId w:val="8"/>
  </w:num>
  <w:num w:numId="36" w16cid:durableId="1817991438">
    <w:abstractNumId w:val="30"/>
  </w:num>
  <w:num w:numId="37" w16cid:durableId="1081365382">
    <w:abstractNumId w:val="19"/>
  </w:num>
  <w:num w:numId="38" w16cid:durableId="1962417508">
    <w:abstractNumId w:val="3"/>
  </w:num>
  <w:num w:numId="39" w16cid:durableId="1239825247">
    <w:abstractNumId w:val="13"/>
  </w:num>
  <w:num w:numId="40" w16cid:durableId="1762675498">
    <w:abstractNumId w:val="37"/>
  </w:num>
  <w:num w:numId="41" w16cid:durableId="1680354908">
    <w:abstractNumId w:val="0"/>
  </w:num>
  <w:num w:numId="42" w16cid:durableId="1826505787">
    <w:abstractNumId w:val="12"/>
  </w:num>
  <w:num w:numId="43" w16cid:durableId="121391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34"/>
    <w:rsid w:val="0002788F"/>
    <w:rsid w:val="000D259C"/>
    <w:rsid w:val="000D3DB0"/>
    <w:rsid w:val="001856B1"/>
    <w:rsid w:val="00206D13"/>
    <w:rsid w:val="002A2419"/>
    <w:rsid w:val="00500F0F"/>
    <w:rsid w:val="0076252F"/>
    <w:rsid w:val="007E7BC0"/>
    <w:rsid w:val="00BC4F34"/>
    <w:rsid w:val="00DC183B"/>
    <w:rsid w:val="00E1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36740"/>
  <w14:defaultImageDpi w14:val="0"/>
  <w15:docId w15:val="{D042B40F-38A6-4D40-BBB8-7C8C91DA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C183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C183B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styleId="Znakapoznpodarou">
    <w:name w:val="footnote reference"/>
    <w:semiHidden/>
    <w:rsid w:val="00DC183B"/>
    <w:rPr>
      <w:vertAlign w:val="superscript"/>
    </w:rPr>
  </w:style>
  <w:style w:type="paragraph" w:customStyle="1" w:styleId="slalnk">
    <w:name w:val="Čísla článků"/>
    <w:basedOn w:val="Normln"/>
    <w:rsid w:val="00DC183B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0"/>
    </w:rPr>
  </w:style>
  <w:style w:type="paragraph" w:customStyle="1" w:styleId="Nzvylnk">
    <w:name w:val="Názvy článků"/>
    <w:basedOn w:val="slalnk"/>
    <w:rsid w:val="00DC183B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0278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984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Kudrna</dc:creator>
  <cp:keywords/>
  <dc:description/>
  <cp:lastModifiedBy>Lukas Kudrna</cp:lastModifiedBy>
  <cp:revision>5</cp:revision>
  <cp:lastPrinted>2023-11-21T08:01:00Z</cp:lastPrinted>
  <dcterms:created xsi:type="dcterms:W3CDTF">2023-11-21T07:57:00Z</dcterms:created>
  <dcterms:modified xsi:type="dcterms:W3CDTF">2023-11-27T09:48:00Z</dcterms:modified>
</cp:coreProperties>
</file>