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E2472" w14:textId="3F708805" w:rsidR="00110503" w:rsidRDefault="002814F0">
      <w:pPr>
        <w:rPr>
          <w:rFonts w:ascii="Arial" w:hAnsi="Arial" w:cs="Arial"/>
          <w:b/>
          <w:bCs/>
          <w:u w:val="single"/>
        </w:rPr>
      </w:pPr>
      <w:r w:rsidRPr="002814F0">
        <w:rPr>
          <w:rFonts w:ascii="Arial" w:hAnsi="Arial" w:cs="Arial"/>
          <w:b/>
          <w:bCs/>
          <w:u w:val="single"/>
        </w:rPr>
        <w:t>Příloha č. 1: Pozemek p. č. 2863 v katastrálním území Ruda u Velkého Meziříčí</w:t>
      </w:r>
      <w:r>
        <w:rPr>
          <w:rFonts w:ascii="Arial" w:hAnsi="Arial" w:cs="Arial"/>
          <w:b/>
          <w:bCs/>
          <w:u w:val="single"/>
        </w:rPr>
        <w:t xml:space="preserve"> – označen modře</w:t>
      </w:r>
    </w:p>
    <w:p w14:paraId="3C74C0CD" w14:textId="77777777" w:rsidR="00F142A8" w:rsidRDefault="00F142A8">
      <w:pPr>
        <w:rPr>
          <w:rFonts w:ascii="Arial" w:hAnsi="Arial" w:cs="Arial"/>
          <w:b/>
          <w:bCs/>
          <w:u w:val="single"/>
        </w:rPr>
      </w:pPr>
    </w:p>
    <w:p w14:paraId="58F87045" w14:textId="77777777" w:rsidR="00F142A8" w:rsidRPr="002814F0" w:rsidRDefault="00F142A8">
      <w:pPr>
        <w:rPr>
          <w:rFonts w:ascii="Arial" w:hAnsi="Arial" w:cs="Arial"/>
          <w:b/>
          <w:bCs/>
          <w:u w:val="single"/>
        </w:rPr>
      </w:pPr>
    </w:p>
    <w:p w14:paraId="1DC6D020" w14:textId="66CBD21E" w:rsidR="002814F0" w:rsidRDefault="002814F0">
      <w:r>
        <w:rPr>
          <w:noProof/>
        </w:rPr>
        <w:drawing>
          <wp:inline distT="0" distB="0" distL="0" distR="0" wp14:anchorId="3448B505" wp14:editId="05C40745">
            <wp:extent cx="9905856" cy="5257800"/>
            <wp:effectExtent l="0" t="0" r="635" b="0"/>
            <wp:docPr id="1853965300" name="Obrázek 1" descr="Obsah obrázku text, snímek obrazovky,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965300" name="Obrázek 1" descr="Obsah obrázku text, snímek obrazovky, mapa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5923" cy="526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14F0" w:rsidSect="00F142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FC023" w14:textId="77777777" w:rsidR="005655BC" w:rsidRDefault="005655BC" w:rsidP="005655BC">
      <w:pPr>
        <w:spacing w:after="0" w:line="240" w:lineRule="auto"/>
      </w:pPr>
      <w:r>
        <w:separator/>
      </w:r>
    </w:p>
  </w:endnote>
  <w:endnote w:type="continuationSeparator" w:id="0">
    <w:p w14:paraId="5C92D6E6" w14:textId="77777777" w:rsidR="005655BC" w:rsidRDefault="005655BC" w:rsidP="00565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80C19" w14:textId="77777777" w:rsidR="005655BC" w:rsidRDefault="005655BC" w:rsidP="005655BC">
      <w:pPr>
        <w:spacing w:after="0" w:line="240" w:lineRule="auto"/>
      </w:pPr>
      <w:r>
        <w:separator/>
      </w:r>
    </w:p>
  </w:footnote>
  <w:footnote w:type="continuationSeparator" w:id="0">
    <w:p w14:paraId="23C32692" w14:textId="77777777" w:rsidR="005655BC" w:rsidRDefault="005655BC" w:rsidP="00565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F0"/>
    <w:rsid w:val="00110503"/>
    <w:rsid w:val="002814F0"/>
    <w:rsid w:val="005655BC"/>
    <w:rsid w:val="00F1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49EE"/>
  <w15:chartTrackingRefBased/>
  <w15:docId w15:val="{F5AED0BD-89A1-4CDE-809B-2D78FA84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814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1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14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14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14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14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14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14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14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14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814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14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14F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14F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14F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14F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14F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14F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814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81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14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81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81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814F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814F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814F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814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814F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814F0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65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55BC"/>
  </w:style>
  <w:style w:type="paragraph" w:styleId="Zpat">
    <w:name w:val="footer"/>
    <w:basedOn w:val="Normln"/>
    <w:link w:val="ZpatChar"/>
    <w:uiPriority w:val="99"/>
    <w:unhideWhenUsed/>
    <w:rsid w:val="00565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5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Ruda</dc:creator>
  <cp:keywords/>
  <dc:description/>
  <cp:lastModifiedBy>Obec Ruda</cp:lastModifiedBy>
  <cp:revision>3</cp:revision>
  <dcterms:created xsi:type="dcterms:W3CDTF">2024-02-21T10:44:00Z</dcterms:created>
  <dcterms:modified xsi:type="dcterms:W3CDTF">2024-02-21T10:49:00Z</dcterms:modified>
</cp:coreProperties>
</file>