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2BA" w:rsidRDefault="007562BA" w:rsidP="00C6599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ar-SA"/>
        </w:rPr>
      </w:pPr>
      <w:bookmarkStart w:id="0" w:name="_GoBack"/>
      <w:bookmarkEnd w:id="0"/>
    </w:p>
    <w:p w:rsidR="00C6599C" w:rsidRPr="00C6599C" w:rsidRDefault="00C6599C" w:rsidP="00C6599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ar-SA"/>
        </w:rPr>
      </w:pPr>
      <w:r w:rsidRPr="00C6599C">
        <w:rPr>
          <w:rFonts w:ascii="Arial" w:eastAsia="Times New Roman" w:hAnsi="Arial" w:cs="Arial"/>
          <w:b/>
          <w:caps/>
          <w:sz w:val="24"/>
          <w:szCs w:val="24"/>
          <w:lang w:eastAsia="ar-SA"/>
        </w:rPr>
        <w:t xml:space="preserve">Obec </w:t>
      </w:r>
      <w:r w:rsidR="00BD4EEA">
        <w:rPr>
          <w:rFonts w:ascii="Arial" w:eastAsia="Times New Roman" w:hAnsi="Arial" w:cs="Arial"/>
          <w:b/>
          <w:caps/>
          <w:sz w:val="24"/>
          <w:szCs w:val="24"/>
          <w:lang w:eastAsia="ar-SA"/>
        </w:rPr>
        <w:t>Horní Police</w:t>
      </w:r>
    </w:p>
    <w:p w:rsidR="00C6599C" w:rsidRPr="00C6599C" w:rsidRDefault="00C6599C" w:rsidP="00C6599C">
      <w:pPr>
        <w:suppressAutoHyphens/>
        <w:spacing w:after="0" w:line="240" w:lineRule="auto"/>
        <w:ind w:hanging="15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C6599C" w:rsidRPr="00BD4EEA" w:rsidRDefault="00C6599C" w:rsidP="00BD4EEA">
      <w:pPr>
        <w:suppressAutoHyphens/>
        <w:spacing w:after="0" w:line="240" w:lineRule="auto"/>
        <w:ind w:hanging="15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ar-SA"/>
        </w:rPr>
      </w:pPr>
      <w:r w:rsidRPr="00BD4EE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Obecně závazná vyhláška č. </w:t>
      </w:r>
      <w:r w:rsidR="003D3CE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3</w:t>
      </w:r>
      <w:r w:rsidR="0007556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/2013,</w:t>
      </w:r>
    </w:p>
    <w:p w:rsidR="00C86AA0" w:rsidRPr="00C86AA0" w:rsidRDefault="00C86AA0" w:rsidP="00C86AA0">
      <w:pPr>
        <w:suppressAutoHyphens/>
        <w:spacing w:after="0" w:line="240" w:lineRule="auto"/>
        <w:ind w:hanging="15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C86AA0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 zabezpečení veřejného pořádku a čistoty a o stanovení pravidel pohybu psů na veřejném prostranství</w:t>
      </w:r>
    </w:p>
    <w:p w:rsidR="00C86AA0" w:rsidRDefault="00C86AA0" w:rsidP="00BD4EEA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C86AA0" w:rsidRPr="00C86AA0" w:rsidRDefault="00C6599C" w:rsidP="00C86AA0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C86AA0">
        <w:rPr>
          <w:rFonts w:ascii="Arial" w:eastAsia="Arial" w:hAnsi="Arial" w:cs="Arial"/>
          <w:sz w:val="24"/>
          <w:szCs w:val="24"/>
          <w:lang w:eastAsia="ar-SA"/>
        </w:rPr>
        <w:t xml:space="preserve">Zastupitelstvo obce </w:t>
      </w:r>
      <w:r w:rsidR="00BD4EEA" w:rsidRPr="00C86AA0">
        <w:rPr>
          <w:rFonts w:ascii="Arial" w:eastAsia="Arial" w:hAnsi="Arial" w:cs="Arial"/>
          <w:sz w:val="24"/>
          <w:szCs w:val="24"/>
          <w:lang w:eastAsia="ar-SA"/>
        </w:rPr>
        <w:t>Horní Police</w:t>
      </w:r>
      <w:r w:rsidRPr="00C86AA0">
        <w:rPr>
          <w:rFonts w:ascii="Arial" w:eastAsia="Arial" w:hAnsi="Arial" w:cs="Arial"/>
          <w:sz w:val="24"/>
          <w:szCs w:val="24"/>
          <w:lang w:eastAsia="ar-SA"/>
        </w:rPr>
        <w:t xml:space="preserve"> se na svém zasedání dne </w:t>
      </w:r>
      <w:r w:rsidR="00F549C7">
        <w:rPr>
          <w:rFonts w:ascii="Arial" w:eastAsia="Arial" w:hAnsi="Arial" w:cs="Arial"/>
          <w:sz w:val="24"/>
          <w:szCs w:val="24"/>
          <w:lang w:eastAsia="ar-SA"/>
        </w:rPr>
        <w:t xml:space="preserve">18.10.2013 usnesení č. 70/2013 </w:t>
      </w:r>
      <w:r w:rsidR="00C86AA0" w:rsidRPr="00C86AA0">
        <w:rPr>
          <w:rFonts w:ascii="Arial" w:hAnsi="Arial" w:cs="Arial"/>
          <w:sz w:val="24"/>
        </w:rPr>
        <w:t xml:space="preserve">usneslo vydat na základě ustanovení § 24 odst. 2 zákona č. 246/1992 Sb., na ochranu zvířat proti týrání, ve znění pozdějších předpisů, a v souladu s ustanovením § 10 písm. a), písm. c), písm. d), § </w:t>
      </w:r>
      <w:smartTag w:uri="urn:schemas-microsoft-com:office:smarttags" w:element="metricconverter">
        <w:smartTagPr>
          <w:attr w:name="ProductID" w:val="35 a"/>
        </w:smartTagPr>
        <w:r w:rsidR="00C86AA0" w:rsidRPr="00C86AA0">
          <w:rPr>
            <w:rFonts w:ascii="Arial" w:hAnsi="Arial" w:cs="Arial"/>
            <w:sz w:val="24"/>
          </w:rPr>
          <w:t>35 a</w:t>
        </w:r>
      </w:smartTag>
      <w:r w:rsidR="00C86AA0" w:rsidRPr="00C86AA0">
        <w:rPr>
          <w:rFonts w:ascii="Arial" w:hAnsi="Arial" w:cs="Arial"/>
          <w:sz w:val="24"/>
        </w:rPr>
        <w:t xml:space="preserve"> § 84 odst. 2) písm. h) zákona č. 128/2000 Sb., o obcích (obecní zřízení), ve znění pozdějších předpisů, tuto obecně závaznou vyhlášku:</w:t>
      </w:r>
    </w:p>
    <w:p w:rsidR="00C86AA0" w:rsidRPr="00C86AA0" w:rsidRDefault="00C86AA0" w:rsidP="00C86AA0">
      <w:pPr>
        <w:pStyle w:val="Normlnweb"/>
        <w:spacing w:before="0" w:after="0"/>
        <w:rPr>
          <w:rFonts w:ascii="Arial" w:hAnsi="Arial" w:cs="Arial"/>
        </w:rPr>
      </w:pPr>
    </w:p>
    <w:p w:rsidR="00C86AA0" w:rsidRPr="00C86AA0" w:rsidRDefault="00C86AA0" w:rsidP="00C86AA0">
      <w:pPr>
        <w:pStyle w:val="Default"/>
        <w:jc w:val="center"/>
        <w:rPr>
          <w:rFonts w:ascii="Arial" w:hAnsi="Arial" w:cs="Arial"/>
          <w:b/>
          <w:bCs/>
        </w:rPr>
      </w:pPr>
      <w:r w:rsidRPr="00C86AA0">
        <w:rPr>
          <w:rFonts w:ascii="Arial" w:hAnsi="Arial" w:cs="Arial"/>
          <w:b/>
          <w:bCs/>
        </w:rPr>
        <w:t>Čl. 1</w:t>
      </w:r>
    </w:p>
    <w:p w:rsidR="00C86AA0" w:rsidRPr="00C86AA0" w:rsidRDefault="00C86AA0" w:rsidP="00C86AA0">
      <w:pPr>
        <w:pStyle w:val="Default"/>
        <w:jc w:val="center"/>
        <w:rPr>
          <w:rFonts w:ascii="Arial" w:hAnsi="Arial" w:cs="Arial"/>
          <w:b/>
          <w:bCs/>
        </w:rPr>
      </w:pPr>
      <w:r w:rsidRPr="00C86AA0">
        <w:rPr>
          <w:rFonts w:ascii="Arial" w:hAnsi="Arial" w:cs="Arial"/>
          <w:b/>
          <w:bCs/>
        </w:rPr>
        <w:t>Cíl a předmět obecně závazné vyhlášky</w:t>
      </w:r>
    </w:p>
    <w:p w:rsidR="00C86AA0" w:rsidRPr="00C86AA0" w:rsidRDefault="00C86AA0" w:rsidP="00C86AA0">
      <w:pPr>
        <w:pStyle w:val="Default"/>
        <w:jc w:val="center"/>
        <w:rPr>
          <w:rFonts w:ascii="Arial" w:hAnsi="Arial" w:cs="Arial"/>
        </w:rPr>
      </w:pPr>
    </w:p>
    <w:p w:rsidR="00C86AA0" w:rsidRPr="00C86AA0" w:rsidRDefault="00C86AA0" w:rsidP="00C86AA0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 w:rsidRPr="00C86AA0">
        <w:rPr>
          <w:rFonts w:ascii="Arial" w:hAnsi="Arial" w:cs="Arial"/>
          <w:b/>
        </w:rPr>
        <w:t>Cílem</w:t>
      </w:r>
      <w:r w:rsidRPr="00C86AA0">
        <w:rPr>
          <w:rFonts w:ascii="Arial" w:hAnsi="Arial" w:cs="Arial"/>
        </w:rPr>
        <w:t xml:space="preserve"> této obecně závazné vyhlášky (dále jen „vyhláška“) je vytvoření opatření směřujících k zabezpečení místních záležitostí veřejného pořádku jako stavu, který umožňuje pokojné a bezpečné soužití občanů i návštěvníků obce, vytváření příznivých podmínek pro život v obci a zlepšování estetického vzhledu obce. </w:t>
      </w:r>
    </w:p>
    <w:p w:rsidR="00C86AA0" w:rsidRPr="00C86AA0" w:rsidRDefault="00C86AA0" w:rsidP="00C86AA0">
      <w:pPr>
        <w:pStyle w:val="Default"/>
        <w:jc w:val="both"/>
        <w:rPr>
          <w:rFonts w:ascii="Arial" w:hAnsi="Arial" w:cs="Arial"/>
        </w:rPr>
      </w:pPr>
    </w:p>
    <w:p w:rsidR="00C86AA0" w:rsidRPr="00C86AA0" w:rsidRDefault="00C86AA0" w:rsidP="00C86AA0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 w:rsidRPr="00C86AA0">
        <w:rPr>
          <w:rFonts w:ascii="Arial" w:hAnsi="Arial" w:cs="Arial"/>
          <w:b/>
        </w:rPr>
        <w:t>Předmětem</w:t>
      </w:r>
      <w:r w:rsidRPr="00C86AA0">
        <w:rPr>
          <w:rFonts w:ascii="Arial" w:hAnsi="Arial" w:cs="Arial"/>
        </w:rPr>
        <w:t xml:space="preserve"> této vyhlášky je regulace činností, které by mohly narušit veřejný pořádek v obci nebo být v rozporu s dobrými mravy, ochranou zdraví, a směřující </w:t>
      </w:r>
      <w:r w:rsidRPr="00C86AA0">
        <w:rPr>
          <w:rFonts w:ascii="Arial" w:hAnsi="Arial" w:cs="Arial"/>
        </w:rPr>
        <w:br/>
        <w:t>k ochraně před následnými škodami a újmami působenými narušováním veřejného pořádku na majetku, jako veřejném statku, jehož</w:t>
      </w:r>
      <w:r>
        <w:rPr>
          <w:rFonts w:ascii="Arial" w:hAnsi="Arial" w:cs="Arial"/>
        </w:rPr>
        <w:t xml:space="preserve"> ochrana je ve veřejném </w:t>
      </w:r>
      <w:r w:rsidRPr="00C86AA0">
        <w:rPr>
          <w:rFonts w:ascii="Arial" w:hAnsi="Arial" w:cs="Arial"/>
        </w:rPr>
        <w:t>zájmu a</w:t>
      </w:r>
      <w:r>
        <w:rPr>
          <w:rFonts w:ascii="Arial" w:hAnsi="Arial" w:cs="Arial"/>
        </w:rPr>
        <w:t> </w:t>
      </w:r>
      <w:r w:rsidRPr="00C86AA0">
        <w:rPr>
          <w:rFonts w:ascii="Arial" w:hAnsi="Arial" w:cs="Arial"/>
        </w:rPr>
        <w:t xml:space="preserve">zájmu chráněném obcí </w:t>
      </w:r>
      <w:r>
        <w:rPr>
          <w:rFonts w:ascii="Arial" w:hAnsi="Arial" w:cs="Arial"/>
        </w:rPr>
        <w:t>Horní Police</w:t>
      </w:r>
      <w:r w:rsidRPr="00C86AA0">
        <w:rPr>
          <w:rFonts w:ascii="Arial" w:hAnsi="Arial" w:cs="Arial"/>
        </w:rPr>
        <w:t xml:space="preserve"> jako územním samosprávným celkem.</w:t>
      </w:r>
    </w:p>
    <w:p w:rsidR="00C86AA0" w:rsidRPr="00C86AA0" w:rsidRDefault="00C86AA0" w:rsidP="00C86AA0">
      <w:pPr>
        <w:pStyle w:val="Default"/>
        <w:jc w:val="both"/>
        <w:rPr>
          <w:rFonts w:ascii="Arial" w:hAnsi="Arial" w:cs="Arial"/>
        </w:rPr>
      </w:pPr>
    </w:p>
    <w:p w:rsidR="00C86AA0" w:rsidRPr="00C86AA0" w:rsidRDefault="00C86AA0" w:rsidP="00C86AA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86AA0">
        <w:rPr>
          <w:rFonts w:ascii="Arial" w:hAnsi="Arial" w:cs="Arial"/>
          <w:b/>
          <w:sz w:val="24"/>
        </w:rPr>
        <w:t>Čl. 2</w:t>
      </w:r>
    </w:p>
    <w:p w:rsidR="00C86AA0" w:rsidRPr="00C86AA0" w:rsidRDefault="00C86AA0" w:rsidP="00C86AA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86AA0">
        <w:rPr>
          <w:rFonts w:ascii="Arial" w:hAnsi="Arial" w:cs="Arial"/>
          <w:b/>
          <w:sz w:val="24"/>
        </w:rPr>
        <w:t xml:space="preserve">Vymezení činností, které by mohly narušit veřejný pořádek v obci nebo být </w:t>
      </w:r>
      <w:r w:rsidRPr="00C86AA0">
        <w:rPr>
          <w:rFonts w:ascii="Arial" w:hAnsi="Arial" w:cs="Arial"/>
          <w:b/>
          <w:sz w:val="24"/>
        </w:rPr>
        <w:br/>
        <w:t>v rozporu s dobrými mravy, ochranou bezpečnosti, zdraví a majetku</w:t>
      </w:r>
    </w:p>
    <w:p w:rsidR="00C86AA0" w:rsidRPr="00C86AA0" w:rsidRDefault="00C86AA0" w:rsidP="00C86AA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86AA0" w:rsidRPr="00C86AA0" w:rsidRDefault="00C86AA0" w:rsidP="00C86AA0">
      <w:pPr>
        <w:spacing w:after="0" w:line="240" w:lineRule="auto"/>
        <w:jc w:val="both"/>
        <w:rPr>
          <w:rFonts w:ascii="Arial" w:hAnsi="Arial" w:cs="Arial"/>
          <w:sz w:val="24"/>
        </w:rPr>
      </w:pPr>
      <w:r w:rsidRPr="00C86AA0">
        <w:rPr>
          <w:rFonts w:ascii="Arial" w:hAnsi="Arial" w:cs="Arial"/>
          <w:sz w:val="24"/>
        </w:rPr>
        <w:t xml:space="preserve">Činnostmi, které by mohly narušit veřejný pořádek v obci nebo být v rozporu </w:t>
      </w:r>
      <w:r w:rsidRPr="00C86AA0">
        <w:rPr>
          <w:rFonts w:ascii="Arial" w:hAnsi="Arial" w:cs="Arial"/>
          <w:sz w:val="24"/>
        </w:rPr>
        <w:br/>
        <w:t>s dobrými mravy, ochranou bezpečnosti, zdraví a majetku v jsou:</w:t>
      </w:r>
    </w:p>
    <w:p w:rsidR="00C86AA0" w:rsidRPr="00C86AA0" w:rsidRDefault="00C86AA0" w:rsidP="00C86AA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</w:rPr>
      </w:pPr>
      <w:r w:rsidRPr="00C86AA0">
        <w:rPr>
          <w:rFonts w:ascii="Arial" w:hAnsi="Arial" w:cs="Arial"/>
          <w:sz w:val="24"/>
        </w:rPr>
        <w:t>znečišťování veřejného prostranství,</w:t>
      </w:r>
    </w:p>
    <w:p w:rsidR="00C86AA0" w:rsidRPr="00C86AA0" w:rsidRDefault="00C86AA0" w:rsidP="00C86AA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</w:rPr>
      </w:pPr>
      <w:r w:rsidRPr="00C86AA0">
        <w:rPr>
          <w:rFonts w:ascii="Arial" w:hAnsi="Arial" w:cs="Arial"/>
          <w:sz w:val="24"/>
        </w:rPr>
        <w:t>volný pohyb psa na veřejném prostranství bez dohledu, kontroly nebo přímého vlivu fyzické osoby doprovázející psa</w:t>
      </w:r>
      <w:r>
        <w:rPr>
          <w:rFonts w:ascii="Arial" w:hAnsi="Arial" w:cs="Arial"/>
          <w:sz w:val="24"/>
        </w:rPr>
        <w:t>.</w:t>
      </w:r>
      <w:r w:rsidRPr="00C86AA0">
        <w:rPr>
          <w:rFonts w:ascii="Arial" w:hAnsi="Arial" w:cs="Arial"/>
          <w:sz w:val="24"/>
        </w:rPr>
        <w:t xml:space="preserve"> </w:t>
      </w:r>
    </w:p>
    <w:p w:rsidR="00C86AA0" w:rsidRPr="00C86AA0" w:rsidRDefault="00C86AA0" w:rsidP="00C86AA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86AA0" w:rsidRPr="00C86AA0" w:rsidRDefault="00C86AA0" w:rsidP="00C86AA0">
      <w:pPr>
        <w:pStyle w:val="Default"/>
        <w:jc w:val="center"/>
        <w:rPr>
          <w:rFonts w:ascii="Arial" w:hAnsi="Arial" w:cs="Arial"/>
          <w:b/>
          <w:bCs/>
        </w:rPr>
      </w:pPr>
      <w:r w:rsidRPr="00C86AA0">
        <w:rPr>
          <w:rFonts w:ascii="Arial" w:hAnsi="Arial" w:cs="Arial"/>
          <w:b/>
          <w:bCs/>
        </w:rPr>
        <w:t xml:space="preserve">Čl. 3 </w:t>
      </w:r>
    </w:p>
    <w:p w:rsidR="00C86AA0" w:rsidRPr="00C86AA0" w:rsidRDefault="00C86AA0" w:rsidP="00C86AA0">
      <w:pPr>
        <w:pStyle w:val="Default"/>
        <w:jc w:val="center"/>
        <w:rPr>
          <w:rFonts w:ascii="Arial" w:hAnsi="Arial" w:cs="Arial"/>
          <w:b/>
          <w:bCs/>
        </w:rPr>
      </w:pPr>
      <w:r w:rsidRPr="00C86AA0">
        <w:rPr>
          <w:rFonts w:ascii="Arial" w:hAnsi="Arial" w:cs="Arial"/>
          <w:b/>
          <w:bCs/>
        </w:rPr>
        <w:t>Základní pojmy</w:t>
      </w:r>
    </w:p>
    <w:p w:rsidR="00C86AA0" w:rsidRPr="00C86AA0" w:rsidRDefault="00C86AA0" w:rsidP="00C86AA0">
      <w:pPr>
        <w:pStyle w:val="Default"/>
        <w:jc w:val="center"/>
        <w:rPr>
          <w:rFonts w:ascii="Arial" w:hAnsi="Arial" w:cs="Arial"/>
          <w:b/>
          <w:bCs/>
        </w:rPr>
      </w:pPr>
    </w:p>
    <w:p w:rsidR="00C86AA0" w:rsidRPr="00C86AA0" w:rsidRDefault="00C86AA0" w:rsidP="00C86AA0">
      <w:pPr>
        <w:pStyle w:val="Default"/>
        <w:rPr>
          <w:rFonts w:ascii="Arial" w:hAnsi="Arial" w:cs="Arial"/>
        </w:rPr>
      </w:pPr>
      <w:r w:rsidRPr="00C86AA0">
        <w:rPr>
          <w:rFonts w:ascii="Arial" w:hAnsi="Arial" w:cs="Arial"/>
        </w:rPr>
        <w:t>Pro účely této vyhlášky se vymezují některé pojmy:</w:t>
      </w:r>
    </w:p>
    <w:p w:rsidR="00C86AA0" w:rsidRPr="00C86AA0" w:rsidRDefault="00C86AA0" w:rsidP="00C86AA0">
      <w:pPr>
        <w:pStyle w:val="Default"/>
        <w:jc w:val="center"/>
        <w:rPr>
          <w:rFonts w:ascii="Arial" w:hAnsi="Arial" w:cs="Arial"/>
        </w:rPr>
      </w:pPr>
    </w:p>
    <w:p w:rsidR="00C86AA0" w:rsidRPr="00C86AA0" w:rsidRDefault="00C86AA0" w:rsidP="00C86AA0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C86AA0">
        <w:rPr>
          <w:rFonts w:ascii="Arial" w:hAnsi="Arial" w:cs="Arial"/>
          <w:b/>
        </w:rPr>
        <w:t>Veřejným pořádkem</w:t>
      </w:r>
      <w:r w:rsidRPr="00C86AA0">
        <w:rPr>
          <w:rFonts w:ascii="Arial" w:hAnsi="Arial" w:cs="Arial"/>
        </w:rPr>
        <w:t xml:space="preserve"> se rozumí stav, kdy je zaručeno klidné a pokojné soužití osob v daném místě a čase při respektování subjektivních práv a zachování možnosti jejich realizace, zejména nedotknutelnost a soukromí osob, ochrana majetku, zdraví, právo na příznivé životní prostředí a právo na kulturní podmínky pro život. K nastolení a zajištění veřejného pořádku dochází dodržováním pravidel chování na veřejnosti, jejichž soubor tvoří jednak pravidla obsažená v právních normách, jednak pravidla chování, která nejsou právně vyjádřena, ale jejichž zachovávání je dle obecného názoru a přesvědčení nezbytnou podmínkou soužití a veřejného zájmu.</w:t>
      </w:r>
    </w:p>
    <w:p w:rsidR="00C86AA0" w:rsidRPr="00C86AA0" w:rsidRDefault="00C86AA0" w:rsidP="00C86AA0">
      <w:pPr>
        <w:pStyle w:val="Default"/>
        <w:jc w:val="both"/>
        <w:rPr>
          <w:rFonts w:ascii="Arial" w:hAnsi="Arial" w:cs="Arial"/>
        </w:rPr>
      </w:pPr>
    </w:p>
    <w:p w:rsidR="00C86AA0" w:rsidRPr="00C86AA0" w:rsidRDefault="00C86AA0" w:rsidP="00C86AA0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C86AA0">
        <w:rPr>
          <w:rFonts w:ascii="Arial" w:hAnsi="Arial" w:cs="Arial"/>
          <w:b/>
        </w:rPr>
        <w:lastRenderedPageBreak/>
        <w:t>Veřejným prostranstvím</w:t>
      </w:r>
      <w:r w:rsidRPr="00C86AA0">
        <w:rPr>
          <w:rFonts w:ascii="Arial" w:hAnsi="Arial" w:cs="Arial"/>
        </w:rPr>
        <w:t xml:space="preserve"> jsou všechna náměstí, ulice, tržiště, chodníky, veřejná zeleň, parky a další prostory přístupné každému bez omezení, tedy sloužící obecnému užívání, a to bez ohledu na vlastnictví k tomuto prostoru</w:t>
      </w:r>
      <w:r w:rsidRPr="00C86AA0">
        <w:rPr>
          <w:rStyle w:val="Znakypropoznmkupodarou"/>
          <w:rFonts w:ascii="Arial" w:hAnsi="Arial" w:cs="Arial"/>
        </w:rPr>
        <w:footnoteReference w:id="1"/>
      </w:r>
      <w:r w:rsidRPr="00C86AA0">
        <w:rPr>
          <w:rFonts w:ascii="Arial" w:hAnsi="Arial" w:cs="Arial"/>
        </w:rPr>
        <w:t>.</w:t>
      </w:r>
    </w:p>
    <w:p w:rsidR="00C86AA0" w:rsidRPr="00C86AA0" w:rsidRDefault="00C86AA0" w:rsidP="00C86AA0">
      <w:pPr>
        <w:pStyle w:val="Default"/>
        <w:jc w:val="both"/>
        <w:rPr>
          <w:rFonts w:ascii="Arial" w:hAnsi="Arial" w:cs="Arial"/>
        </w:rPr>
      </w:pPr>
    </w:p>
    <w:p w:rsidR="00C86AA0" w:rsidRPr="00C86AA0" w:rsidRDefault="00C86AA0" w:rsidP="00C86AA0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C86AA0">
        <w:rPr>
          <w:rFonts w:ascii="Arial" w:hAnsi="Arial" w:cs="Arial"/>
          <w:b/>
        </w:rPr>
        <w:t>Intravilán obce</w:t>
      </w:r>
      <w:r w:rsidRPr="00C86AA0">
        <w:rPr>
          <w:rFonts w:ascii="Arial" w:hAnsi="Arial" w:cs="Arial"/>
        </w:rPr>
        <w:t xml:space="preserve"> je zastavěná část obce</w:t>
      </w:r>
      <w:r w:rsidRPr="00C86AA0">
        <w:rPr>
          <w:rStyle w:val="Znakypropoznmkupodarou"/>
          <w:rFonts w:ascii="Arial" w:hAnsi="Arial" w:cs="Arial"/>
        </w:rPr>
        <w:footnoteReference w:id="2"/>
      </w:r>
      <w:r w:rsidRPr="00C86AA0">
        <w:rPr>
          <w:rFonts w:ascii="Arial" w:hAnsi="Arial" w:cs="Arial"/>
        </w:rPr>
        <w:t xml:space="preserve">. </w:t>
      </w:r>
    </w:p>
    <w:p w:rsidR="00C86AA0" w:rsidRPr="00C86AA0" w:rsidRDefault="00C86AA0" w:rsidP="00C86AA0">
      <w:pPr>
        <w:pStyle w:val="Default"/>
        <w:jc w:val="both"/>
        <w:rPr>
          <w:rFonts w:ascii="Arial" w:hAnsi="Arial" w:cs="Arial"/>
          <w:b/>
          <w:color w:val="auto"/>
        </w:rPr>
      </w:pPr>
    </w:p>
    <w:p w:rsidR="00C86AA0" w:rsidRPr="00C86AA0" w:rsidRDefault="00C86AA0" w:rsidP="00C86AA0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C86AA0">
        <w:rPr>
          <w:rFonts w:ascii="Arial" w:hAnsi="Arial" w:cs="Arial"/>
          <w:b/>
          <w:color w:val="auto"/>
        </w:rPr>
        <w:t xml:space="preserve">Držitelem zvířete </w:t>
      </w:r>
      <w:r w:rsidRPr="00C86AA0">
        <w:rPr>
          <w:rFonts w:ascii="Arial" w:hAnsi="Arial" w:cs="Arial"/>
          <w:color w:val="auto"/>
        </w:rPr>
        <w:t xml:space="preserve">je vlastník zvířete nebo ten, komu bylo zvíře svěřeno, kdo má zvíře v péči. </w:t>
      </w:r>
    </w:p>
    <w:p w:rsidR="00C86AA0" w:rsidRPr="00C86AA0" w:rsidRDefault="00C86AA0" w:rsidP="00C86AA0">
      <w:pPr>
        <w:pStyle w:val="Default"/>
        <w:jc w:val="both"/>
        <w:rPr>
          <w:rFonts w:ascii="Arial" w:hAnsi="Arial" w:cs="Arial"/>
          <w:b/>
          <w:color w:val="auto"/>
        </w:rPr>
      </w:pPr>
    </w:p>
    <w:p w:rsidR="00C86AA0" w:rsidRPr="00C86AA0" w:rsidRDefault="00C86AA0" w:rsidP="00C86AA0">
      <w:pPr>
        <w:pStyle w:val="Default"/>
        <w:jc w:val="center"/>
        <w:rPr>
          <w:rFonts w:ascii="Arial" w:hAnsi="Arial" w:cs="Arial"/>
          <w:b/>
          <w:bCs/>
        </w:rPr>
      </w:pPr>
      <w:r w:rsidRPr="00C86AA0">
        <w:rPr>
          <w:rFonts w:ascii="Arial" w:hAnsi="Arial" w:cs="Arial"/>
          <w:b/>
          <w:bCs/>
        </w:rPr>
        <w:t>Čl. 4</w:t>
      </w:r>
    </w:p>
    <w:p w:rsidR="00C86AA0" w:rsidRPr="00C86AA0" w:rsidRDefault="00C86AA0" w:rsidP="00C86AA0">
      <w:pPr>
        <w:pStyle w:val="Default"/>
        <w:jc w:val="center"/>
        <w:rPr>
          <w:rFonts w:ascii="Arial" w:hAnsi="Arial" w:cs="Arial"/>
          <w:b/>
        </w:rPr>
      </w:pPr>
      <w:r w:rsidRPr="00C86AA0">
        <w:rPr>
          <w:rFonts w:ascii="Arial" w:hAnsi="Arial" w:cs="Arial"/>
          <w:b/>
        </w:rPr>
        <w:t>Čistota veřejných prostranství</w:t>
      </w:r>
    </w:p>
    <w:p w:rsidR="00C86AA0" w:rsidRPr="00C86AA0" w:rsidRDefault="00C86AA0" w:rsidP="00C86AA0">
      <w:pPr>
        <w:pStyle w:val="Default"/>
        <w:jc w:val="both"/>
        <w:rPr>
          <w:rFonts w:ascii="Arial" w:hAnsi="Arial" w:cs="Arial"/>
          <w:b/>
          <w:color w:val="auto"/>
        </w:rPr>
      </w:pPr>
    </w:p>
    <w:p w:rsidR="00C86AA0" w:rsidRPr="00C86AA0" w:rsidRDefault="00C86AA0" w:rsidP="00C86AA0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</w:rPr>
      </w:pPr>
      <w:r w:rsidRPr="00C86AA0">
        <w:rPr>
          <w:rFonts w:ascii="Arial" w:hAnsi="Arial" w:cs="Arial"/>
          <w:color w:val="auto"/>
        </w:rPr>
        <w:t>Každý je povinen počínat si tak, aby nezpůsobil znečištění veřejných prostranství.</w:t>
      </w:r>
    </w:p>
    <w:p w:rsidR="00C86AA0" w:rsidRPr="00C86AA0" w:rsidRDefault="00C86AA0" w:rsidP="00C86AA0">
      <w:pPr>
        <w:pStyle w:val="Default"/>
        <w:jc w:val="both"/>
        <w:rPr>
          <w:rFonts w:ascii="Arial" w:hAnsi="Arial" w:cs="Arial"/>
          <w:color w:val="auto"/>
        </w:rPr>
      </w:pPr>
    </w:p>
    <w:p w:rsidR="00C86AA0" w:rsidRPr="00C86AA0" w:rsidRDefault="00C86AA0" w:rsidP="00C86AA0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</w:rPr>
      </w:pPr>
      <w:r w:rsidRPr="00C86AA0">
        <w:rPr>
          <w:rFonts w:ascii="Arial" w:hAnsi="Arial" w:cs="Arial"/>
          <w:color w:val="auto"/>
        </w:rPr>
        <w:t xml:space="preserve">Držitel zvířete je povinen zajistit, aby zvíře neznečišťovalo veřejné prostranství, pokud se tak stane je povinen neprodleně znečištění (např. výkaly) odstranit. </w:t>
      </w:r>
    </w:p>
    <w:p w:rsidR="00C86AA0" w:rsidRPr="00C86AA0" w:rsidRDefault="00C86AA0" w:rsidP="00C86AA0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:rsidR="00C86AA0" w:rsidRPr="00C86AA0" w:rsidRDefault="00C86AA0" w:rsidP="00C86AA0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C86AA0">
        <w:rPr>
          <w:rFonts w:ascii="Arial" w:hAnsi="Arial" w:cs="Arial"/>
          <w:b/>
          <w:szCs w:val="24"/>
        </w:rPr>
        <w:t>Čl. 5</w:t>
      </w:r>
    </w:p>
    <w:p w:rsidR="00C86AA0" w:rsidRPr="00C86AA0" w:rsidRDefault="00C86AA0" w:rsidP="00C86AA0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C86AA0">
        <w:rPr>
          <w:rFonts w:ascii="Arial" w:hAnsi="Arial" w:cs="Arial"/>
          <w:b/>
          <w:szCs w:val="24"/>
        </w:rPr>
        <w:t>Pravidla pro pohyb psů na veřejném prostranství</w:t>
      </w:r>
    </w:p>
    <w:p w:rsidR="00C86AA0" w:rsidRPr="00C86AA0" w:rsidRDefault="00C86AA0" w:rsidP="00C86AA0">
      <w:pPr>
        <w:pStyle w:val="Zkladntext"/>
        <w:spacing w:after="0"/>
        <w:jc w:val="center"/>
        <w:rPr>
          <w:rFonts w:ascii="Arial" w:hAnsi="Arial" w:cs="Arial"/>
          <w:szCs w:val="24"/>
        </w:rPr>
      </w:pPr>
    </w:p>
    <w:p w:rsidR="00C86AA0" w:rsidRPr="00C86AA0" w:rsidRDefault="00C86AA0" w:rsidP="00C86AA0">
      <w:pPr>
        <w:pStyle w:val="Seznamoslovan"/>
        <w:numPr>
          <w:ilvl w:val="0"/>
          <w:numId w:val="0"/>
        </w:numPr>
        <w:spacing w:after="0"/>
        <w:ind w:firstLine="1"/>
        <w:rPr>
          <w:rFonts w:ascii="Arial" w:hAnsi="Arial" w:cs="Arial"/>
          <w:iCs/>
          <w:szCs w:val="24"/>
        </w:rPr>
      </w:pPr>
      <w:r w:rsidRPr="00C86AA0">
        <w:rPr>
          <w:rFonts w:ascii="Arial" w:hAnsi="Arial" w:cs="Arial"/>
          <w:szCs w:val="24"/>
        </w:rPr>
        <w:t>Fyzická osoba</w:t>
      </w:r>
      <w:r w:rsidRPr="00C86AA0">
        <w:rPr>
          <w:rStyle w:val="Znakypropoznmkupodarou"/>
          <w:rFonts w:ascii="Arial" w:hAnsi="Arial" w:cs="Arial"/>
          <w:szCs w:val="24"/>
        </w:rPr>
        <w:footnoteReference w:id="3"/>
      </w:r>
      <w:r w:rsidRPr="00C86AA0">
        <w:rPr>
          <w:rFonts w:ascii="Arial" w:hAnsi="Arial" w:cs="Arial"/>
          <w:szCs w:val="24"/>
        </w:rPr>
        <w:t>, která vede nebo doprovází psa</w:t>
      </w:r>
      <w:r w:rsidRPr="00C86AA0">
        <w:rPr>
          <w:rStyle w:val="Znakypropoznmkupodarou"/>
          <w:rFonts w:ascii="Arial" w:hAnsi="Arial" w:cs="Arial"/>
          <w:szCs w:val="24"/>
        </w:rPr>
        <w:footnoteReference w:id="4"/>
      </w:r>
      <w:r w:rsidRPr="00C86AA0">
        <w:rPr>
          <w:rFonts w:ascii="Arial" w:hAnsi="Arial" w:cs="Arial"/>
          <w:szCs w:val="24"/>
        </w:rPr>
        <w:t xml:space="preserve"> na veřejném prostranství v intravilánu obce je, za účelem zajištění místních záležitostí veřejného pořádku</w:t>
      </w:r>
      <w:r>
        <w:rPr>
          <w:rFonts w:ascii="Arial" w:hAnsi="Arial" w:cs="Arial"/>
          <w:szCs w:val="24"/>
        </w:rPr>
        <w:t xml:space="preserve"> </w:t>
      </w:r>
      <w:r w:rsidRPr="00C86AA0">
        <w:rPr>
          <w:rFonts w:ascii="Arial" w:hAnsi="Arial" w:cs="Arial"/>
          <w:szCs w:val="24"/>
        </w:rPr>
        <w:t xml:space="preserve">a čistoty veřejného prostranství, </w:t>
      </w:r>
      <w:r w:rsidRPr="00C86AA0">
        <w:rPr>
          <w:rFonts w:ascii="Arial" w:hAnsi="Arial" w:cs="Arial"/>
          <w:iCs/>
          <w:szCs w:val="24"/>
        </w:rPr>
        <w:t>povinna mít psa pod neustálým dohledem na vodítku.</w:t>
      </w:r>
      <w:r>
        <w:rPr>
          <w:rFonts w:ascii="Arial" w:hAnsi="Arial" w:cs="Arial"/>
          <w:iCs/>
          <w:szCs w:val="24"/>
        </w:rPr>
        <w:t xml:space="preserve"> Pes podléhající poplatku ze psů musí být označen na obojku nebo postroji známkou. Známku vydá poplatníkovi obecní úřad.</w:t>
      </w:r>
    </w:p>
    <w:p w:rsidR="00C86AA0" w:rsidRPr="00C86AA0" w:rsidRDefault="00C86AA0" w:rsidP="00C86AA0">
      <w:pPr>
        <w:pStyle w:val="Default"/>
        <w:jc w:val="center"/>
        <w:rPr>
          <w:rFonts w:ascii="Arial" w:hAnsi="Arial" w:cs="Arial"/>
          <w:b/>
          <w:bCs/>
        </w:rPr>
      </w:pPr>
    </w:p>
    <w:p w:rsidR="00C86AA0" w:rsidRPr="00C86AA0" w:rsidRDefault="00C86AA0" w:rsidP="00C86AA0">
      <w:pPr>
        <w:pStyle w:val="Default"/>
        <w:jc w:val="center"/>
        <w:rPr>
          <w:rFonts w:ascii="Arial" w:hAnsi="Arial" w:cs="Arial"/>
          <w:b/>
          <w:bCs/>
        </w:rPr>
      </w:pPr>
      <w:r w:rsidRPr="00C86AA0">
        <w:rPr>
          <w:rFonts w:ascii="Arial" w:hAnsi="Arial" w:cs="Arial"/>
          <w:b/>
          <w:bCs/>
        </w:rPr>
        <w:t>Čl. 6</w:t>
      </w:r>
    </w:p>
    <w:p w:rsidR="00C86AA0" w:rsidRPr="00C86AA0" w:rsidRDefault="00C86AA0" w:rsidP="00C86AA0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C86AA0">
        <w:rPr>
          <w:rFonts w:ascii="Arial" w:hAnsi="Arial" w:cs="Arial"/>
          <w:sz w:val="24"/>
          <w:szCs w:val="24"/>
        </w:rPr>
        <w:t>Tato vyhláška se nevztahuje na služební psy při jejich použití dle zvláštních předpisů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86AA0">
        <w:rPr>
          <w:rFonts w:ascii="Arial" w:eastAsia="Arial" w:hAnsi="Arial" w:cs="Arial"/>
          <w:color w:val="000000"/>
          <w:sz w:val="24"/>
          <w:szCs w:val="24"/>
          <w:lang w:eastAsia="ar-SA"/>
        </w:rPr>
        <w:t>Dále se nevztahuje na psy asistenční, vodící a signální psy doprovázející nevidomé nebo tělesně postižené osoby, psy se složenou zkouškou canisterapeutického psa a lovecké psy, tzn. psy se složenou zkouškou pro výkon práva myslivosti.</w:t>
      </w:r>
    </w:p>
    <w:p w:rsidR="00C86AA0" w:rsidRPr="00C86AA0" w:rsidRDefault="00C86AA0" w:rsidP="00C86AA0">
      <w:pPr>
        <w:pStyle w:val="Seznamoslovan"/>
        <w:numPr>
          <w:ilvl w:val="0"/>
          <w:numId w:val="0"/>
        </w:numPr>
        <w:spacing w:after="0"/>
        <w:rPr>
          <w:rFonts w:ascii="Arial" w:hAnsi="Arial" w:cs="Arial"/>
          <w:szCs w:val="24"/>
        </w:rPr>
      </w:pPr>
    </w:p>
    <w:p w:rsidR="00C6599C" w:rsidRPr="00C86AA0" w:rsidRDefault="00C6599C" w:rsidP="00C86AA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86AA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Čl. </w:t>
      </w:r>
      <w:r w:rsidR="00C86AA0">
        <w:rPr>
          <w:rFonts w:ascii="Arial" w:eastAsia="Times New Roman" w:hAnsi="Arial" w:cs="Arial"/>
          <w:b/>
          <w:sz w:val="24"/>
          <w:szCs w:val="24"/>
          <w:lang w:eastAsia="ar-SA"/>
        </w:rPr>
        <w:t>7</w:t>
      </w:r>
    </w:p>
    <w:p w:rsidR="00C6599C" w:rsidRPr="00C86AA0" w:rsidRDefault="00C6599C" w:rsidP="00C86AA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86AA0">
        <w:rPr>
          <w:rFonts w:ascii="Arial" w:eastAsia="Times New Roman" w:hAnsi="Arial" w:cs="Arial"/>
          <w:b/>
          <w:sz w:val="24"/>
          <w:szCs w:val="24"/>
          <w:lang w:eastAsia="ar-SA"/>
        </w:rPr>
        <w:t>Zrušovací ustanovení</w:t>
      </w:r>
    </w:p>
    <w:p w:rsidR="00BD4EEA" w:rsidRPr="00C86AA0" w:rsidRDefault="00BD4EEA" w:rsidP="00C86AA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C6599C" w:rsidRPr="00C86AA0" w:rsidRDefault="00C6599C" w:rsidP="00C86AA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86AA0">
        <w:rPr>
          <w:rFonts w:ascii="Arial" w:eastAsia="Times New Roman" w:hAnsi="Arial" w:cs="Arial"/>
          <w:sz w:val="24"/>
          <w:szCs w:val="24"/>
          <w:lang w:eastAsia="ar-SA"/>
        </w:rPr>
        <w:t xml:space="preserve">Zrušuje se Obecně závazná vyhláška č. </w:t>
      </w:r>
      <w:r w:rsidR="00BD4EEA" w:rsidRPr="00C86AA0">
        <w:rPr>
          <w:rFonts w:ascii="Arial" w:eastAsia="Times New Roman" w:hAnsi="Arial" w:cs="Arial"/>
          <w:sz w:val="24"/>
          <w:szCs w:val="24"/>
          <w:lang w:eastAsia="ar-SA"/>
        </w:rPr>
        <w:t>9</w:t>
      </w:r>
      <w:r w:rsidRPr="00C86AA0">
        <w:rPr>
          <w:rFonts w:ascii="Arial" w:eastAsia="Times New Roman" w:hAnsi="Arial" w:cs="Arial"/>
          <w:sz w:val="24"/>
          <w:szCs w:val="24"/>
          <w:lang w:eastAsia="ar-SA"/>
        </w:rPr>
        <w:t>/20</w:t>
      </w:r>
      <w:r w:rsidR="00BD4EEA" w:rsidRPr="00C86AA0">
        <w:rPr>
          <w:rFonts w:ascii="Arial" w:eastAsia="Times New Roman" w:hAnsi="Arial" w:cs="Arial"/>
          <w:sz w:val="24"/>
          <w:szCs w:val="24"/>
          <w:lang w:eastAsia="ar-SA"/>
        </w:rPr>
        <w:t xml:space="preserve">11, o zabezpečení veřejného pořádku a čistoty a o stanovení pravidel pohybu psů na veřejném prostranství </w:t>
      </w:r>
      <w:r w:rsidRPr="00C86AA0">
        <w:rPr>
          <w:rFonts w:ascii="Arial" w:eastAsia="Times New Roman" w:hAnsi="Arial" w:cs="Arial"/>
          <w:sz w:val="24"/>
          <w:szCs w:val="24"/>
          <w:lang w:eastAsia="ar-SA"/>
        </w:rPr>
        <w:t xml:space="preserve">ze dne </w:t>
      </w:r>
      <w:r w:rsidR="00BD4EEA" w:rsidRPr="00C86AA0">
        <w:rPr>
          <w:rFonts w:ascii="Arial" w:eastAsia="Times New Roman" w:hAnsi="Arial" w:cs="Arial"/>
          <w:sz w:val="24"/>
          <w:szCs w:val="24"/>
          <w:lang w:eastAsia="ar-SA"/>
        </w:rPr>
        <w:t>10. června 2011</w:t>
      </w:r>
      <w:r w:rsidRPr="00C86AA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BD4EEA" w:rsidRPr="00C86AA0" w:rsidRDefault="00BD4EEA" w:rsidP="00C86A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D4EEA" w:rsidRPr="00C86AA0" w:rsidRDefault="00BD4EEA" w:rsidP="00C86A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86AA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Čl. </w:t>
      </w:r>
      <w:r w:rsidR="00C86AA0">
        <w:rPr>
          <w:rFonts w:ascii="Arial" w:eastAsia="Times New Roman" w:hAnsi="Arial" w:cs="Arial"/>
          <w:b/>
          <w:sz w:val="24"/>
          <w:szCs w:val="24"/>
          <w:lang w:eastAsia="cs-CZ"/>
        </w:rPr>
        <w:t>8</w:t>
      </w:r>
    </w:p>
    <w:p w:rsidR="00BD4EEA" w:rsidRPr="00C86AA0" w:rsidRDefault="00BD4EEA" w:rsidP="00C86AA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86AA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Účinnost</w:t>
      </w:r>
    </w:p>
    <w:p w:rsidR="00BD4EEA" w:rsidRPr="00C86AA0" w:rsidRDefault="00BD4EEA" w:rsidP="00C86AA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BD4EEA" w:rsidRPr="00C86AA0" w:rsidRDefault="00BD4EEA" w:rsidP="00C86AA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86AA0">
        <w:rPr>
          <w:rFonts w:ascii="Arial" w:eastAsia="Times New Roman" w:hAnsi="Arial" w:cs="Arial"/>
          <w:sz w:val="24"/>
          <w:szCs w:val="24"/>
          <w:lang w:eastAsia="cs-CZ"/>
        </w:rPr>
        <w:t xml:space="preserve">Tato obecně závazná vyhláška nabývá </w:t>
      </w:r>
      <w:r w:rsidR="005F4353">
        <w:rPr>
          <w:rFonts w:ascii="Arial" w:eastAsia="Times New Roman" w:hAnsi="Arial" w:cs="Arial"/>
          <w:sz w:val="24"/>
          <w:szCs w:val="24"/>
          <w:lang w:eastAsia="cs-CZ"/>
        </w:rPr>
        <w:t xml:space="preserve">účinnosti </w:t>
      </w:r>
      <w:r w:rsidRPr="00C86AA0">
        <w:rPr>
          <w:rFonts w:ascii="Arial" w:eastAsia="Times New Roman" w:hAnsi="Arial" w:cs="Arial"/>
          <w:sz w:val="24"/>
          <w:szCs w:val="24"/>
          <w:lang w:eastAsia="cs-CZ"/>
        </w:rPr>
        <w:t>1. ledna 2014.</w:t>
      </w:r>
    </w:p>
    <w:p w:rsidR="00BD4EEA" w:rsidRPr="00C86AA0" w:rsidRDefault="00BD4EEA" w:rsidP="00C86A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D4EEA" w:rsidRPr="00C86AA0" w:rsidRDefault="00BD4EEA" w:rsidP="00C86A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86AA0" w:rsidRDefault="00C86AA0" w:rsidP="00C86A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86AA0" w:rsidRPr="00C86AA0" w:rsidRDefault="00C86AA0" w:rsidP="00C86A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D4EEA" w:rsidRPr="00C86AA0" w:rsidRDefault="00BD4EEA" w:rsidP="00C86AA0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BD4EEA" w:rsidRPr="00C86AA0" w:rsidRDefault="00BD4EEA" w:rsidP="00C86AA0">
      <w:pPr>
        <w:tabs>
          <w:tab w:val="left" w:pos="851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86AA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......................................................</w:t>
      </w:r>
      <w:r w:rsidRPr="00C86AA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>................................................</w:t>
      </w:r>
    </w:p>
    <w:p w:rsidR="00BD4EEA" w:rsidRPr="00C86AA0" w:rsidRDefault="00BD4EEA" w:rsidP="00C86A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86AA0">
        <w:rPr>
          <w:rFonts w:ascii="Arial" w:eastAsia="Times New Roman" w:hAnsi="Arial" w:cs="Arial"/>
          <w:sz w:val="24"/>
          <w:szCs w:val="24"/>
          <w:lang w:eastAsia="cs-CZ"/>
        </w:rPr>
        <w:t xml:space="preserve">         Ing. Jiří Blekta Ph.D. </w:t>
      </w:r>
      <w:r w:rsidRPr="00C86AA0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86AA0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                       Marie Matysová  </w:t>
      </w:r>
    </w:p>
    <w:p w:rsidR="00BD4EEA" w:rsidRPr="00C86AA0" w:rsidRDefault="00BD4EEA" w:rsidP="00C86A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86AA0">
        <w:rPr>
          <w:rFonts w:ascii="Arial" w:eastAsia="Times New Roman" w:hAnsi="Arial" w:cs="Arial"/>
          <w:sz w:val="24"/>
          <w:szCs w:val="24"/>
          <w:lang w:eastAsia="cs-CZ"/>
        </w:rPr>
        <w:t xml:space="preserve">             místostarosta </w:t>
      </w:r>
      <w:r w:rsidRPr="00C86AA0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86AA0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86AA0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86AA0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86AA0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86AA0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starostka                                                                                                                                                             </w:t>
      </w:r>
    </w:p>
    <w:p w:rsidR="00BD4EEA" w:rsidRPr="00C86AA0" w:rsidRDefault="00BD4EEA" w:rsidP="00C86A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BD4EEA" w:rsidRPr="00C86AA0" w:rsidRDefault="00BD4EEA" w:rsidP="00C86A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86AA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</w:t>
      </w:r>
    </w:p>
    <w:p w:rsidR="00BD4EEA" w:rsidRPr="00F60FD5" w:rsidRDefault="00BD4EEA" w:rsidP="00BD4E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BD4EEA" w:rsidRPr="00F60FD5" w:rsidRDefault="00BD4EEA" w:rsidP="00BD4E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60FD5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</w:t>
      </w:r>
    </w:p>
    <w:p w:rsidR="00BD4EEA" w:rsidRPr="00F60FD5" w:rsidRDefault="00BD4EEA" w:rsidP="00BD4EEA">
      <w:pPr>
        <w:tabs>
          <w:tab w:val="left" w:pos="1080"/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60FD5">
        <w:rPr>
          <w:rFonts w:ascii="Arial" w:hAnsi="Arial" w:cs="Arial"/>
          <w:sz w:val="24"/>
          <w:szCs w:val="24"/>
        </w:rPr>
        <w:t xml:space="preserve">Vyvěšeno na úřední desce </w:t>
      </w:r>
      <w:r>
        <w:rPr>
          <w:rFonts w:ascii="Arial" w:hAnsi="Arial" w:cs="Arial"/>
          <w:sz w:val="24"/>
          <w:szCs w:val="24"/>
        </w:rPr>
        <w:t xml:space="preserve">obecního </w:t>
      </w:r>
      <w:r w:rsidRPr="00F60FD5">
        <w:rPr>
          <w:rFonts w:ascii="Arial" w:hAnsi="Arial" w:cs="Arial"/>
          <w:sz w:val="24"/>
          <w:szCs w:val="24"/>
        </w:rPr>
        <w:t>úřadu dne:</w:t>
      </w:r>
      <w:r w:rsidR="00E65079">
        <w:rPr>
          <w:rFonts w:ascii="Arial" w:hAnsi="Arial" w:cs="Arial"/>
          <w:sz w:val="24"/>
          <w:szCs w:val="24"/>
        </w:rPr>
        <w:t xml:space="preserve"> 22.10.2013</w:t>
      </w:r>
    </w:p>
    <w:p w:rsidR="00BD4EEA" w:rsidRPr="00F60FD5" w:rsidRDefault="00BD4EEA" w:rsidP="00BD4E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60FD5">
        <w:rPr>
          <w:rFonts w:ascii="Arial" w:eastAsia="Calibri" w:hAnsi="Arial" w:cs="Arial"/>
          <w:sz w:val="24"/>
          <w:szCs w:val="24"/>
        </w:rPr>
        <w:t xml:space="preserve">Zveřejnění vyhlášky bylo shodně provedeno na elektronické úřední desce. </w:t>
      </w:r>
    </w:p>
    <w:p w:rsidR="00BD4EEA" w:rsidRPr="00F60FD5" w:rsidRDefault="00BD4EEA" w:rsidP="00BD4EEA">
      <w:pPr>
        <w:tabs>
          <w:tab w:val="left" w:pos="1080"/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D4EEA" w:rsidRDefault="00BD4EEA" w:rsidP="00BD4EEA">
      <w:pPr>
        <w:tabs>
          <w:tab w:val="left" w:pos="1080"/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60FD5">
        <w:rPr>
          <w:rFonts w:ascii="Arial" w:hAnsi="Arial" w:cs="Arial"/>
          <w:sz w:val="24"/>
          <w:szCs w:val="24"/>
        </w:rPr>
        <w:t xml:space="preserve">Sejmuto z úřední desky </w:t>
      </w:r>
      <w:r>
        <w:rPr>
          <w:rFonts w:ascii="Arial" w:hAnsi="Arial" w:cs="Arial"/>
          <w:sz w:val="24"/>
          <w:szCs w:val="24"/>
        </w:rPr>
        <w:t xml:space="preserve">obecního </w:t>
      </w:r>
      <w:r w:rsidRPr="00F60FD5">
        <w:rPr>
          <w:rFonts w:ascii="Arial" w:hAnsi="Arial" w:cs="Arial"/>
          <w:sz w:val="24"/>
          <w:szCs w:val="24"/>
        </w:rPr>
        <w:t>úřadu dne:</w:t>
      </w:r>
      <w:r w:rsidR="00E65079">
        <w:rPr>
          <w:rFonts w:ascii="Arial" w:hAnsi="Arial" w:cs="Arial"/>
          <w:sz w:val="24"/>
          <w:szCs w:val="24"/>
        </w:rPr>
        <w:t xml:space="preserve"> 07.11.2013</w:t>
      </w:r>
    </w:p>
    <w:sectPr w:rsidR="00BD4EEA" w:rsidSect="00C6599C">
      <w:footerReference w:type="default" r:id="rId7"/>
      <w:pgSz w:w="11905" w:h="16837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5CC" w:rsidRDefault="005005CC" w:rsidP="00C6599C">
      <w:pPr>
        <w:spacing w:after="0" w:line="240" w:lineRule="auto"/>
      </w:pPr>
      <w:r>
        <w:separator/>
      </w:r>
    </w:p>
  </w:endnote>
  <w:endnote w:type="continuationSeparator" w:id="0">
    <w:p w:rsidR="005005CC" w:rsidRDefault="005005CC" w:rsidP="00C65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F24" w:rsidRDefault="00DD308F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3025" cy="171450"/>
              <wp:effectExtent l="1270" t="635" r="1905" b="889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F24" w:rsidRDefault="004B3D2D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4C5F2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DD308F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8.35pt;margin-top:.05pt;width:5.75pt;height:13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" stroked="f">
              <v:fill opacity="0"/>
              <v:textbox inset="0,0,0,0">
                <w:txbxContent>
                  <w:p w:rsidR="004C5F24" w:rsidRDefault="004B3D2D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4C5F2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DD308F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5CC" w:rsidRDefault="005005CC" w:rsidP="00C6599C">
      <w:pPr>
        <w:spacing w:after="0" w:line="240" w:lineRule="auto"/>
      </w:pPr>
      <w:r>
        <w:separator/>
      </w:r>
    </w:p>
  </w:footnote>
  <w:footnote w:type="continuationSeparator" w:id="0">
    <w:p w:rsidR="005005CC" w:rsidRDefault="005005CC" w:rsidP="00C6599C">
      <w:pPr>
        <w:spacing w:after="0" w:line="240" w:lineRule="auto"/>
      </w:pPr>
      <w:r>
        <w:continuationSeparator/>
      </w:r>
    </w:p>
  </w:footnote>
  <w:footnote w:id="1">
    <w:p w:rsidR="00C86AA0" w:rsidRPr="00E10DB8" w:rsidRDefault="00C86AA0" w:rsidP="00E10DB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20"/>
        </w:tabs>
        <w:ind w:left="170" w:hanging="170"/>
        <w:rPr>
          <w:rFonts w:ascii="Arial" w:hAnsi="Arial" w:cs="Arial"/>
          <w:sz w:val="20"/>
          <w:szCs w:val="20"/>
        </w:rPr>
      </w:pPr>
      <w:r w:rsidRPr="00E10DB8">
        <w:rPr>
          <w:rStyle w:val="Znakypropoznmkupodarou"/>
          <w:rFonts w:ascii="Arial" w:hAnsi="Arial"/>
          <w:sz w:val="20"/>
          <w:szCs w:val="20"/>
          <w:vertAlign w:val="baseline"/>
        </w:rPr>
        <w:footnoteRef/>
      </w:r>
      <w:r w:rsidRPr="00E10DB8">
        <w:rPr>
          <w:sz w:val="20"/>
          <w:szCs w:val="20"/>
        </w:rPr>
        <w:tab/>
      </w:r>
      <w:r w:rsidRPr="00E10DB8">
        <w:rPr>
          <w:rFonts w:ascii="Arial" w:hAnsi="Arial" w:cs="Arial"/>
          <w:sz w:val="20"/>
          <w:szCs w:val="20"/>
        </w:rPr>
        <w:t>§ 34 zákona č. 128/2000 Sb., o obcích (obecní zřízení), ve znění pozdějších předpisů.</w:t>
      </w:r>
      <w:r w:rsidR="00E10DB8" w:rsidRPr="00E10DB8">
        <w:rPr>
          <w:rFonts w:ascii="Arial" w:hAnsi="Arial" w:cs="Arial"/>
          <w:sz w:val="20"/>
          <w:szCs w:val="20"/>
        </w:rPr>
        <w:tab/>
      </w:r>
      <w:r w:rsidR="00E10DB8" w:rsidRPr="00E10DB8">
        <w:rPr>
          <w:rFonts w:ascii="Arial" w:hAnsi="Arial" w:cs="Arial"/>
          <w:sz w:val="20"/>
          <w:szCs w:val="20"/>
        </w:rPr>
        <w:tab/>
      </w:r>
    </w:p>
  </w:footnote>
  <w:footnote w:id="2">
    <w:p w:rsidR="00C86AA0" w:rsidRPr="00E10DB8" w:rsidRDefault="00C86AA0" w:rsidP="00E10DB8">
      <w:pPr>
        <w:autoSpaceDE w:val="0"/>
        <w:spacing w:after="0" w:line="240" w:lineRule="auto"/>
        <w:ind w:left="170" w:hanging="170"/>
        <w:jc w:val="both"/>
        <w:rPr>
          <w:rFonts w:ascii="Arial" w:eastAsia="Arial" w:hAnsi="Arial" w:cs="Arial"/>
          <w:color w:val="000000"/>
          <w:sz w:val="20"/>
          <w:szCs w:val="20"/>
          <w:lang w:eastAsia="ar-SA"/>
        </w:rPr>
      </w:pPr>
      <w:r w:rsidRPr="00E10DB8">
        <w:rPr>
          <w:rStyle w:val="Znakypropoznmkupodarou"/>
          <w:rFonts w:ascii="Arial" w:hAnsi="Arial"/>
          <w:sz w:val="20"/>
          <w:szCs w:val="20"/>
          <w:vertAlign w:val="baseline"/>
        </w:rPr>
        <w:footnoteRef/>
      </w:r>
      <w:r w:rsidRPr="00E10DB8">
        <w:rPr>
          <w:rFonts w:ascii="Arial" w:hAnsi="Arial" w:cs="Arial"/>
          <w:sz w:val="20"/>
          <w:szCs w:val="20"/>
        </w:rPr>
        <w:tab/>
      </w:r>
      <w:r w:rsidRPr="00E10DB8">
        <w:rPr>
          <w:rFonts w:ascii="Arial" w:eastAsia="Arial" w:hAnsi="Arial" w:cs="Arial"/>
          <w:color w:val="000000"/>
          <w:sz w:val="20"/>
          <w:szCs w:val="20"/>
          <w:lang w:eastAsia="ar-SA"/>
        </w:rPr>
        <w:t>§ 58 zákona č. 183/2006 Sb., o územním plánování a stavebním řádu (stavební zákon), ve znění pozdějších přepisů.</w:t>
      </w:r>
    </w:p>
  </w:footnote>
  <w:footnote w:id="3">
    <w:p w:rsidR="00C86AA0" w:rsidRPr="00E10DB8" w:rsidRDefault="00C86AA0" w:rsidP="00E10DB8">
      <w:pPr>
        <w:pStyle w:val="Textpoznpodarou"/>
        <w:ind w:left="170" w:hanging="170"/>
        <w:rPr>
          <w:rFonts w:ascii="Arial" w:eastAsia="Arial" w:hAnsi="Arial" w:cs="Arial"/>
          <w:color w:val="000000"/>
        </w:rPr>
      </w:pPr>
      <w:r w:rsidRPr="00E10DB8">
        <w:rPr>
          <w:rFonts w:ascii="Arial" w:eastAsia="Arial" w:hAnsi="Arial" w:cs="Arial"/>
          <w:color w:val="000000"/>
        </w:rPr>
        <w:footnoteRef/>
      </w:r>
      <w:r w:rsidRPr="00E10DB8">
        <w:rPr>
          <w:rFonts w:ascii="Arial" w:eastAsia="Arial" w:hAnsi="Arial" w:cs="Arial"/>
          <w:color w:val="000000"/>
        </w:rPr>
        <w:tab/>
        <w:t>Fyzickou osobou se rozumí např. chovatel psa, jeho vlastník či doprovázející osoba.</w:t>
      </w:r>
    </w:p>
  </w:footnote>
  <w:footnote w:id="4">
    <w:p w:rsidR="00C86AA0" w:rsidRPr="00C86AA0" w:rsidRDefault="00C86AA0" w:rsidP="00E10DB8">
      <w:pPr>
        <w:pStyle w:val="Default"/>
        <w:ind w:left="170" w:hanging="170"/>
        <w:jc w:val="both"/>
        <w:rPr>
          <w:rFonts w:ascii="Arial" w:hAnsi="Arial" w:cs="Arial"/>
          <w:sz w:val="20"/>
          <w:szCs w:val="20"/>
        </w:rPr>
      </w:pPr>
      <w:r w:rsidRPr="00E10DB8">
        <w:rPr>
          <w:rFonts w:ascii="Arial" w:hAnsi="Arial" w:cs="Arial"/>
          <w:sz w:val="20"/>
          <w:szCs w:val="20"/>
        </w:rPr>
        <w:footnoteRef/>
      </w:r>
      <w:r w:rsidRPr="00C86AA0">
        <w:rPr>
          <w:rFonts w:ascii="Arial" w:hAnsi="Arial" w:cs="Arial"/>
          <w:sz w:val="20"/>
          <w:szCs w:val="20"/>
        </w:rPr>
        <w:tab/>
        <w:t>Pohyb psů na veřejných prostranstvích je možný pouze pod neustálým dohledem a přímým vlivem fyzické osoby doprovázející psa z důvodu, aby nedošlo k případnému napadení osob, zvěře, poškození majetku. Problematiku upravují rovněž zvláštní právní předpisy</w:t>
      </w:r>
      <w:r w:rsidR="00E10DB8">
        <w:rPr>
          <w:rFonts w:ascii="Arial" w:hAnsi="Arial" w:cs="Arial"/>
          <w:sz w:val="20"/>
          <w:szCs w:val="20"/>
        </w:rPr>
        <w:t>,</w:t>
      </w:r>
      <w:r w:rsidRPr="00C86AA0">
        <w:rPr>
          <w:rFonts w:ascii="Arial" w:hAnsi="Arial" w:cs="Arial"/>
          <w:sz w:val="20"/>
          <w:szCs w:val="20"/>
        </w:rPr>
        <w:t xml:space="preserve"> např. občanský zákoník.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8884B210"/>
    <w:name w:val="WW8Num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0E2BB7"/>
    <w:multiLevelType w:val="hybridMultilevel"/>
    <w:tmpl w:val="6F58E58E"/>
    <w:name w:val="WW8Num22"/>
    <w:lvl w:ilvl="0" w:tplc="8884B2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A9E5B32"/>
    <w:multiLevelType w:val="hybridMultilevel"/>
    <w:tmpl w:val="CFA23A7A"/>
    <w:name w:val="WW8Num2222"/>
    <w:lvl w:ilvl="0" w:tplc="8884B210">
      <w:start w:val="1"/>
      <w:numFmt w:val="decimal"/>
      <w:pStyle w:val="Seznamoslovan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0B16F30"/>
    <w:multiLevelType w:val="hybridMultilevel"/>
    <w:tmpl w:val="C798BEE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6024232"/>
    <w:multiLevelType w:val="hybridMultilevel"/>
    <w:tmpl w:val="766A5C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7F237E"/>
    <w:multiLevelType w:val="hybridMultilevel"/>
    <w:tmpl w:val="C908EDFC"/>
    <w:name w:val="WW8Num222"/>
    <w:lvl w:ilvl="0" w:tplc="8884B2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9C"/>
    <w:rsid w:val="00075567"/>
    <w:rsid w:val="00093A36"/>
    <w:rsid w:val="003D3CE5"/>
    <w:rsid w:val="004B3D2D"/>
    <w:rsid w:val="004C5F24"/>
    <w:rsid w:val="004E4662"/>
    <w:rsid w:val="005005CC"/>
    <w:rsid w:val="005507BD"/>
    <w:rsid w:val="005F4353"/>
    <w:rsid w:val="0060732C"/>
    <w:rsid w:val="007562BA"/>
    <w:rsid w:val="00827DCF"/>
    <w:rsid w:val="00A527FA"/>
    <w:rsid w:val="00B04455"/>
    <w:rsid w:val="00B43213"/>
    <w:rsid w:val="00BD4EEA"/>
    <w:rsid w:val="00C6599C"/>
    <w:rsid w:val="00C86AA0"/>
    <w:rsid w:val="00CE2C25"/>
    <w:rsid w:val="00D36FB8"/>
    <w:rsid w:val="00DB20A5"/>
    <w:rsid w:val="00DB243D"/>
    <w:rsid w:val="00DC62D6"/>
    <w:rsid w:val="00DD308F"/>
    <w:rsid w:val="00DE390E"/>
    <w:rsid w:val="00E10DB8"/>
    <w:rsid w:val="00E65079"/>
    <w:rsid w:val="00F549C7"/>
    <w:rsid w:val="00FA453C"/>
    <w:rsid w:val="00F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FEF36A7-A0EA-4E7D-A5E0-2CE608C3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46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C65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6599C"/>
  </w:style>
  <w:style w:type="character" w:customStyle="1" w:styleId="Znakypropoznmkupodarou">
    <w:name w:val="Znaky pro poznámku pod čarou"/>
    <w:basedOn w:val="Standardnpsmoodstavce"/>
    <w:rsid w:val="00C6599C"/>
    <w:rPr>
      <w:vertAlign w:val="superscript"/>
    </w:rPr>
  </w:style>
  <w:style w:type="character" w:styleId="slostrnky">
    <w:name w:val="page number"/>
    <w:basedOn w:val="Standardnpsmoodstavce"/>
    <w:rsid w:val="00C6599C"/>
  </w:style>
  <w:style w:type="paragraph" w:customStyle="1" w:styleId="Default">
    <w:name w:val="Default"/>
    <w:rsid w:val="00C6599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C86AA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86AA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poznpodarou">
    <w:name w:val="footnote text"/>
    <w:basedOn w:val="Normln"/>
    <w:link w:val="TextpoznpodarouChar"/>
    <w:rsid w:val="00C86A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C86AA0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customStyle="1" w:styleId="Seznamoslovan">
    <w:name w:val="Seznam očíslovaný"/>
    <w:basedOn w:val="Zkladntext"/>
    <w:rsid w:val="00C86AA0"/>
    <w:pPr>
      <w:widowControl w:val="0"/>
      <w:numPr>
        <w:numId w:val="7"/>
      </w:numPr>
      <w:spacing w:after="113"/>
      <w:jc w:val="both"/>
    </w:pPr>
  </w:style>
  <w:style w:type="paragraph" w:styleId="Normlnweb">
    <w:name w:val="Normal (Web)"/>
    <w:basedOn w:val="Normln"/>
    <w:rsid w:val="00C86AA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Martin Krátký</cp:lastModifiedBy>
  <cp:revision>2</cp:revision>
  <cp:lastPrinted>2013-10-17T12:20:00Z</cp:lastPrinted>
  <dcterms:created xsi:type="dcterms:W3CDTF">2024-01-24T15:56:00Z</dcterms:created>
  <dcterms:modified xsi:type="dcterms:W3CDTF">2024-01-24T15:56:00Z</dcterms:modified>
</cp:coreProperties>
</file>