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D7" w:rsidRDefault="00660DD7">
      <w:pPr>
        <w:spacing w:before="120"/>
        <w:jc w:val="center"/>
        <w:outlineLvl w:val="4"/>
        <w:rPr>
          <w:rFonts w:ascii="Arial" w:hAnsi="Arial" w:cs="Arial"/>
        </w:rPr>
      </w:pPr>
      <w:r>
        <w:rPr>
          <w:rFonts w:ascii="Arial" w:hAnsi="Arial" w:cs="Arial"/>
        </w:rPr>
        <w:t>MĚSTO FRANTIŠKOVY LÁZNĚ</w:t>
      </w:r>
    </w:p>
    <w:p w:rsidR="00660DD7" w:rsidRDefault="00660DD7">
      <w:pPr>
        <w:spacing w:before="120"/>
        <w:jc w:val="center"/>
        <w:outlineLvl w:val="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NAŘÍZENÍ MĚSTA</w:t>
      </w:r>
    </w:p>
    <w:p w:rsidR="00660DD7" w:rsidRDefault="00811B28" w:rsidP="00811B28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1/2023</w:t>
      </w:r>
    </w:p>
    <w:p w:rsidR="00C2049B" w:rsidRDefault="00C2049B">
      <w:pPr>
        <w:spacing w:before="120"/>
        <w:rPr>
          <w:rFonts w:ascii="Arial" w:hAnsi="Arial" w:cs="Arial"/>
        </w:rPr>
      </w:pPr>
    </w:p>
    <w:p w:rsidR="00660DD7" w:rsidRDefault="00660D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PLACENÉM STÁNÍ MOTOROVÝCH VOZIDEL NA MÍSTNÍCH KOMUNIKACÍCH NA ÚZEMÍ MĚSTA FRANTIŠKOVY LÁZNĚ</w:t>
      </w:r>
    </w:p>
    <w:p w:rsidR="00660DD7" w:rsidRDefault="00660DD7">
      <w:pPr>
        <w:jc w:val="both"/>
        <w:rPr>
          <w:rFonts w:ascii="Arial" w:hAnsi="Arial" w:cs="Arial"/>
          <w:b/>
          <w:bCs/>
        </w:rPr>
      </w:pPr>
    </w:p>
    <w:p w:rsidR="00660DD7" w:rsidRDefault="00C2049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Rada</w:t>
      </w:r>
      <w:r w:rsidR="00660DD7">
        <w:rPr>
          <w:rFonts w:ascii="Arial" w:hAnsi="Arial" w:cs="Arial"/>
          <w:sz w:val="22"/>
        </w:rPr>
        <w:t xml:space="preserve"> města Františkovy Lázně se na svém zasedání dne </w:t>
      </w:r>
      <w:r w:rsidR="00811B2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24.5.2023</w:t>
      </w:r>
      <w:r w:rsidR="000A597B">
        <w:rPr>
          <w:rFonts w:ascii="Arial" w:hAnsi="Arial" w:cs="Arial"/>
          <w:sz w:val="22"/>
        </w:rPr>
        <w:t xml:space="preserve"> </w:t>
      </w:r>
      <w:r w:rsidR="00660DD7">
        <w:rPr>
          <w:rFonts w:ascii="Arial" w:hAnsi="Arial" w:cs="Arial"/>
          <w:sz w:val="22"/>
        </w:rPr>
        <w:t>usnesením č.</w:t>
      </w:r>
      <w:r>
        <w:rPr>
          <w:rFonts w:ascii="Arial" w:hAnsi="Arial" w:cs="Arial"/>
          <w:sz w:val="22"/>
        </w:rPr>
        <w:t xml:space="preserve"> </w:t>
      </w:r>
      <w:r w:rsidR="00811B28">
        <w:rPr>
          <w:rFonts w:ascii="Arial" w:hAnsi="Arial" w:cs="Arial"/>
          <w:sz w:val="22"/>
        </w:rPr>
        <w:t>158/23</w:t>
      </w:r>
      <w:r>
        <w:rPr>
          <w:rFonts w:ascii="Arial" w:hAnsi="Arial" w:cs="Arial"/>
          <w:sz w:val="22"/>
        </w:rPr>
        <w:t>, usnesla</w:t>
      </w:r>
      <w:r w:rsidR="00660DD7">
        <w:rPr>
          <w:rFonts w:ascii="Arial" w:hAnsi="Arial" w:cs="Arial"/>
          <w:sz w:val="22"/>
        </w:rPr>
        <w:t xml:space="preserve"> vydat na základě § 23 odst. 1 a odst. 3 zákona č. 13/1997 Sb., o pozemních komunikacích, ve znění pozdějších předpisů a v souladu s ustanovením § 11, § 102 odst. 2 písm. d) a odst. 4 zákona č. 128/2000 Sb., o obcích (obecní zřízení), ve znění pozdějších předpisů, toto nařízení města Františkovy Lázně: </w:t>
      </w:r>
    </w:p>
    <w:p w:rsidR="00660DD7" w:rsidRDefault="00660DD7" w:rsidP="008E188D">
      <w:r>
        <w:t> </w:t>
      </w:r>
    </w:p>
    <w:p w:rsidR="00660DD7" w:rsidRDefault="00660DD7" w:rsidP="008E188D">
      <w:pPr>
        <w:pStyle w:val="Nadpis7"/>
      </w:pPr>
      <w:r>
        <w:t>Čl. 1</w:t>
      </w:r>
    </w:p>
    <w:p w:rsidR="00660DD7" w:rsidRDefault="00660DD7">
      <w:pPr>
        <w:spacing w:before="120"/>
        <w:jc w:val="center"/>
        <w:outlineLvl w:val="5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Úvodní ustanovení</w:t>
      </w:r>
    </w:p>
    <w:p w:rsidR="00660DD7" w:rsidRDefault="00660DD7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Účelem tohoto nařízení města (dále jen „nařízení“) je regulace dopravy ve městě s ohledem na zajištění maximálního využití parkovacích míst ve vymezených oblastech a na vymezených místních komunikacích na území města Františkovy Lázně.</w:t>
      </w:r>
    </w:p>
    <w:p w:rsidR="00660DD7" w:rsidRDefault="00660DD7" w:rsidP="008E188D">
      <w:pPr>
        <w:rPr>
          <w:rFonts w:ascii="Arial" w:hAnsi="Arial" w:cs="Arial"/>
          <w:sz w:val="22"/>
        </w:rPr>
      </w:pPr>
    </w:p>
    <w:p w:rsidR="00660DD7" w:rsidRDefault="00660DD7" w:rsidP="008E188D">
      <w:pPr>
        <w:pStyle w:val="Nadpis4"/>
        <w:spacing w:before="0"/>
      </w:pPr>
      <w:r>
        <w:t>Čl. 2</w:t>
      </w:r>
    </w:p>
    <w:p w:rsidR="00660DD7" w:rsidRDefault="00660DD7">
      <w:pPr>
        <w:spacing w:before="120"/>
        <w:jc w:val="center"/>
        <w:outlineLvl w:val="5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Předmět nařízení města</w:t>
      </w:r>
    </w:p>
    <w:p w:rsidR="00660DD7" w:rsidRDefault="00660DD7">
      <w:pPr>
        <w:numPr>
          <w:ilvl w:val="0"/>
          <w:numId w:val="37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Tímto nařízením se pro účely organizování dopravy na území města Františkovy Lázně vymezují oblasti města, ve kterých lze místní komunikace nebo jejich určené úseky užít za cenu sjednanou v souladu s cenovými předpisy</w:t>
      </w:r>
      <w:r>
        <w:rPr>
          <w:rFonts w:ascii="Arial" w:hAnsi="Arial" w:cs="Arial"/>
          <w:bCs/>
          <w:sz w:val="22"/>
          <w:vertAlign w:val="superscript"/>
        </w:rPr>
        <w:t>1</w:t>
      </w:r>
      <w:r>
        <w:rPr>
          <w:rFonts w:ascii="Arial" w:hAnsi="Arial" w:cs="Arial"/>
          <w:bCs/>
          <w:sz w:val="22"/>
        </w:rPr>
        <w:t>, včetně způsobu placení sjednané ceny a způsobu prokazování jejího zaplacení:</w:t>
      </w:r>
    </w:p>
    <w:p w:rsidR="00660DD7" w:rsidRDefault="00660DD7">
      <w:pPr>
        <w:numPr>
          <w:ilvl w:val="1"/>
          <w:numId w:val="37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k stání silničního motorového vozidla na</w:t>
      </w:r>
      <w:r>
        <w:rPr>
          <w:rFonts w:ascii="Arial" w:hAnsi="Arial" w:cs="Arial"/>
          <w:sz w:val="22"/>
        </w:rPr>
        <w:t xml:space="preserve"> místních komunikacích nebo jejich určených úsecích, ve městě Františkovy Lázně na dobu časově omezenou, nejvýše však na dobu 24 hodin, </w:t>
      </w:r>
    </w:p>
    <w:p w:rsidR="00660DD7" w:rsidRDefault="00660DD7">
      <w:pPr>
        <w:numPr>
          <w:ilvl w:val="1"/>
          <w:numId w:val="37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k stání silničního motorového vozidla </w:t>
      </w:r>
      <w:r>
        <w:rPr>
          <w:rFonts w:ascii="Arial" w:hAnsi="Arial" w:cs="Arial"/>
          <w:sz w:val="22"/>
        </w:rPr>
        <w:t xml:space="preserve">provozovaného právnickou nebo fyzickou osobou za účelem podnikání podle zvláštního právního předpisu, která má sídlo nebo provozovnu ve vymezených oblastech města Františkovy Lázně, nebo k stání silničního motorového vozidla fyzické osoby, která má místo trvalého pobytu nebo je vlastníkem nemovitosti ve vymezených oblastech města Františkovy Lázně. </w:t>
      </w:r>
    </w:p>
    <w:p w:rsidR="00660DD7" w:rsidRDefault="00660DD7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(2)  Vymezené oblasti jsou uvedeny v příloze č.1 a č.2 tohoto nařízení.</w:t>
      </w:r>
    </w:p>
    <w:p w:rsidR="00660DD7" w:rsidRDefault="00660DD7" w:rsidP="008E188D">
      <w:pPr>
        <w:jc w:val="center"/>
        <w:rPr>
          <w:rFonts w:ascii="Arial" w:hAnsi="Arial" w:cs="Arial"/>
          <w:sz w:val="22"/>
        </w:rPr>
      </w:pPr>
    </w:p>
    <w:p w:rsidR="00660DD7" w:rsidRDefault="00660DD7" w:rsidP="008E188D">
      <w:pPr>
        <w:pStyle w:val="Nadpis4"/>
        <w:spacing w:before="0"/>
      </w:pPr>
      <w:r>
        <w:t>Čl.3</w:t>
      </w:r>
    </w:p>
    <w:p w:rsidR="00660DD7" w:rsidRDefault="00660DD7">
      <w:pPr>
        <w:pStyle w:val="Nadpis4"/>
      </w:pPr>
      <w:r>
        <w:t>Všeobecná ustanovení</w:t>
      </w:r>
    </w:p>
    <w:p w:rsidR="00660DD7" w:rsidRDefault="00660DD7">
      <w:pPr>
        <w:numPr>
          <w:ilvl w:val="0"/>
          <w:numId w:val="36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Placené stání silničních motorových vozidel na místních komunikacích je označeno dopravním značením podle zvláštního předpisu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>.</w:t>
      </w:r>
    </w:p>
    <w:p w:rsidR="00660DD7" w:rsidRDefault="00660DD7">
      <w:pPr>
        <w:numPr>
          <w:ilvl w:val="0"/>
          <w:numId w:val="36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místech s režimem placeného stání silničních motorových vozidel musí být vyznačena provozní placená doba a výše sjednané ceny za parkování. </w:t>
      </w:r>
    </w:p>
    <w:p w:rsidR="00660DD7" w:rsidRDefault="00660DD7">
      <w:pPr>
        <w:numPr>
          <w:ilvl w:val="0"/>
          <w:numId w:val="36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Dobu placeného stání na těchto místech stanoví jejich provozovatel. Mimo tuto dobu lze uvedené úseky místních komunikacích užít bezplatně. </w:t>
      </w:r>
    </w:p>
    <w:p w:rsidR="00660DD7" w:rsidRDefault="00660DD7">
      <w:pPr>
        <w:numPr>
          <w:ilvl w:val="0"/>
          <w:numId w:val="36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Zaplacení sjednané ceny za stání na místních komunikacích se prokazuje dokladem o zaplacení z parkovacího</w:t>
      </w:r>
      <w:r w:rsidR="00C2049B">
        <w:rPr>
          <w:rFonts w:ascii="Arial" w:hAnsi="Arial" w:cs="Arial"/>
          <w:sz w:val="22"/>
        </w:rPr>
        <w:t xml:space="preserve"> automatu nebo parkovací kartou vydanou Městským úřadem Františkovy Lázně.</w:t>
      </w:r>
      <w:r>
        <w:rPr>
          <w:rFonts w:ascii="Arial" w:hAnsi="Arial" w:cs="Arial"/>
          <w:sz w:val="22"/>
        </w:rPr>
        <w:t xml:space="preserve"> Tyto doklady musí být po celou dobu stání silničního motorového vozidla umístěny za předním sklem automobilu, musí být plně viditelné a nesmí být ani částečně zakryty tónováním skla, libovolnými nálepkami nebo jinými předměty, musí být umístěny lícovou stranou obsahující identifikační údaje směrem ven z vozidla tak, aby jejich text byl snadno čitelný při pohledu zv</w:t>
      </w:r>
      <w:r w:rsidR="008E188D">
        <w:rPr>
          <w:rFonts w:ascii="Arial" w:hAnsi="Arial" w:cs="Arial"/>
          <w:sz w:val="22"/>
        </w:rPr>
        <w:t xml:space="preserve">enku. U jednostopého motorového </w:t>
      </w:r>
      <w:r>
        <w:rPr>
          <w:rFonts w:ascii="Arial" w:hAnsi="Arial" w:cs="Arial"/>
          <w:sz w:val="22"/>
        </w:rPr>
        <w:t xml:space="preserve">vozidla se zaplacení stanovené ceny prokazuje na vyžádání. </w:t>
      </w:r>
      <w:r>
        <w:rPr>
          <w:rFonts w:ascii="Arial" w:hAnsi="Arial" w:cs="Arial"/>
          <w:sz w:val="22"/>
        </w:rPr>
        <w:lastRenderedPageBreak/>
        <w:t>Parkovací karta je veřejnou listinou ve smyslu § 131 odst. 1 věty druhé zákona 40/2009 Sb., trestní zákoník.</w:t>
      </w:r>
    </w:p>
    <w:p w:rsidR="00660DD7" w:rsidRDefault="00660DD7" w:rsidP="008E188D">
      <w:pPr>
        <w:jc w:val="both"/>
        <w:rPr>
          <w:rFonts w:ascii="Arial" w:hAnsi="Arial" w:cs="Arial"/>
          <w:sz w:val="22"/>
        </w:rPr>
      </w:pPr>
    </w:p>
    <w:p w:rsidR="00660DD7" w:rsidRDefault="00660DD7" w:rsidP="008E188D">
      <w:pPr>
        <w:pStyle w:val="Nadpis4"/>
        <w:spacing w:before="0"/>
      </w:pPr>
      <w:r>
        <w:t>Čl.4</w:t>
      </w:r>
    </w:p>
    <w:p w:rsidR="00660DD7" w:rsidRDefault="00660DD7">
      <w:pPr>
        <w:pStyle w:val="Nadpis4"/>
      </w:pPr>
      <w:r>
        <w:t>Sankce</w:t>
      </w:r>
    </w:p>
    <w:p w:rsidR="00660DD7" w:rsidRDefault="00660DD7" w:rsidP="000A597B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Porušování ustanovení tohoto nařízení města bude posuzováno jako přestupek</w:t>
      </w:r>
      <w:r>
        <w:rPr>
          <w:rFonts w:ascii="Arial" w:hAnsi="Arial" w:cs="Arial"/>
          <w:sz w:val="22"/>
          <w:vertAlign w:val="superscript"/>
        </w:rPr>
        <w:t>3</w:t>
      </w:r>
      <w:r w:rsidR="000A597B">
        <w:rPr>
          <w:rFonts w:ascii="Arial" w:hAnsi="Arial" w:cs="Arial"/>
          <w:sz w:val="22"/>
        </w:rPr>
        <w:t>.</w:t>
      </w:r>
    </w:p>
    <w:p w:rsidR="00B73CAD" w:rsidRDefault="00B73CAD" w:rsidP="00B73CAD">
      <w:pPr>
        <w:spacing w:before="120"/>
        <w:jc w:val="center"/>
        <w:rPr>
          <w:rFonts w:ascii="Arial" w:hAnsi="Arial" w:cs="Arial"/>
          <w:b/>
          <w:sz w:val="22"/>
        </w:rPr>
      </w:pPr>
      <w:r w:rsidRPr="00B73CAD">
        <w:rPr>
          <w:rFonts w:ascii="Arial" w:hAnsi="Arial" w:cs="Arial"/>
          <w:b/>
          <w:sz w:val="22"/>
        </w:rPr>
        <w:t>Čl. 5</w:t>
      </w:r>
    </w:p>
    <w:p w:rsidR="00B73CAD" w:rsidRDefault="00B73CAD" w:rsidP="00B73CAD">
      <w:pPr>
        <w:spacing w:before="1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Přechodné ustanovení</w:t>
      </w:r>
    </w:p>
    <w:p w:rsidR="00B73CAD" w:rsidRPr="00B73CAD" w:rsidRDefault="00B73CAD" w:rsidP="00B73CAD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Vydané parkovací karty</w:t>
      </w:r>
      <w:r w:rsidR="000B4EDC">
        <w:rPr>
          <w:rFonts w:ascii="Arial" w:hAnsi="Arial" w:cs="Arial"/>
          <w:sz w:val="22"/>
        </w:rPr>
        <w:t xml:space="preserve"> lze užívat až do doby ukončení jejich platnosti, tj. do data uvedeného na kartě jako konečné. </w:t>
      </w:r>
    </w:p>
    <w:p w:rsidR="00C2049B" w:rsidRDefault="00C2049B" w:rsidP="008E188D">
      <w:pPr>
        <w:pStyle w:val="Nadpis4"/>
        <w:spacing w:before="0"/>
      </w:pPr>
    </w:p>
    <w:p w:rsidR="00660DD7" w:rsidRDefault="00B73CAD" w:rsidP="008E188D">
      <w:pPr>
        <w:pStyle w:val="Nadpis4"/>
        <w:spacing w:before="0"/>
        <w:rPr>
          <w:b w:val="0"/>
          <w:bCs w:val="0"/>
        </w:rPr>
      </w:pPr>
      <w:r>
        <w:t>Čl.6</w:t>
      </w:r>
    </w:p>
    <w:p w:rsidR="00660DD7" w:rsidRDefault="00660DD7">
      <w:pPr>
        <w:pStyle w:val="Nadpis4"/>
      </w:pPr>
      <w:r>
        <w:t>Zrušovací ustanovení</w:t>
      </w:r>
    </w:p>
    <w:p w:rsidR="00660DD7" w:rsidRDefault="00660DD7">
      <w:pPr>
        <w:jc w:val="both"/>
        <w:rPr>
          <w:rFonts w:ascii="Arial" w:hAnsi="Arial" w:cs="Arial"/>
          <w:sz w:val="22"/>
        </w:rPr>
      </w:pPr>
    </w:p>
    <w:p w:rsidR="00660DD7" w:rsidRDefault="00660DD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Zrušuje se nařízení m</w:t>
      </w:r>
      <w:r w:rsidR="000A597B">
        <w:rPr>
          <w:rFonts w:ascii="Arial" w:hAnsi="Arial" w:cs="Arial"/>
          <w:sz w:val="22"/>
        </w:rPr>
        <w:t>ěsta Frant</w:t>
      </w:r>
      <w:r w:rsidR="00C2049B">
        <w:rPr>
          <w:rFonts w:ascii="Arial" w:hAnsi="Arial" w:cs="Arial"/>
          <w:sz w:val="22"/>
        </w:rPr>
        <w:t>iškovy Lázně č. 1/2021</w:t>
      </w:r>
      <w:r>
        <w:rPr>
          <w:rFonts w:ascii="Arial" w:hAnsi="Arial" w:cs="Arial"/>
          <w:sz w:val="22"/>
        </w:rPr>
        <w:t>, o placeném stání motorových vozidel</w:t>
      </w:r>
    </w:p>
    <w:p w:rsidR="00660DD7" w:rsidRDefault="00660DD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místních komunikacích na území města Františkovy Lázně.</w:t>
      </w:r>
    </w:p>
    <w:p w:rsidR="00660DD7" w:rsidRDefault="00660DD7" w:rsidP="008E188D">
      <w:pPr>
        <w:rPr>
          <w:rFonts w:ascii="Arial" w:hAnsi="Arial" w:cs="Arial"/>
          <w:sz w:val="22"/>
        </w:rPr>
      </w:pPr>
    </w:p>
    <w:p w:rsidR="00660DD7" w:rsidRDefault="00B73CAD" w:rsidP="008E188D">
      <w:pPr>
        <w:pStyle w:val="Nadpis4"/>
        <w:spacing w:before="0"/>
      </w:pPr>
      <w:r>
        <w:t>Čl.7</w:t>
      </w:r>
    </w:p>
    <w:p w:rsidR="00660DD7" w:rsidRDefault="00660DD7">
      <w:pPr>
        <w:pStyle w:val="Nadpis7"/>
        <w:spacing w:before="120"/>
        <w:rPr>
          <w:sz w:val="22"/>
        </w:rPr>
      </w:pPr>
      <w:r>
        <w:rPr>
          <w:sz w:val="22"/>
        </w:rPr>
        <w:t>Účinnost</w:t>
      </w:r>
    </w:p>
    <w:p w:rsidR="008E188D" w:rsidRDefault="008E188D">
      <w:pPr>
        <w:rPr>
          <w:rFonts w:ascii="Arial" w:hAnsi="Arial" w:cs="Arial"/>
          <w:sz w:val="22"/>
        </w:rPr>
      </w:pPr>
    </w:p>
    <w:p w:rsidR="00660DD7" w:rsidRDefault="00660D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Toto nařízení města na</w:t>
      </w:r>
      <w:r w:rsidR="00BB7E6C">
        <w:rPr>
          <w:rFonts w:ascii="Arial" w:hAnsi="Arial" w:cs="Arial"/>
          <w:sz w:val="22"/>
        </w:rPr>
        <w:t xml:space="preserve">bývá účinnosti </w:t>
      </w:r>
      <w:r w:rsidR="00B73CAD">
        <w:rPr>
          <w:rFonts w:ascii="Arial" w:hAnsi="Arial" w:cs="Arial"/>
          <w:sz w:val="22"/>
        </w:rPr>
        <w:t>počátkem patnáctého dne následujícího po dni jeho vyhlášení.</w:t>
      </w:r>
    </w:p>
    <w:p w:rsidR="00660DD7" w:rsidRDefault="00660DD7">
      <w:pPr>
        <w:rPr>
          <w:rFonts w:ascii="Arial" w:hAnsi="Arial" w:cs="Arial"/>
          <w:sz w:val="22"/>
        </w:rPr>
      </w:pPr>
    </w:p>
    <w:p w:rsidR="00660DD7" w:rsidRDefault="00660DD7">
      <w:pPr>
        <w:rPr>
          <w:rFonts w:ascii="Arial" w:hAnsi="Arial" w:cs="Arial"/>
          <w:sz w:val="22"/>
        </w:rPr>
      </w:pPr>
    </w:p>
    <w:p w:rsidR="008E188D" w:rsidRDefault="008E188D" w:rsidP="008E188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E188D" w:rsidRDefault="008E188D" w:rsidP="008E188D">
      <w:pPr>
        <w:suppressAutoHyphens/>
        <w:autoSpaceDN w:val="0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</w:t>
      </w:r>
    </w:p>
    <w:p w:rsidR="008E188D" w:rsidRDefault="008E188D" w:rsidP="008E188D">
      <w:pPr>
        <w:suppressAutoHyphens/>
        <w:autoSpaceDN w:val="0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:rsidR="008E188D" w:rsidRDefault="008E188D" w:rsidP="008E188D">
      <w:pPr>
        <w:suppressAutoHyphens/>
        <w:autoSpaceDN w:val="0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……………………………                                            …………………………</w:t>
      </w:r>
    </w:p>
    <w:p w:rsidR="008E188D" w:rsidRDefault="000A597B" w:rsidP="008E188D">
      <w:pPr>
        <w:suppressAutoHyphens/>
        <w:autoSpaceDN w:val="0"/>
        <w:spacing w:before="120"/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C2049B">
        <w:rPr>
          <w:rFonts w:ascii="Arial" w:hAnsi="Arial" w:cs="Arial"/>
          <w:sz w:val="22"/>
        </w:rPr>
        <w:t>Ivo Mlátilík</w:t>
      </w:r>
      <w:r w:rsidR="008E188D" w:rsidRPr="008E188D">
        <w:rPr>
          <w:rFonts w:ascii="Arial" w:hAnsi="Arial" w:cs="Arial"/>
          <w:sz w:val="22"/>
        </w:rPr>
        <w:tab/>
      </w:r>
      <w:r w:rsidR="008E188D" w:rsidRPr="008E188D">
        <w:rPr>
          <w:rFonts w:ascii="Arial" w:hAnsi="Arial" w:cs="Arial"/>
          <w:sz w:val="22"/>
        </w:rPr>
        <w:tab/>
        <w:t xml:space="preserve">                      </w:t>
      </w:r>
      <w:r w:rsidR="008E188D">
        <w:rPr>
          <w:rFonts w:ascii="Arial" w:hAnsi="Arial" w:cs="Arial"/>
          <w:sz w:val="22"/>
        </w:rPr>
        <w:tab/>
      </w:r>
      <w:r w:rsidR="008E18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</w:t>
      </w:r>
      <w:r w:rsidR="00C2049B">
        <w:rPr>
          <w:rFonts w:ascii="Arial" w:hAnsi="Arial" w:cs="Arial"/>
          <w:sz w:val="22"/>
        </w:rPr>
        <w:t xml:space="preserve">     Mgr. Lenka Průšová</w:t>
      </w:r>
    </w:p>
    <w:p w:rsidR="008E188D" w:rsidRPr="008E188D" w:rsidRDefault="00C2049B" w:rsidP="008E188D">
      <w:pPr>
        <w:suppressAutoHyphens/>
        <w:autoSpaceDN w:val="0"/>
        <w:spacing w:before="120"/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8E188D" w:rsidRPr="008E188D">
        <w:rPr>
          <w:rFonts w:ascii="Arial" w:hAnsi="Arial" w:cs="Arial"/>
          <w:sz w:val="22"/>
        </w:rPr>
        <w:t xml:space="preserve">místostarosta                                              </w:t>
      </w:r>
      <w:r>
        <w:rPr>
          <w:rFonts w:ascii="Arial" w:hAnsi="Arial" w:cs="Arial"/>
          <w:sz w:val="22"/>
        </w:rPr>
        <w:tab/>
        <w:t xml:space="preserve">       starostka</w:t>
      </w:r>
      <w:r w:rsidR="008E188D" w:rsidRPr="008E188D">
        <w:rPr>
          <w:rFonts w:ascii="Arial" w:hAnsi="Arial" w:cs="Arial"/>
          <w:sz w:val="22"/>
        </w:rPr>
        <w:t xml:space="preserve"> města</w:t>
      </w:r>
    </w:p>
    <w:p w:rsidR="008E188D" w:rsidRPr="008E188D" w:rsidRDefault="008E188D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 w:val="0"/>
          <w:sz w:val="22"/>
          <w:szCs w:val="22"/>
        </w:rPr>
      </w:pPr>
    </w:p>
    <w:p w:rsidR="008E188D" w:rsidRPr="008E188D" w:rsidRDefault="008E188D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 w:val="0"/>
          <w:sz w:val="22"/>
          <w:szCs w:val="22"/>
        </w:rPr>
      </w:pPr>
    </w:p>
    <w:p w:rsidR="008E188D" w:rsidRPr="008E188D" w:rsidRDefault="008E188D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 w:val="0"/>
          <w:sz w:val="22"/>
          <w:szCs w:val="22"/>
        </w:rPr>
      </w:pPr>
    </w:p>
    <w:p w:rsidR="008E188D" w:rsidRPr="008E188D" w:rsidRDefault="008E188D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8E188D">
        <w:rPr>
          <w:rFonts w:ascii="Arial" w:hAnsi="Arial" w:cs="Arial"/>
          <w:b w:val="0"/>
          <w:sz w:val="22"/>
          <w:szCs w:val="22"/>
        </w:rPr>
        <w:t>Vyvěšeno na úřední desce dne:                                            Sejmuto z úřední desky dne:</w:t>
      </w:r>
    </w:p>
    <w:p w:rsidR="008E188D" w:rsidRPr="008E188D" w:rsidRDefault="008E188D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 w:val="0"/>
          <w:sz w:val="22"/>
          <w:szCs w:val="22"/>
        </w:rPr>
      </w:pPr>
    </w:p>
    <w:p w:rsidR="008E188D" w:rsidRDefault="008E188D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E188D" w:rsidRDefault="008E188D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11B28" w:rsidRDefault="00811B28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11B28" w:rsidRDefault="00811B28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11B28" w:rsidRDefault="00811B28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11B28" w:rsidRDefault="00811B28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11B28" w:rsidRDefault="00811B28" w:rsidP="008E188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660DD7" w:rsidRDefault="00660DD7"/>
    <w:p w:rsidR="00660DD7" w:rsidRDefault="00660DD7"/>
    <w:p w:rsidR="00660DD7" w:rsidRDefault="00660DD7"/>
    <w:p w:rsidR="00660DD7" w:rsidRDefault="00660DD7">
      <w:pPr>
        <w:rPr>
          <w:sz w:val="16"/>
        </w:rPr>
      </w:pPr>
      <w:r>
        <w:rPr>
          <w:sz w:val="16"/>
        </w:rPr>
        <w:t>________________________</w:t>
      </w:r>
    </w:p>
    <w:p w:rsidR="00660DD7" w:rsidRDefault="00660DD7">
      <w:pPr>
        <w:numPr>
          <w:ilvl w:val="0"/>
          <w:numId w:val="39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zákon č. 526/1990 Sb., o cenách ve znění pozdějších předpisů,</w:t>
      </w:r>
    </w:p>
    <w:p w:rsidR="00660DD7" w:rsidRDefault="00660DD7">
      <w:pPr>
        <w:numPr>
          <w:ilvl w:val="0"/>
          <w:numId w:val="39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zákon č.12/1997 Sb., o bezpečnosti a plynulosti provozu na pozemních komunikacích, ve znění pozdějších předpisů,</w:t>
      </w:r>
    </w:p>
    <w:p w:rsidR="00660DD7" w:rsidRDefault="00660DD7">
      <w:pPr>
        <w:pStyle w:val="Zkladntextodsazen2"/>
        <w:ind w:left="360" w:hanging="360"/>
        <w:rPr>
          <w:sz w:val="16"/>
        </w:rPr>
      </w:pPr>
      <w:r>
        <w:rPr>
          <w:sz w:val="16"/>
        </w:rPr>
        <w:t xml:space="preserve">        zákon č. 361/2000 Sb., o provozu na pozemních komunikacích a o změnách někte</w:t>
      </w:r>
      <w:r w:rsidR="008E188D">
        <w:rPr>
          <w:sz w:val="16"/>
        </w:rPr>
        <w:t xml:space="preserve">rých zákonů, </w:t>
      </w:r>
      <w:r>
        <w:rPr>
          <w:sz w:val="16"/>
        </w:rPr>
        <w:t>ve znění pozdějších předpisů,</w:t>
      </w:r>
    </w:p>
    <w:p w:rsidR="00660DD7" w:rsidRDefault="00660DD7">
      <w:pPr>
        <w:pStyle w:val="Zkladntextodsazen2"/>
        <w:numPr>
          <w:ilvl w:val="0"/>
          <w:numId w:val="39"/>
        </w:numPr>
        <w:rPr>
          <w:sz w:val="16"/>
        </w:rPr>
      </w:pPr>
      <w:r>
        <w:rPr>
          <w:sz w:val="16"/>
        </w:rPr>
        <w:t>zákon č. 200/1990 Sb., o přestupcích, ve znění pozdějších předpisů,</w:t>
      </w:r>
    </w:p>
    <w:p w:rsidR="00811B28" w:rsidRDefault="00660DD7" w:rsidP="00811B28">
      <w:pPr>
        <w:pStyle w:val="Zkladntextodsazen2"/>
        <w:ind w:left="360"/>
        <w:rPr>
          <w:sz w:val="16"/>
        </w:rPr>
      </w:pPr>
      <w:r>
        <w:rPr>
          <w:sz w:val="16"/>
        </w:rPr>
        <w:t>zákon č.361/2000 Sb., o provozu na pozemních komunikacích a o změnách některých zákonů, ve znění pozdějších předpisů.</w:t>
      </w:r>
      <w:bookmarkStart w:id="0" w:name="_GoBack"/>
      <w:bookmarkEnd w:id="0"/>
    </w:p>
    <w:sectPr w:rsidR="00811B28">
      <w:footerReference w:type="default" r:id="rId7"/>
      <w:pgSz w:w="11906" w:h="16838"/>
      <w:pgMar w:top="1079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22" w:rsidRDefault="00274722">
      <w:r>
        <w:separator/>
      </w:r>
    </w:p>
  </w:endnote>
  <w:endnote w:type="continuationSeparator" w:id="0">
    <w:p w:rsidR="00274722" w:rsidRDefault="0027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D7" w:rsidRDefault="00660DD7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07FC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207FC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22" w:rsidRDefault="00274722">
      <w:r>
        <w:separator/>
      </w:r>
    </w:p>
  </w:footnote>
  <w:footnote w:type="continuationSeparator" w:id="0">
    <w:p w:rsidR="00274722" w:rsidRDefault="0027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0C2"/>
    <w:multiLevelType w:val="hybridMultilevel"/>
    <w:tmpl w:val="9CF4B050"/>
    <w:lvl w:ilvl="0" w:tplc="05F2601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312"/>
    <w:multiLevelType w:val="hybridMultilevel"/>
    <w:tmpl w:val="D0F49E56"/>
    <w:lvl w:ilvl="0" w:tplc="F5AA444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781851"/>
    <w:multiLevelType w:val="multilevel"/>
    <w:tmpl w:val="79727A9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098B4103"/>
    <w:multiLevelType w:val="hybridMultilevel"/>
    <w:tmpl w:val="B3E00694"/>
    <w:lvl w:ilvl="0" w:tplc="5B343506">
      <w:start w:val="2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15B8"/>
    <w:multiLevelType w:val="hybridMultilevel"/>
    <w:tmpl w:val="CDE2DCC2"/>
    <w:lvl w:ilvl="0" w:tplc="31CA603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665CCB"/>
    <w:multiLevelType w:val="hybridMultilevel"/>
    <w:tmpl w:val="E6EC8E4C"/>
    <w:lvl w:ilvl="0" w:tplc="530EBC2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A2F4A"/>
    <w:multiLevelType w:val="hybridMultilevel"/>
    <w:tmpl w:val="6DD619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382711"/>
    <w:multiLevelType w:val="hybridMultilevel"/>
    <w:tmpl w:val="249A7386"/>
    <w:lvl w:ilvl="0" w:tplc="98D46A7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18A165D"/>
    <w:multiLevelType w:val="hybridMultilevel"/>
    <w:tmpl w:val="CF4AE258"/>
    <w:lvl w:ilvl="0" w:tplc="C22EE19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DD940B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B4467D"/>
    <w:multiLevelType w:val="hybridMultilevel"/>
    <w:tmpl w:val="5A9C7962"/>
    <w:lvl w:ilvl="0" w:tplc="B430412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1A64B042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15B91821"/>
    <w:multiLevelType w:val="multilevel"/>
    <w:tmpl w:val="F4F4C41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6B54602"/>
    <w:multiLevelType w:val="hybridMultilevel"/>
    <w:tmpl w:val="749889EE"/>
    <w:lvl w:ilvl="0" w:tplc="CEEA6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42FBE"/>
    <w:multiLevelType w:val="hybridMultilevel"/>
    <w:tmpl w:val="E18C5A84"/>
    <w:lvl w:ilvl="0" w:tplc="888609EC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37C0E0B"/>
    <w:multiLevelType w:val="hybridMultilevel"/>
    <w:tmpl w:val="E3388D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8A11C3"/>
    <w:multiLevelType w:val="hybridMultilevel"/>
    <w:tmpl w:val="CE1815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1F678D"/>
    <w:multiLevelType w:val="hybridMultilevel"/>
    <w:tmpl w:val="8436ACAC"/>
    <w:lvl w:ilvl="0" w:tplc="EAE8853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5B343506">
      <w:start w:val="2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252833CE"/>
    <w:multiLevelType w:val="hybridMultilevel"/>
    <w:tmpl w:val="7C928F8E"/>
    <w:lvl w:ilvl="0" w:tplc="025E0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0A65C9"/>
    <w:multiLevelType w:val="hybridMultilevel"/>
    <w:tmpl w:val="55262138"/>
    <w:lvl w:ilvl="0" w:tplc="CE5637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28032973"/>
    <w:multiLevelType w:val="hybridMultilevel"/>
    <w:tmpl w:val="94F0299E"/>
    <w:lvl w:ilvl="0" w:tplc="888609EC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770C96"/>
    <w:multiLevelType w:val="multilevel"/>
    <w:tmpl w:val="8E84F59E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120585D"/>
    <w:multiLevelType w:val="hybridMultilevel"/>
    <w:tmpl w:val="74E03D0A"/>
    <w:lvl w:ilvl="0" w:tplc="8E40C3D6">
      <w:start w:val="1"/>
      <w:numFmt w:val="decimal"/>
      <w:lvlText w:val="(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2A68B7"/>
    <w:multiLevelType w:val="hybridMultilevel"/>
    <w:tmpl w:val="02CEDF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742C8"/>
    <w:multiLevelType w:val="singleLevel"/>
    <w:tmpl w:val="EA1835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3B777807"/>
    <w:multiLevelType w:val="hybridMultilevel"/>
    <w:tmpl w:val="EF0885DE"/>
    <w:lvl w:ilvl="0" w:tplc="6FA8F9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2800BA"/>
    <w:multiLevelType w:val="multilevel"/>
    <w:tmpl w:val="8000F0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A43F5"/>
    <w:multiLevelType w:val="hybridMultilevel"/>
    <w:tmpl w:val="05B2B80A"/>
    <w:lvl w:ilvl="0" w:tplc="0972A50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E10A1"/>
    <w:multiLevelType w:val="hybridMultilevel"/>
    <w:tmpl w:val="AC802E3A"/>
    <w:lvl w:ilvl="0" w:tplc="0405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C2CFA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263B12"/>
    <w:multiLevelType w:val="hybridMultilevel"/>
    <w:tmpl w:val="C5A84742"/>
    <w:lvl w:ilvl="0" w:tplc="0405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D5578BB"/>
    <w:multiLevelType w:val="multilevel"/>
    <w:tmpl w:val="9CF4B050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34247"/>
    <w:multiLevelType w:val="multilevel"/>
    <w:tmpl w:val="B3E00694"/>
    <w:lvl w:ilvl="0">
      <w:start w:val="2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B62AD2"/>
    <w:multiLevelType w:val="multilevel"/>
    <w:tmpl w:val="32F65DB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51823008"/>
    <w:multiLevelType w:val="hybridMultilevel"/>
    <w:tmpl w:val="C218A366"/>
    <w:lvl w:ilvl="0" w:tplc="681EB7E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B3FC1"/>
    <w:multiLevelType w:val="hybridMultilevel"/>
    <w:tmpl w:val="8000F0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6DFC"/>
    <w:multiLevelType w:val="hybridMultilevel"/>
    <w:tmpl w:val="65DC0B20"/>
    <w:lvl w:ilvl="0" w:tplc="1580123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5D205A4F"/>
    <w:multiLevelType w:val="multilevel"/>
    <w:tmpl w:val="1F3ED39A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C2DD6"/>
    <w:multiLevelType w:val="hybridMultilevel"/>
    <w:tmpl w:val="2A86D25A"/>
    <w:lvl w:ilvl="0" w:tplc="0972A50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013298"/>
    <w:multiLevelType w:val="hybridMultilevel"/>
    <w:tmpl w:val="06680F4E"/>
    <w:lvl w:ilvl="0" w:tplc="718EB9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216B39"/>
    <w:multiLevelType w:val="multilevel"/>
    <w:tmpl w:val="2B2A5AE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A1D24F5"/>
    <w:multiLevelType w:val="hybridMultilevel"/>
    <w:tmpl w:val="ADAACEE0"/>
    <w:lvl w:ilvl="0" w:tplc="85E4E38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FDA914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A7902EF"/>
    <w:multiLevelType w:val="hybridMultilevel"/>
    <w:tmpl w:val="D89EA3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5A313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1A5FE1"/>
    <w:multiLevelType w:val="hybridMultilevel"/>
    <w:tmpl w:val="32F65DB0"/>
    <w:lvl w:ilvl="0" w:tplc="1580123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1" w15:restartNumberingAfterBreak="0">
    <w:nsid w:val="6DA22D93"/>
    <w:multiLevelType w:val="multilevel"/>
    <w:tmpl w:val="E4901E2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2" w15:restartNumberingAfterBreak="0">
    <w:nsid w:val="70D972CC"/>
    <w:multiLevelType w:val="hybridMultilevel"/>
    <w:tmpl w:val="B158FD72"/>
    <w:lvl w:ilvl="0" w:tplc="1528EEA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4578C7"/>
    <w:multiLevelType w:val="hybridMultilevel"/>
    <w:tmpl w:val="5DAC1AD2"/>
    <w:lvl w:ilvl="0" w:tplc="579EB38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6B30E0"/>
    <w:multiLevelType w:val="hybridMultilevel"/>
    <w:tmpl w:val="8672353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5" w15:restartNumberingAfterBreak="0">
    <w:nsid w:val="7F77463C"/>
    <w:multiLevelType w:val="hybridMultilevel"/>
    <w:tmpl w:val="61068198"/>
    <w:lvl w:ilvl="0" w:tplc="D4EAC8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7"/>
  </w:num>
  <w:num w:numId="3">
    <w:abstractNumId w:val="15"/>
  </w:num>
  <w:num w:numId="4">
    <w:abstractNumId w:val="21"/>
  </w:num>
  <w:num w:numId="5">
    <w:abstractNumId w:val="12"/>
  </w:num>
  <w:num w:numId="6">
    <w:abstractNumId w:val="0"/>
  </w:num>
  <w:num w:numId="7">
    <w:abstractNumId w:val="18"/>
  </w:num>
  <w:num w:numId="8">
    <w:abstractNumId w:val="1"/>
  </w:num>
  <w:num w:numId="9">
    <w:abstractNumId w:val="17"/>
  </w:num>
  <w:num w:numId="10">
    <w:abstractNumId w:val="40"/>
  </w:num>
  <w:num w:numId="11">
    <w:abstractNumId w:val="33"/>
  </w:num>
  <w:num w:numId="12">
    <w:abstractNumId w:val="9"/>
  </w:num>
  <w:num w:numId="13">
    <w:abstractNumId w:val="11"/>
  </w:num>
  <w:num w:numId="14">
    <w:abstractNumId w:val="32"/>
  </w:num>
  <w:num w:numId="15">
    <w:abstractNumId w:val="20"/>
  </w:num>
  <w:num w:numId="16">
    <w:abstractNumId w:val="25"/>
  </w:num>
  <w:num w:numId="17">
    <w:abstractNumId w:val="35"/>
  </w:num>
  <w:num w:numId="18">
    <w:abstractNumId w:val="43"/>
  </w:num>
  <w:num w:numId="19">
    <w:abstractNumId w:val="37"/>
  </w:num>
  <w:num w:numId="20">
    <w:abstractNumId w:val="34"/>
  </w:num>
  <w:num w:numId="21">
    <w:abstractNumId w:val="28"/>
  </w:num>
  <w:num w:numId="22">
    <w:abstractNumId w:val="10"/>
  </w:num>
  <w:num w:numId="23">
    <w:abstractNumId w:val="30"/>
  </w:num>
  <w:num w:numId="24">
    <w:abstractNumId w:val="42"/>
  </w:num>
  <w:num w:numId="25">
    <w:abstractNumId w:val="19"/>
  </w:num>
  <w:num w:numId="26">
    <w:abstractNumId w:val="24"/>
  </w:num>
  <w:num w:numId="27">
    <w:abstractNumId w:val="45"/>
  </w:num>
  <w:num w:numId="28">
    <w:abstractNumId w:val="3"/>
  </w:num>
  <w:num w:numId="29">
    <w:abstractNumId w:val="29"/>
  </w:num>
  <w:num w:numId="30">
    <w:abstractNumId w:val="31"/>
  </w:num>
  <w:num w:numId="31">
    <w:abstractNumId w:val="2"/>
  </w:num>
  <w:num w:numId="32">
    <w:abstractNumId w:val="41"/>
  </w:num>
  <w:num w:numId="33">
    <w:abstractNumId w:val="22"/>
  </w:num>
  <w:num w:numId="34">
    <w:abstractNumId w:val="36"/>
  </w:num>
  <w:num w:numId="35">
    <w:abstractNumId w:val="23"/>
  </w:num>
  <w:num w:numId="36">
    <w:abstractNumId w:val="8"/>
  </w:num>
  <w:num w:numId="37">
    <w:abstractNumId w:val="38"/>
  </w:num>
  <w:num w:numId="38">
    <w:abstractNumId w:val="14"/>
  </w:num>
  <w:num w:numId="39">
    <w:abstractNumId w:val="6"/>
  </w:num>
  <w:num w:numId="40">
    <w:abstractNumId w:val="39"/>
  </w:num>
  <w:num w:numId="41">
    <w:abstractNumId w:val="27"/>
  </w:num>
  <w:num w:numId="42">
    <w:abstractNumId w:val="4"/>
  </w:num>
  <w:num w:numId="43">
    <w:abstractNumId w:val="26"/>
  </w:num>
  <w:num w:numId="44">
    <w:abstractNumId w:val="16"/>
  </w:num>
  <w:num w:numId="45">
    <w:abstractNumId w:val="1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6C"/>
    <w:rsid w:val="000528A7"/>
    <w:rsid w:val="000A597B"/>
    <w:rsid w:val="000B4EDC"/>
    <w:rsid w:val="000F3D06"/>
    <w:rsid w:val="001917E6"/>
    <w:rsid w:val="00207FC6"/>
    <w:rsid w:val="0025409F"/>
    <w:rsid w:val="00274722"/>
    <w:rsid w:val="002F057B"/>
    <w:rsid w:val="00362BD0"/>
    <w:rsid w:val="0059120B"/>
    <w:rsid w:val="00660DD7"/>
    <w:rsid w:val="006762A8"/>
    <w:rsid w:val="008038E5"/>
    <w:rsid w:val="00811B28"/>
    <w:rsid w:val="008A33C1"/>
    <w:rsid w:val="008E188D"/>
    <w:rsid w:val="008E1C00"/>
    <w:rsid w:val="00961776"/>
    <w:rsid w:val="00AF3F41"/>
    <w:rsid w:val="00B73CAD"/>
    <w:rsid w:val="00B957A5"/>
    <w:rsid w:val="00BB3F48"/>
    <w:rsid w:val="00BB7E6C"/>
    <w:rsid w:val="00BD2226"/>
    <w:rsid w:val="00BD377C"/>
    <w:rsid w:val="00BD7AE4"/>
    <w:rsid w:val="00C2049B"/>
    <w:rsid w:val="00D35010"/>
    <w:rsid w:val="00DD6961"/>
    <w:rsid w:val="00EA48D9"/>
    <w:rsid w:val="00F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83089-BD37-4A8B-A708-ADB67A92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outlineLvl w:val="0"/>
    </w:pPr>
    <w:rPr>
      <w:b/>
      <w:color w:val="000000"/>
      <w:sz w:val="20"/>
      <w:szCs w:val="20"/>
    </w:rPr>
  </w:style>
  <w:style w:type="paragraph" w:styleId="Nadpis2">
    <w:name w:val="heading 2"/>
    <w:basedOn w:val="Normln"/>
    <w:next w:val="Normln"/>
    <w:qFormat/>
    <w:pPr>
      <w:outlineLvl w:val="1"/>
    </w:pPr>
    <w:rPr>
      <w:color w:val="000000"/>
      <w:szCs w:val="20"/>
    </w:rPr>
  </w:style>
  <w:style w:type="paragraph" w:styleId="Nadpis3">
    <w:name w:val="heading 3"/>
    <w:basedOn w:val="Normln"/>
    <w:next w:val="Normln"/>
    <w:qFormat/>
    <w:pPr>
      <w:tabs>
        <w:tab w:val="left" w:pos="4253"/>
      </w:tabs>
      <w:outlineLvl w:val="2"/>
    </w:pPr>
    <w:rPr>
      <w:b/>
      <w:color w:val="000000"/>
      <w:szCs w:val="20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pPr>
      <w:jc w:val="center"/>
      <w:outlineLvl w:val="4"/>
    </w:pPr>
    <w:rPr>
      <w:color w:val="000000"/>
      <w:szCs w:val="20"/>
    </w:rPr>
  </w:style>
  <w:style w:type="paragraph" w:styleId="Nadpis6">
    <w:name w:val="heading 6"/>
    <w:basedOn w:val="Normln"/>
    <w:next w:val="Normln"/>
    <w:qFormat/>
    <w:pPr>
      <w:spacing w:before="120"/>
      <w:jc w:val="center"/>
      <w:outlineLvl w:val="5"/>
    </w:pPr>
    <w:rPr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b/>
      <w:bCs/>
      <w:color w:val="000000"/>
      <w:sz w:val="20"/>
      <w:szCs w:val="20"/>
    </w:rPr>
  </w:style>
  <w:style w:type="paragraph" w:styleId="Zkladntextodsazen">
    <w:name w:val="Body Text Indent"/>
    <w:basedOn w:val="Normln"/>
    <w:semiHidden/>
    <w:pPr>
      <w:spacing w:before="120"/>
      <w:ind w:firstLine="360"/>
      <w:jc w:val="both"/>
    </w:pPr>
    <w:rPr>
      <w:color w:val="000000"/>
      <w:sz w:val="20"/>
      <w:szCs w:val="20"/>
    </w:rPr>
  </w:style>
  <w:style w:type="paragraph" w:styleId="Zkladntext2">
    <w:name w:val="Body Text 2"/>
    <w:basedOn w:val="Normln"/>
    <w:semiHidden/>
    <w:pPr>
      <w:spacing w:before="120"/>
      <w:jc w:val="center"/>
    </w:pPr>
    <w:rPr>
      <w:b/>
      <w:bCs/>
      <w:color w:val="000000"/>
      <w:sz w:val="20"/>
      <w:szCs w:val="20"/>
    </w:rPr>
  </w:style>
  <w:style w:type="paragraph" w:styleId="Zkladntext3">
    <w:name w:val="Body Text 3"/>
    <w:basedOn w:val="Normln"/>
    <w:semiHidden/>
    <w:pPr>
      <w:spacing w:before="120"/>
      <w:jc w:val="both"/>
    </w:pPr>
    <w:rPr>
      <w:color w:val="000000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2">
    <w:name w:val="Body Text Indent 2"/>
    <w:basedOn w:val="Normln"/>
    <w:semiHidden/>
    <w:pPr>
      <w:ind w:left="720"/>
    </w:pPr>
    <w:rPr>
      <w:rFonts w:ascii="Arial" w:hAnsi="Arial" w:cs="Arial"/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CHEB</vt:lpstr>
    </vt:vector>
  </TitlesOfParts>
  <Company>Městský úřad Cheb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CHEB</dc:title>
  <dc:subject/>
  <dc:creator>Ing. Jiří Jerabek</dc:creator>
  <cp:keywords/>
  <cp:lastModifiedBy>Daniela Mašková</cp:lastModifiedBy>
  <cp:revision>3</cp:revision>
  <cp:lastPrinted>2023-05-30T06:26:00Z</cp:lastPrinted>
  <dcterms:created xsi:type="dcterms:W3CDTF">2023-05-30T06:53:00Z</dcterms:created>
  <dcterms:modified xsi:type="dcterms:W3CDTF">2023-05-30T07:06:00Z</dcterms:modified>
</cp:coreProperties>
</file>