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4DD5" w14:textId="77777777" w:rsidR="004971EA" w:rsidRDefault="007F50D8">
      <w:pPr>
        <w:pStyle w:val="Nzev"/>
      </w:pPr>
      <w:r>
        <w:t>Obec Malonty</w:t>
      </w:r>
      <w:r>
        <w:br/>
        <w:t>Zastupitelstvo obce Malonty</w:t>
      </w:r>
    </w:p>
    <w:p w14:paraId="26DFA724" w14:textId="77777777" w:rsidR="004971EA" w:rsidRDefault="007F50D8">
      <w:pPr>
        <w:pStyle w:val="Nadpis1"/>
      </w:pPr>
      <w:r>
        <w:t>Obecně závazná vyhláška obce Malonty</w:t>
      </w:r>
      <w:r>
        <w:br/>
        <w:t>o regulaci zacházení s pyrotechnickými výrobky</w:t>
      </w:r>
    </w:p>
    <w:p w14:paraId="6D1BE3D8" w14:textId="77777777" w:rsidR="004971EA" w:rsidRDefault="007F50D8">
      <w:pPr>
        <w:pStyle w:val="UvodniVeta"/>
      </w:pPr>
      <w:r>
        <w:t>Zastupitelstvo obce Malonty se na svém zasedání dne 2</w:t>
      </w:r>
      <w:r w:rsidR="00953DCE">
        <w:t>9</w:t>
      </w:r>
      <w:r>
        <w:t>. října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6200D884" w14:textId="77777777" w:rsidR="004971EA" w:rsidRDefault="007F50D8">
      <w:pPr>
        <w:pStyle w:val="Nadpis2"/>
      </w:pPr>
      <w:r>
        <w:t>Čl. 1</w:t>
      </w:r>
      <w:r>
        <w:br/>
        <w:t>Úvodní ustanovení</w:t>
      </w:r>
    </w:p>
    <w:p w14:paraId="557F3451" w14:textId="77777777" w:rsidR="004971EA" w:rsidRDefault="007F50D8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C06E4A4" w14:textId="77777777" w:rsidR="004971EA" w:rsidRDefault="007F50D8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7F7E198D" w14:textId="77777777" w:rsidR="004971EA" w:rsidRDefault="007F50D8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23A73C59" w14:textId="77777777" w:rsidR="004971EA" w:rsidRDefault="007F50D8">
      <w:pPr>
        <w:pStyle w:val="Odstavec"/>
        <w:numPr>
          <w:ilvl w:val="1"/>
          <w:numId w:val="1"/>
        </w:numPr>
      </w:pPr>
      <w:r>
        <w:t>divadelní pyrotechnika kategorie T1,</w:t>
      </w:r>
    </w:p>
    <w:p w14:paraId="61C2DB33" w14:textId="77777777" w:rsidR="004971EA" w:rsidRDefault="007F50D8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0B602E90" w14:textId="77777777" w:rsidR="004971EA" w:rsidRDefault="007F50D8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03E70788" w14:textId="77777777" w:rsidR="004971EA" w:rsidRDefault="007F50D8">
      <w:pPr>
        <w:pStyle w:val="Nadpis2"/>
      </w:pPr>
      <w:r>
        <w:t>Čl. 2</w:t>
      </w:r>
      <w:r>
        <w:br/>
        <w:t>Zákaz zacházení s pyrotechnickými výrobky</w:t>
      </w:r>
    </w:p>
    <w:p w14:paraId="5118AF3E" w14:textId="77777777" w:rsidR="004971EA" w:rsidRDefault="007F50D8">
      <w:pPr>
        <w:pStyle w:val="Odstavec"/>
      </w:pPr>
      <w:r>
        <w:t>Zacházení s pyrotechnickými výrobky podle této vyhlášky se zakazuje na celém území obce.</w:t>
      </w:r>
    </w:p>
    <w:p w14:paraId="3B07B843" w14:textId="77777777" w:rsidR="004971EA" w:rsidRDefault="007F50D8">
      <w:pPr>
        <w:pStyle w:val="Nadpis2"/>
      </w:pPr>
      <w:r>
        <w:t>Čl. 3</w:t>
      </w:r>
      <w:r>
        <w:br/>
        <w:t>Výjimky ze zákazu zacházení s pyrotechnickými výrobky</w:t>
      </w:r>
    </w:p>
    <w:p w14:paraId="3234BAE8" w14:textId="77777777" w:rsidR="004971EA" w:rsidRDefault="007F50D8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2BF32495" w14:textId="77777777" w:rsidR="004971EA" w:rsidRDefault="007F50D8">
      <w:pPr>
        <w:pStyle w:val="Odstavec"/>
        <w:numPr>
          <w:ilvl w:val="1"/>
          <w:numId w:val="5"/>
        </w:numPr>
      </w:pPr>
      <w:r>
        <w:t>ve dnech 31. prosince a 1. ledna,</w:t>
      </w:r>
    </w:p>
    <w:p w14:paraId="10854A4E" w14:textId="77777777" w:rsidR="00B518FA" w:rsidRPr="00B518FA" w:rsidRDefault="007F50D8" w:rsidP="00B518FA">
      <w:pPr>
        <w:pStyle w:val="Odstavec"/>
        <w:numPr>
          <w:ilvl w:val="1"/>
          <w:numId w:val="1"/>
        </w:numPr>
        <w:rPr>
          <w:color w:val="FF0000"/>
        </w:rPr>
      </w:pPr>
      <w:r>
        <w:t>v místě a době konání kulturní, sportovní nebo jiné společ</w:t>
      </w:r>
      <w:r w:rsidR="005C5F20">
        <w:t xml:space="preserve">enské akce přístupné veřejnosti, </w:t>
      </w:r>
      <w:r w:rsidR="00B518FA">
        <w:t xml:space="preserve">   </w:t>
      </w:r>
    </w:p>
    <w:p w14:paraId="29CF3ADA" w14:textId="3892EADD" w:rsidR="004971EA" w:rsidRPr="00B518FA" w:rsidRDefault="00B518FA" w:rsidP="00B518FA">
      <w:pPr>
        <w:pStyle w:val="Odstavec"/>
        <w:rPr>
          <w:color w:val="FF0000"/>
        </w:rPr>
      </w:pPr>
      <w:r>
        <w:t xml:space="preserve">          </w:t>
      </w:r>
      <w:r w:rsidR="005C5F20" w:rsidRPr="00B518FA">
        <w:t xml:space="preserve">v době od 10.00 hod. do 22.00 hod. </w:t>
      </w:r>
    </w:p>
    <w:p w14:paraId="0E11850E" w14:textId="77777777" w:rsidR="004971EA" w:rsidRDefault="007F50D8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512A24FB" w14:textId="77777777" w:rsidR="004971EA" w:rsidRDefault="007F50D8">
      <w:pPr>
        <w:pStyle w:val="Nadpis2"/>
      </w:pPr>
      <w:r>
        <w:lastRenderedPageBreak/>
        <w:t>Čl. 4</w:t>
      </w:r>
      <w:r>
        <w:br/>
        <w:t>Zrušovací ustanovení</w:t>
      </w:r>
    </w:p>
    <w:p w14:paraId="58D9822E" w14:textId="77777777" w:rsidR="004971EA" w:rsidRDefault="007F50D8">
      <w:pPr>
        <w:pStyle w:val="Odstavec"/>
      </w:pPr>
      <w:r>
        <w:t xml:space="preserve">Zrušuje se </w:t>
      </w:r>
      <w:r w:rsidR="00A14E55">
        <w:t xml:space="preserve">čl. 5 </w:t>
      </w:r>
      <w:r>
        <w:t>obecně závazn</w:t>
      </w:r>
      <w:r w:rsidR="00A14E55">
        <w:t>é</w:t>
      </w:r>
      <w:r>
        <w:t xml:space="preserve"> vyhlášk</w:t>
      </w:r>
      <w:r w:rsidR="00A14E55">
        <w:t>y</w:t>
      </w:r>
      <w:r>
        <w:t xml:space="preserve"> č. 5/2025, Obecně závazná vyhláška obce Malonty, kterou se zakazuje používání alkoholických nápojů a používání zábavní pyrotechniky za účelem zabezpečení místních záležitostí veřejného pořádku na vymezených veřejných prostranstvích, ze dne 26. března 2025.</w:t>
      </w:r>
    </w:p>
    <w:p w14:paraId="2B64061D" w14:textId="77777777" w:rsidR="004971EA" w:rsidRDefault="007F50D8">
      <w:pPr>
        <w:pStyle w:val="Nadpis2"/>
      </w:pPr>
      <w:r>
        <w:t>Čl. 5</w:t>
      </w:r>
      <w:r>
        <w:br/>
        <w:t>Účinnost</w:t>
      </w:r>
    </w:p>
    <w:p w14:paraId="374B537D" w14:textId="77777777" w:rsidR="004971EA" w:rsidRDefault="007F50D8">
      <w:pPr>
        <w:pStyle w:val="Odstavec"/>
      </w:pPr>
      <w:r>
        <w:t>Tato vyhláška nabývá účinnosti dnem 1</w:t>
      </w:r>
      <w:r w:rsidR="00953DCE">
        <w:t>5</w:t>
      </w:r>
      <w:r>
        <w:t>. prosince 2025.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971EA" w14:paraId="05CB3A9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CEAACA" w14:textId="77777777" w:rsidR="004971EA" w:rsidRDefault="007F50D8">
            <w:pPr>
              <w:pStyle w:val="PodpisovePole"/>
            </w:pPr>
            <w:r>
              <w:t>Vladimír Malý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AF30F" w14:textId="77777777" w:rsidR="004971EA" w:rsidRDefault="007F50D8">
            <w:pPr>
              <w:pStyle w:val="PodpisovePole"/>
            </w:pPr>
            <w:r>
              <w:t>Mgr.</w:t>
            </w:r>
            <w:r w:rsidR="00953DCE">
              <w:t xml:space="preserve"> </w:t>
            </w:r>
            <w:r>
              <w:t xml:space="preserve">Bc. David </w:t>
            </w:r>
            <w:proofErr w:type="spellStart"/>
            <w:r>
              <w:t>Beutl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4971EA" w14:paraId="306C570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3E99B" w14:textId="77777777" w:rsidR="004971EA" w:rsidRDefault="004971E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5B9F9" w14:textId="77777777" w:rsidR="004971EA" w:rsidRDefault="004971EA">
            <w:pPr>
              <w:pStyle w:val="PodpisovePole"/>
            </w:pPr>
          </w:p>
        </w:tc>
      </w:tr>
    </w:tbl>
    <w:p w14:paraId="47548682" w14:textId="77777777" w:rsidR="007F50D8" w:rsidRDefault="007F50D8"/>
    <w:sectPr w:rsidR="007F50D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2C0D" w14:textId="77777777" w:rsidR="00A225AA" w:rsidRDefault="00A225AA">
      <w:r>
        <w:separator/>
      </w:r>
    </w:p>
  </w:endnote>
  <w:endnote w:type="continuationSeparator" w:id="0">
    <w:p w14:paraId="501541D4" w14:textId="77777777" w:rsidR="00A225AA" w:rsidRDefault="00A2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0C0C" w14:textId="77777777" w:rsidR="00A225AA" w:rsidRDefault="00A225AA">
      <w:r>
        <w:rPr>
          <w:color w:val="000000"/>
        </w:rPr>
        <w:separator/>
      </w:r>
    </w:p>
  </w:footnote>
  <w:footnote w:type="continuationSeparator" w:id="0">
    <w:p w14:paraId="58005045" w14:textId="77777777" w:rsidR="00A225AA" w:rsidRDefault="00A225AA">
      <w:r>
        <w:continuationSeparator/>
      </w:r>
    </w:p>
  </w:footnote>
  <w:footnote w:id="1">
    <w:p w14:paraId="7F77EB31" w14:textId="77777777" w:rsidR="004971EA" w:rsidRDefault="007F50D8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3686B415" w14:textId="77777777" w:rsidR="004971EA" w:rsidRDefault="007F50D8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56C2B"/>
    <w:multiLevelType w:val="multilevel"/>
    <w:tmpl w:val="7D40840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  <w:rPr>
        <w:color w:val="auto"/>
      </w:rPr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604269426">
    <w:abstractNumId w:val="0"/>
  </w:num>
  <w:num w:numId="2" w16cid:durableId="828062881">
    <w:abstractNumId w:val="0"/>
    <w:lvlOverride w:ilvl="0">
      <w:startOverride w:val="1"/>
    </w:lvlOverride>
  </w:num>
  <w:num w:numId="3" w16cid:durableId="376515263">
    <w:abstractNumId w:val="0"/>
    <w:lvlOverride w:ilvl="0">
      <w:startOverride w:val="1"/>
    </w:lvlOverride>
    <w:lvlOverride w:ilvl="1">
      <w:startOverride w:val="1"/>
    </w:lvlOverride>
  </w:num>
  <w:num w:numId="4" w16cid:durableId="175652566">
    <w:abstractNumId w:val="0"/>
    <w:lvlOverride w:ilvl="0">
      <w:startOverride w:val="1"/>
    </w:lvlOverride>
  </w:num>
  <w:num w:numId="5" w16cid:durableId="1715613638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EA"/>
    <w:rsid w:val="000E3187"/>
    <w:rsid w:val="002E3FC9"/>
    <w:rsid w:val="004913B4"/>
    <w:rsid w:val="004971EA"/>
    <w:rsid w:val="005C5F20"/>
    <w:rsid w:val="007D157C"/>
    <w:rsid w:val="007F50D8"/>
    <w:rsid w:val="008004E5"/>
    <w:rsid w:val="00953DCE"/>
    <w:rsid w:val="00A14E55"/>
    <w:rsid w:val="00A225AA"/>
    <w:rsid w:val="00B518FA"/>
    <w:rsid w:val="00C02CD2"/>
    <w:rsid w:val="00D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5EB7"/>
  <w15:docId w15:val="{16A004CC-6B0D-4565-9183-72B4B7F2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 M</cp:lastModifiedBy>
  <cp:revision>2</cp:revision>
  <dcterms:created xsi:type="dcterms:W3CDTF">2025-10-30T06:36:00Z</dcterms:created>
  <dcterms:modified xsi:type="dcterms:W3CDTF">2025-10-30T06:36:00Z</dcterms:modified>
</cp:coreProperties>
</file>