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57061" w14:textId="77777777" w:rsidR="00D55D1F" w:rsidRPr="00676099" w:rsidRDefault="005320BE" w:rsidP="00D55D1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M Ě S T O   </w:t>
      </w:r>
      <w:r w:rsidR="009F3E91">
        <w:rPr>
          <w:b/>
          <w:sz w:val="40"/>
          <w:szCs w:val="40"/>
        </w:rPr>
        <w:t>T R M I C E</w:t>
      </w:r>
    </w:p>
    <w:p w14:paraId="38A5243D" w14:textId="77777777" w:rsidR="00D55D1F" w:rsidRPr="00A44EDD" w:rsidRDefault="00D55D1F" w:rsidP="00D55D1F">
      <w:pPr>
        <w:jc w:val="both"/>
        <w:rPr>
          <w:b/>
          <w:sz w:val="22"/>
          <w:szCs w:val="22"/>
        </w:rPr>
      </w:pPr>
    </w:p>
    <w:p w14:paraId="326BFA53" w14:textId="77777777" w:rsidR="00950217" w:rsidRDefault="00950217" w:rsidP="00D55D1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</w:t>
      </w:r>
      <w:r w:rsidR="005320BE">
        <w:rPr>
          <w:b/>
          <w:sz w:val="32"/>
          <w:szCs w:val="32"/>
        </w:rPr>
        <w:t xml:space="preserve">MĚSTA </w:t>
      </w:r>
      <w:r w:rsidR="009F3E91">
        <w:rPr>
          <w:b/>
          <w:sz w:val="32"/>
          <w:szCs w:val="32"/>
        </w:rPr>
        <w:t>TRMICE</w:t>
      </w:r>
    </w:p>
    <w:p w14:paraId="736F0489" w14:textId="77777777" w:rsidR="00950217" w:rsidRPr="00A44EDD" w:rsidRDefault="00950217" w:rsidP="00D55D1F">
      <w:pPr>
        <w:jc w:val="center"/>
        <w:rPr>
          <w:b/>
          <w:sz w:val="22"/>
          <w:szCs w:val="24"/>
        </w:rPr>
      </w:pPr>
    </w:p>
    <w:p w14:paraId="050DF96E" w14:textId="77777777" w:rsidR="00D55D1F" w:rsidRPr="009F3E91" w:rsidRDefault="00D55D1F" w:rsidP="00D55D1F">
      <w:pPr>
        <w:jc w:val="center"/>
        <w:rPr>
          <w:b/>
          <w:sz w:val="32"/>
          <w:szCs w:val="32"/>
        </w:rPr>
      </w:pPr>
      <w:r w:rsidRPr="009F3E91">
        <w:rPr>
          <w:b/>
          <w:sz w:val="32"/>
          <w:szCs w:val="32"/>
        </w:rPr>
        <w:t>Obecně závazná vyhláška</w:t>
      </w:r>
    </w:p>
    <w:p w14:paraId="0426959B" w14:textId="77777777" w:rsidR="00D55D1F" w:rsidRPr="009F3E91" w:rsidRDefault="00D55D1F" w:rsidP="00D55D1F">
      <w:pPr>
        <w:jc w:val="center"/>
        <w:rPr>
          <w:sz w:val="22"/>
          <w:szCs w:val="24"/>
        </w:rPr>
      </w:pPr>
    </w:p>
    <w:p w14:paraId="574607F7" w14:textId="77777777" w:rsidR="00005517" w:rsidRDefault="00005517" w:rsidP="00005517">
      <w:pPr>
        <w:jc w:val="center"/>
        <w:rPr>
          <w:b/>
          <w:sz w:val="28"/>
          <w:szCs w:val="28"/>
        </w:rPr>
      </w:pPr>
      <w:r w:rsidRPr="009F3E91">
        <w:rPr>
          <w:b/>
          <w:sz w:val="28"/>
          <w:szCs w:val="28"/>
        </w:rPr>
        <w:t>o zákazu požívání alkoholických nápojů</w:t>
      </w:r>
      <w:r>
        <w:rPr>
          <w:b/>
          <w:sz w:val="28"/>
          <w:szCs w:val="28"/>
        </w:rPr>
        <w:t xml:space="preserve"> </w:t>
      </w:r>
    </w:p>
    <w:p w14:paraId="34AC7276" w14:textId="77777777" w:rsidR="00005517" w:rsidRPr="00F05E9C" w:rsidRDefault="00005517" w:rsidP="000055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 vybraných veřejných prostranstvích </w:t>
      </w:r>
    </w:p>
    <w:p w14:paraId="56AFE9A4" w14:textId="77777777" w:rsidR="004F0AE7" w:rsidRPr="00A44EDD" w:rsidRDefault="004F0AE7" w:rsidP="00D55D1F">
      <w:pPr>
        <w:jc w:val="both"/>
        <w:rPr>
          <w:i/>
          <w:sz w:val="22"/>
          <w:szCs w:val="24"/>
        </w:rPr>
      </w:pPr>
    </w:p>
    <w:p w14:paraId="35A30B13" w14:textId="51716E9A" w:rsidR="00D55D1F" w:rsidRPr="00005517" w:rsidRDefault="00D55D1F" w:rsidP="00D55D1F">
      <w:pPr>
        <w:jc w:val="both"/>
        <w:rPr>
          <w:i/>
          <w:sz w:val="24"/>
          <w:szCs w:val="24"/>
        </w:rPr>
      </w:pPr>
      <w:r w:rsidRPr="00005517">
        <w:rPr>
          <w:i/>
          <w:sz w:val="24"/>
          <w:szCs w:val="24"/>
        </w:rPr>
        <w:t xml:space="preserve">Zastupitelstvo </w:t>
      </w:r>
      <w:r w:rsidR="005320BE">
        <w:rPr>
          <w:i/>
          <w:sz w:val="24"/>
          <w:szCs w:val="24"/>
        </w:rPr>
        <w:t xml:space="preserve">města </w:t>
      </w:r>
      <w:r w:rsidR="009F3E91">
        <w:rPr>
          <w:i/>
          <w:sz w:val="24"/>
          <w:szCs w:val="24"/>
        </w:rPr>
        <w:t>Trmice</w:t>
      </w:r>
      <w:r w:rsidRPr="00005517">
        <w:rPr>
          <w:i/>
          <w:sz w:val="24"/>
          <w:szCs w:val="24"/>
        </w:rPr>
        <w:t xml:space="preserve"> se na svém zasedání dne</w:t>
      </w:r>
      <w:r w:rsidR="005969C9" w:rsidRPr="00005517">
        <w:rPr>
          <w:i/>
          <w:sz w:val="24"/>
          <w:szCs w:val="24"/>
        </w:rPr>
        <w:t xml:space="preserve"> </w:t>
      </w:r>
      <w:r w:rsidR="00214304">
        <w:rPr>
          <w:i/>
          <w:sz w:val="24"/>
          <w:szCs w:val="24"/>
        </w:rPr>
        <w:t>23.10.2023</w:t>
      </w:r>
      <w:r w:rsidRPr="00005517">
        <w:rPr>
          <w:i/>
          <w:sz w:val="24"/>
          <w:szCs w:val="24"/>
        </w:rPr>
        <w:t xml:space="preserve"> usneslo </w:t>
      </w:r>
      <w:r w:rsidR="00312E25">
        <w:rPr>
          <w:i/>
          <w:sz w:val="24"/>
          <w:szCs w:val="24"/>
        </w:rPr>
        <w:t>usnesením</w:t>
      </w:r>
      <w:r w:rsidR="00214304">
        <w:rPr>
          <w:i/>
          <w:sz w:val="24"/>
          <w:szCs w:val="24"/>
        </w:rPr>
        <w:t xml:space="preserve"> č. UZ-18-5/23</w:t>
      </w:r>
      <w:r w:rsidR="00312E25">
        <w:rPr>
          <w:i/>
          <w:sz w:val="24"/>
          <w:szCs w:val="24"/>
        </w:rPr>
        <w:t xml:space="preserve"> </w:t>
      </w:r>
      <w:r w:rsidRPr="00005517">
        <w:rPr>
          <w:i/>
          <w:sz w:val="24"/>
          <w:szCs w:val="24"/>
        </w:rPr>
        <w:t>vydat na</w:t>
      </w:r>
      <w:r w:rsidR="004F0AE7">
        <w:rPr>
          <w:i/>
          <w:sz w:val="24"/>
          <w:szCs w:val="24"/>
        </w:rPr>
        <w:t> </w:t>
      </w:r>
      <w:r w:rsidRPr="00005517">
        <w:rPr>
          <w:i/>
          <w:sz w:val="24"/>
          <w:szCs w:val="24"/>
        </w:rPr>
        <w:t>základě ustanovení § 10 písm. a)</w:t>
      </w:r>
      <w:r w:rsidR="0049040F">
        <w:rPr>
          <w:i/>
          <w:sz w:val="24"/>
          <w:szCs w:val="24"/>
        </w:rPr>
        <w:t xml:space="preserve"> </w:t>
      </w:r>
      <w:r w:rsidRPr="00005517">
        <w:rPr>
          <w:i/>
          <w:sz w:val="24"/>
          <w:szCs w:val="24"/>
        </w:rPr>
        <w:t>a § 84 odst. 2 písm. h) zákona č. 128/2000 Sb., o</w:t>
      </w:r>
      <w:r w:rsidR="00312E25">
        <w:rPr>
          <w:i/>
          <w:sz w:val="24"/>
          <w:szCs w:val="24"/>
        </w:rPr>
        <w:t> </w:t>
      </w:r>
      <w:r w:rsidRPr="00005517">
        <w:rPr>
          <w:i/>
          <w:sz w:val="24"/>
          <w:szCs w:val="24"/>
        </w:rPr>
        <w:t>obcích (obecní zřízení), ve znění pozdějších předpisů, tuto obecně závaznou vyhlášku (dále jen „vyhláška“):</w:t>
      </w:r>
    </w:p>
    <w:p w14:paraId="4AECB137" w14:textId="77777777" w:rsidR="00927EE0" w:rsidRPr="00A44EDD" w:rsidRDefault="00927EE0" w:rsidP="00D55D1F">
      <w:pPr>
        <w:jc w:val="both"/>
        <w:rPr>
          <w:szCs w:val="24"/>
        </w:rPr>
      </w:pPr>
    </w:p>
    <w:p w14:paraId="75577899" w14:textId="77777777" w:rsidR="00005517" w:rsidRPr="00DC0370" w:rsidRDefault="00005517" w:rsidP="00005517">
      <w:pPr>
        <w:jc w:val="center"/>
        <w:rPr>
          <w:b/>
          <w:sz w:val="24"/>
          <w:szCs w:val="24"/>
        </w:rPr>
      </w:pPr>
      <w:r w:rsidRPr="00DC0370">
        <w:rPr>
          <w:b/>
          <w:sz w:val="24"/>
          <w:szCs w:val="24"/>
        </w:rPr>
        <w:t>Článek 1</w:t>
      </w:r>
    </w:p>
    <w:p w14:paraId="37BA7BD2" w14:textId="77777777" w:rsidR="00005517" w:rsidRPr="00DC0370" w:rsidRDefault="00005517" w:rsidP="00005517">
      <w:pPr>
        <w:jc w:val="center"/>
        <w:rPr>
          <w:b/>
          <w:sz w:val="24"/>
          <w:szCs w:val="24"/>
        </w:rPr>
      </w:pPr>
      <w:r w:rsidRPr="00DC0370">
        <w:rPr>
          <w:b/>
          <w:sz w:val="24"/>
          <w:szCs w:val="24"/>
        </w:rPr>
        <w:t>Předmět a cíl vyhlášky</w:t>
      </w:r>
    </w:p>
    <w:p w14:paraId="082CF30C" w14:textId="77777777" w:rsidR="00005517" w:rsidRPr="00DC0370" w:rsidRDefault="00005517" w:rsidP="00005517">
      <w:pPr>
        <w:rPr>
          <w:szCs w:val="24"/>
        </w:rPr>
      </w:pPr>
    </w:p>
    <w:p w14:paraId="3F74B8F9" w14:textId="77777777" w:rsidR="00005517" w:rsidRPr="00DC0370" w:rsidRDefault="00005517" w:rsidP="00005517">
      <w:pPr>
        <w:jc w:val="both"/>
        <w:rPr>
          <w:sz w:val="24"/>
          <w:szCs w:val="24"/>
        </w:rPr>
      </w:pPr>
      <w:r w:rsidRPr="00DC0370">
        <w:rPr>
          <w:sz w:val="24"/>
          <w:szCs w:val="24"/>
        </w:rPr>
        <w:t xml:space="preserve">Cílem této vyhlášky je přispět k ochraně veřejného pořádku, dobrých mravů, bezpečnosti </w:t>
      </w:r>
      <w:r w:rsidR="005320BE" w:rsidRPr="00DC0370">
        <w:rPr>
          <w:sz w:val="24"/>
          <w:szCs w:val="24"/>
        </w:rPr>
        <w:t>ve</w:t>
      </w:r>
      <w:r w:rsidR="00EE29F5" w:rsidRPr="00DC0370">
        <w:rPr>
          <w:sz w:val="24"/>
          <w:szCs w:val="24"/>
        </w:rPr>
        <w:t> </w:t>
      </w:r>
      <w:r w:rsidR="005320BE" w:rsidRPr="00DC0370">
        <w:rPr>
          <w:sz w:val="24"/>
          <w:szCs w:val="24"/>
        </w:rPr>
        <w:t xml:space="preserve">městě </w:t>
      </w:r>
      <w:r w:rsidR="009F3E91">
        <w:rPr>
          <w:sz w:val="24"/>
          <w:szCs w:val="24"/>
        </w:rPr>
        <w:t>Trmice</w:t>
      </w:r>
      <w:r w:rsidR="00D51F92" w:rsidRPr="00DC0370">
        <w:rPr>
          <w:sz w:val="24"/>
          <w:szCs w:val="24"/>
        </w:rPr>
        <w:t xml:space="preserve"> </w:t>
      </w:r>
      <w:r w:rsidR="004F0AE7" w:rsidRPr="00DC0370">
        <w:rPr>
          <w:sz w:val="24"/>
          <w:szCs w:val="24"/>
        </w:rPr>
        <w:t>(dále jen „</w:t>
      </w:r>
      <w:r w:rsidR="005320BE" w:rsidRPr="00DC0370">
        <w:rPr>
          <w:sz w:val="24"/>
          <w:szCs w:val="24"/>
        </w:rPr>
        <w:t>město</w:t>
      </w:r>
      <w:r w:rsidR="004F0AE7" w:rsidRPr="00DC0370">
        <w:rPr>
          <w:sz w:val="24"/>
          <w:szCs w:val="24"/>
        </w:rPr>
        <w:t xml:space="preserve">“) </w:t>
      </w:r>
      <w:r w:rsidRPr="00DC0370">
        <w:rPr>
          <w:sz w:val="24"/>
          <w:szCs w:val="24"/>
        </w:rPr>
        <w:t>a k zajištění mravního vývoje dětí a mladistvých v rámci zabezpečení místních záležitostí veřejného pořádku, a to prostřednictvím zákazu požívání alkoholických nápojů</w:t>
      </w:r>
      <w:r w:rsidR="00EE29F5" w:rsidRPr="00DC0370">
        <w:rPr>
          <w:rStyle w:val="Znakapoznpodarou"/>
          <w:sz w:val="24"/>
          <w:szCs w:val="24"/>
        </w:rPr>
        <w:footnoteReference w:id="1"/>
      </w:r>
      <w:r w:rsidR="00EE29F5" w:rsidRPr="00DC0370">
        <w:rPr>
          <w:sz w:val="24"/>
          <w:szCs w:val="24"/>
          <w:vertAlign w:val="superscript"/>
        </w:rPr>
        <w:t>)</w:t>
      </w:r>
      <w:r w:rsidRPr="00DC0370">
        <w:rPr>
          <w:sz w:val="24"/>
          <w:szCs w:val="24"/>
        </w:rPr>
        <w:t xml:space="preserve"> na některých veřejných prostranstvích</w:t>
      </w:r>
      <w:r w:rsidR="00EE29F5" w:rsidRPr="00DC0370">
        <w:rPr>
          <w:rStyle w:val="Znakapoznpodarou"/>
          <w:sz w:val="24"/>
          <w:szCs w:val="24"/>
        </w:rPr>
        <w:footnoteReference w:id="2"/>
      </w:r>
      <w:r w:rsidR="00EE29F5" w:rsidRPr="00DC0370">
        <w:rPr>
          <w:sz w:val="24"/>
          <w:szCs w:val="24"/>
          <w:vertAlign w:val="superscript"/>
        </w:rPr>
        <w:t>)</w:t>
      </w:r>
      <w:r w:rsidRPr="00DC0370">
        <w:rPr>
          <w:sz w:val="24"/>
          <w:szCs w:val="24"/>
        </w:rPr>
        <w:t xml:space="preserve">. </w:t>
      </w:r>
    </w:p>
    <w:p w14:paraId="7BE90956" w14:textId="77777777" w:rsidR="00005517" w:rsidRPr="00DC0370" w:rsidRDefault="00005517" w:rsidP="00005517">
      <w:pPr>
        <w:rPr>
          <w:sz w:val="24"/>
          <w:szCs w:val="24"/>
        </w:rPr>
      </w:pPr>
    </w:p>
    <w:p w14:paraId="36182320" w14:textId="77777777" w:rsidR="00005517" w:rsidRPr="00DC0370" w:rsidRDefault="00EE29F5" w:rsidP="00005517">
      <w:pPr>
        <w:jc w:val="center"/>
        <w:rPr>
          <w:b/>
          <w:sz w:val="24"/>
          <w:szCs w:val="24"/>
        </w:rPr>
      </w:pPr>
      <w:r w:rsidRPr="00DC0370">
        <w:rPr>
          <w:b/>
          <w:sz w:val="24"/>
          <w:szCs w:val="24"/>
        </w:rPr>
        <w:t>Článek 2</w:t>
      </w:r>
    </w:p>
    <w:p w14:paraId="57085844" w14:textId="77777777" w:rsidR="00005517" w:rsidRPr="008568CA" w:rsidRDefault="00005517" w:rsidP="00005517">
      <w:pPr>
        <w:jc w:val="center"/>
        <w:rPr>
          <w:b/>
          <w:sz w:val="24"/>
          <w:szCs w:val="24"/>
        </w:rPr>
      </w:pPr>
      <w:r w:rsidRPr="00DC0370">
        <w:rPr>
          <w:b/>
          <w:sz w:val="24"/>
          <w:szCs w:val="24"/>
        </w:rPr>
        <w:t>Zákaz požívání alkoholických nápojů</w:t>
      </w:r>
    </w:p>
    <w:p w14:paraId="762F1A24" w14:textId="77777777" w:rsidR="00005517" w:rsidRPr="008568CA" w:rsidRDefault="00005517" w:rsidP="00005517">
      <w:pPr>
        <w:rPr>
          <w:sz w:val="24"/>
          <w:szCs w:val="24"/>
        </w:rPr>
      </w:pPr>
    </w:p>
    <w:p w14:paraId="080AD76F" w14:textId="77777777" w:rsidR="009F3E91" w:rsidRDefault="005320BE" w:rsidP="008568CA">
      <w:pPr>
        <w:jc w:val="both"/>
        <w:rPr>
          <w:sz w:val="24"/>
          <w:szCs w:val="24"/>
        </w:rPr>
      </w:pPr>
      <w:r w:rsidRPr="008568CA">
        <w:rPr>
          <w:sz w:val="24"/>
          <w:szCs w:val="24"/>
        </w:rPr>
        <w:t>Zakazuje se požívání alkoholických nápojů na veřejných prostranstvích</w:t>
      </w:r>
      <w:r w:rsidR="009F3E91">
        <w:rPr>
          <w:sz w:val="24"/>
          <w:szCs w:val="24"/>
        </w:rPr>
        <w:t xml:space="preserve"> vymezených v příloze této vyhlášky. </w:t>
      </w:r>
    </w:p>
    <w:p w14:paraId="22F776A5" w14:textId="77777777" w:rsidR="008568CA" w:rsidRPr="005F20F2" w:rsidRDefault="008568CA" w:rsidP="008568CA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0A8F7010" w14:textId="77777777" w:rsidR="00614B84" w:rsidRPr="005F20F2" w:rsidRDefault="00EE29F5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F20F2">
        <w:rPr>
          <w:b/>
          <w:bCs/>
          <w:sz w:val="24"/>
          <w:szCs w:val="24"/>
        </w:rPr>
        <w:t>Článek 3</w:t>
      </w:r>
    </w:p>
    <w:p w14:paraId="3BCABA4E" w14:textId="77777777" w:rsidR="00614B84" w:rsidRPr="005F20F2" w:rsidRDefault="00614B84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F20F2">
        <w:rPr>
          <w:b/>
          <w:bCs/>
          <w:sz w:val="24"/>
          <w:szCs w:val="24"/>
        </w:rPr>
        <w:t xml:space="preserve">Výjimky </w:t>
      </w:r>
      <w:r w:rsidR="005320BE" w:rsidRPr="005F20F2">
        <w:rPr>
          <w:b/>
          <w:bCs/>
          <w:sz w:val="24"/>
          <w:szCs w:val="24"/>
        </w:rPr>
        <w:t>ze zákazu požívání alkoholických nápojů</w:t>
      </w:r>
    </w:p>
    <w:p w14:paraId="6B5A076B" w14:textId="77777777" w:rsidR="005320BE" w:rsidRPr="005F20F2" w:rsidRDefault="005320BE" w:rsidP="005320B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7DB7FD7" w14:textId="77777777" w:rsidR="005320BE" w:rsidRPr="005F20F2" w:rsidRDefault="005320BE" w:rsidP="0015335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F20F2">
        <w:rPr>
          <w:sz w:val="24"/>
          <w:szCs w:val="24"/>
        </w:rPr>
        <w:t xml:space="preserve">Zákaz požívání alkoholických nápojů stanovený v čl. </w:t>
      </w:r>
      <w:r w:rsidR="00EE29F5" w:rsidRPr="005F20F2">
        <w:rPr>
          <w:sz w:val="24"/>
          <w:szCs w:val="24"/>
        </w:rPr>
        <w:t>2</w:t>
      </w:r>
      <w:r w:rsidRPr="005F20F2">
        <w:rPr>
          <w:sz w:val="24"/>
          <w:szCs w:val="24"/>
        </w:rPr>
        <w:t xml:space="preserve"> této vyhlášky neplatí:</w:t>
      </w:r>
    </w:p>
    <w:p w14:paraId="3AC45191" w14:textId="77777777" w:rsidR="005F20F2" w:rsidRDefault="009F3E91" w:rsidP="005F20F2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 oslavy Silvestra a Nového roku </w:t>
      </w:r>
      <w:r w:rsidR="005F20F2" w:rsidRPr="005F20F2">
        <w:rPr>
          <w:sz w:val="24"/>
          <w:szCs w:val="24"/>
        </w:rPr>
        <w:t>ve dnech 1. 1</w:t>
      </w:r>
      <w:r>
        <w:rPr>
          <w:sz w:val="24"/>
          <w:szCs w:val="24"/>
        </w:rPr>
        <w:t xml:space="preserve">. </w:t>
      </w:r>
      <w:r w:rsidR="005F20F2" w:rsidRPr="005F20F2">
        <w:rPr>
          <w:sz w:val="24"/>
          <w:szCs w:val="24"/>
        </w:rPr>
        <w:t>a 31. 12.;</w:t>
      </w:r>
    </w:p>
    <w:p w14:paraId="187A0843" w14:textId="77777777" w:rsidR="005320BE" w:rsidRPr="005F20F2" w:rsidRDefault="00EE29F5" w:rsidP="007D7248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 w:rsidRPr="005F20F2">
        <w:rPr>
          <w:sz w:val="24"/>
          <w:szCs w:val="24"/>
        </w:rPr>
        <w:t xml:space="preserve">pro zahrádky a předzahrádky zařízení poskytujících pohostinskou činnost, </w:t>
      </w:r>
      <w:r w:rsidR="005320BE" w:rsidRPr="005F20F2">
        <w:rPr>
          <w:sz w:val="24"/>
          <w:szCs w:val="24"/>
        </w:rPr>
        <w:t xml:space="preserve">a </w:t>
      </w:r>
      <w:r w:rsidRPr="005F20F2">
        <w:rPr>
          <w:sz w:val="24"/>
          <w:szCs w:val="24"/>
        </w:rPr>
        <w:t>to pouze v době provozu t</w:t>
      </w:r>
      <w:r w:rsidR="009F3E91">
        <w:rPr>
          <w:sz w:val="24"/>
          <w:szCs w:val="24"/>
        </w:rPr>
        <w:t>akové zahrádky nebo předzahrádky</w:t>
      </w:r>
      <w:r w:rsidR="005320BE" w:rsidRPr="005F20F2">
        <w:rPr>
          <w:sz w:val="24"/>
          <w:szCs w:val="24"/>
        </w:rPr>
        <w:t>;</w:t>
      </w:r>
    </w:p>
    <w:p w14:paraId="1C9BAAFD" w14:textId="77777777" w:rsidR="008568CA" w:rsidRPr="001767ED" w:rsidRDefault="009F3E91" w:rsidP="001767ED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pro</w:t>
      </w:r>
      <w:r w:rsidR="005F20F2" w:rsidRPr="003E3BA3">
        <w:rPr>
          <w:iCs/>
          <w:sz w:val="24"/>
          <w:szCs w:val="24"/>
        </w:rPr>
        <w:t xml:space="preserve"> prostor a čas konání veřejnosti přístupné</w:t>
      </w:r>
      <w:r>
        <w:rPr>
          <w:iCs/>
          <w:sz w:val="24"/>
          <w:szCs w:val="24"/>
        </w:rPr>
        <w:t xml:space="preserve"> reklamní a prodejní akce</w:t>
      </w:r>
      <w:r w:rsidR="00B8293A">
        <w:rPr>
          <w:iCs/>
          <w:sz w:val="24"/>
          <w:szCs w:val="24"/>
        </w:rPr>
        <w:t xml:space="preserve"> (např. pout</w:t>
      </w:r>
      <w:r w:rsidR="00BD37D4">
        <w:rPr>
          <w:iCs/>
          <w:sz w:val="24"/>
          <w:szCs w:val="24"/>
        </w:rPr>
        <w:t>i</w:t>
      </w:r>
      <w:r w:rsidR="00B8293A">
        <w:rPr>
          <w:iCs/>
          <w:sz w:val="24"/>
          <w:szCs w:val="24"/>
        </w:rPr>
        <w:t>, jarmark</w:t>
      </w:r>
      <w:r w:rsidR="00BD37D4">
        <w:rPr>
          <w:iCs/>
          <w:sz w:val="24"/>
          <w:szCs w:val="24"/>
        </w:rPr>
        <w:t>u</w:t>
      </w:r>
      <w:r w:rsidR="00B8293A">
        <w:rPr>
          <w:iCs/>
          <w:sz w:val="24"/>
          <w:szCs w:val="24"/>
        </w:rPr>
        <w:t xml:space="preserve"> </w:t>
      </w:r>
      <w:r w:rsidR="00BD37D4">
        <w:rPr>
          <w:iCs/>
          <w:sz w:val="24"/>
          <w:szCs w:val="24"/>
        </w:rPr>
        <w:t>nebo</w:t>
      </w:r>
      <w:r w:rsidR="00B8293A">
        <w:rPr>
          <w:iCs/>
          <w:sz w:val="24"/>
          <w:szCs w:val="24"/>
        </w:rPr>
        <w:t xml:space="preserve"> trh</w:t>
      </w:r>
      <w:r w:rsidR="00BD37D4">
        <w:rPr>
          <w:iCs/>
          <w:sz w:val="24"/>
          <w:szCs w:val="24"/>
        </w:rPr>
        <w:t>u</w:t>
      </w:r>
      <w:r w:rsidR="00B8293A">
        <w:rPr>
          <w:iCs/>
          <w:sz w:val="24"/>
          <w:szCs w:val="24"/>
        </w:rPr>
        <w:t>)</w:t>
      </w:r>
      <w:r w:rsidR="001767ED">
        <w:rPr>
          <w:iCs/>
          <w:sz w:val="24"/>
          <w:szCs w:val="24"/>
        </w:rPr>
        <w:t>, která byla nejméně 15 dnů před svým konáním ohlášena (tj. oznámen prostor a doba konání akce) Městskému úřadu Trmice</w:t>
      </w:r>
      <w:r w:rsidR="001767ED">
        <w:rPr>
          <w:sz w:val="24"/>
          <w:szCs w:val="24"/>
        </w:rPr>
        <w:t>; p</w:t>
      </w:r>
      <w:r w:rsidR="00E447F8" w:rsidRPr="001767ED">
        <w:rPr>
          <w:sz w:val="24"/>
          <w:szCs w:val="24"/>
        </w:rPr>
        <w:t>rostor a dob</w:t>
      </w:r>
      <w:r w:rsidR="00F64768" w:rsidRPr="001767ED">
        <w:rPr>
          <w:sz w:val="24"/>
          <w:szCs w:val="24"/>
        </w:rPr>
        <w:t>u</w:t>
      </w:r>
      <w:r w:rsidR="008568CA" w:rsidRPr="001767ED">
        <w:rPr>
          <w:sz w:val="24"/>
          <w:szCs w:val="24"/>
        </w:rPr>
        <w:t xml:space="preserve"> konání akc</w:t>
      </w:r>
      <w:r w:rsidR="00B8293A" w:rsidRPr="001767ED">
        <w:rPr>
          <w:sz w:val="24"/>
          <w:szCs w:val="24"/>
        </w:rPr>
        <w:t>e</w:t>
      </w:r>
      <w:r w:rsidR="008568CA" w:rsidRPr="001767ED">
        <w:rPr>
          <w:sz w:val="24"/>
          <w:szCs w:val="24"/>
        </w:rPr>
        <w:t xml:space="preserve"> </w:t>
      </w:r>
      <w:r w:rsidR="001767ED">
        <w:rPr>
          <w:sz w:val="24"/>
          <w:szCs w:val="24"/>
        </w:rPr>
        <w:t xml:space="preserve">následně </w:t>
      </w:r>
      <w:r w:rsidR="008568CA" w:rsidRPr="001767ED">
        <w:rPr>
          <w:sz w:val="24"/>
          <w:szCs w:val="24"/>
        </w:rPr>
        <w:t>zveřejňuje</w:t>
      </w:r>
      <w:r w:rsidR="00F64768" w:rsidRPr="00E447F8">
        <w:rPr>
          <w:rStyle w:val="Znakapoznpodarou"/>
          <w:sz w:val="24"/>
          <w:szCs w:val="24"/>
        </w:rPr>
        <w:footnoteReference w:id="3"/>
      </w:r>
      <w:r w:rsidR="00F64768" w:rsidRPr="001767ED">
        <w:rPr>
          <w:sz w:val="24"/>
          <w:szCs w:val="24"/>
          <w:vertAlign w:val="superscript"/>
        </w:rPr>
        <w:t>)</w:t>
      </w:r>
      <w:r w:rsidR="008568CA" w:rsidRPr="001767ED">
        <w:rPr>
          <w:sz w:val="24"/>
          <w:szCs w:val="24"/>
        </w:rPr>
        <w:t xml:space="preserve"> </w:t>
      </w:r>
      <w:r w:rsidR="00F64768" w:rsidRPr="001767ED">
        <w:rPr>
          <w:sz w:val="24"/>
          <w:szCs w:val="24"/>
        </w:rPr>
        <w:t xml:space="preserve">Městský úřad </w:t>
      </w:r>
      <w:r w:rsidRPr="001767ED">
        <w:rPr>
          <w:sz w:val="24"/>
          <w:szCs w:val="24"/>
        </w:rPr>
        <w:t>Trmice</w:t>
      </w:r>
      <w:r w:rsidR="00F64768" w:rsidRPr="001767ED">
        <w:rPr>
          <w:sz w:val="24"/>
          <w:szCs w:val="24"/>
        </w:rPr>
        <w:t xml:space="preserve"> na své </w:t>
      </w:r>
      <w:r w:rsidR="008568CA" w:rsidRPr="001767ED">
        <w:rPr>
          <w:sz w:val="24"/>
          <w:szCs w:val="24"/>
        </w:rPr>
        <w:t xml:space="preserve">úřední desce </w:t>
      </w:r>
      <w:r w:rsidR="00B8293A" w:rsidRPr="001767ED">
        <w:rPr>
          <w:sz w:val="24"/>
          <w:szCs w:val="24"/>
        </w:rPr>
        <w:t>v dostatečném předstihu</w:t>
      </w:r>
      <w:r w:rsidR="008568CA" w:rsidRPr="00E447F8">
        <w:rPr>
          <w:rStyle w:val="Znakapoznpodarou"/>
          <w:sz w:val="24"/>
          <w:szCs w:val="24"/>
        </w:rPr>
        <w:footnoteReference w:id="4"/>
      </w:r>
      <w:r w:rsidR="008568CA" w:rsidRPr="001767ED">
        <w:rPr>
          <w:sz w:val="24"/>
          <w:szCs w:val="24"/>
          <w:vertAlign w:val="superscript"/>
        </w:rPr>
        <w:t>)</w:t>
      </w:r>
      <w:r w:rsidR="008568CA" w:rsidRPr="001767ED">
        <w:rPr>
          <w:sz w:val="24"/>
          <w:szCs w:val="24"/>
        </w:rPr>
        <w:t>.</w:t>
      </w:r>
    </w:p>
    <w:p w14:paraId="1AFB6BAD" w14:textId="77777777" w:rsidR="002813E0" w:rsidRPr="00E447F8" w:rsidRDefault="00BD37D4" w:rsidP="0015335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15335D" w:rsidRPr="00E447F8">
        <w:rPr>
          <w:sz w:val="24"/>
          <w:szCs w:val="24"/>
        </w:rPr>
        <w:lastRenderedPageBreak/>
        <w:t xml:space="preserve"> </w:t>
      </w:r>
    </w:p>
    <w:p w14:paraId="3A5E956E" w14:textId="77777777" w:rsidR="00614B84" w:rsidRPr="00185F67" w:rsidRDefault="00614B84" w:rsidP="00614B84">
      <w:pPr>
        <w:jc w:val="center"/>
        <w:rPr>
          <w:b/>
          <w:sz w:val="24"/>
          <w:szCs w:val="24"/>
        </w:rPr>
      </w:pPr>
      <w:r w:rsidRPr="00185F67">
        <w:rPr>
          <w:b/>
          <w:sz w:val="24"/>
          <w:szCs w:val="24"/>
        </w:rPr>
        <w:t xml:space="preserve">Článek </w:t>
      </w:r>
      <w:r w:rsidR="000053C0">
        <w:rPr>
          <w:b/>
          <w:sz w:val="24"/>
          <w:szCs w:val="24"/>
        </w:rPr>
        <w:t>4</w:t>
      </w:r>
    </w:p>
    <w:p w14:paraId="59975EAC" w14:textId="77777777" w:rsidR="00614B84" w:rsidRPr="00185F67" w:rsidRDefault="00614B84" w:rsidP="00614B84">
      <w:pPr>
        <w:jc w:val="center"/>
        <w:rPr>
          <w:b/>
          <w:sz w:val="24"/>
          <w:szCs w:val="24"/>
        </w:rPr>
      </w:pPr>
      <w:r w:rsidRPr="00185F67">
        <w:rPr>
          <w:b/>
          <w:sz w:val="24"/>
          <w:szCs w:val="24"/>
        </w:rPr>
        <w:t>Zrušovací ustanovení</w:t>
      </w:r>
    </w:p>
    <w:p w14:paraId="1F17D1CA" w14:textId="77777777" w:rsidR="00614B84" w:rsidRPr="00185F67" w:rsidRDefault="00614B84" w:rsidP="00614B84">
      <w:pPr>
        <w:jc w:val="center"/>
        <w:rPr>
          <w:sz w:val="24"/>
          <w:szCs w:val="24"/>
        </w:rPr>
      </w:pPr>
    </w:p>
    <w:p w14:paraId="6FD7FC09" w14:textId="77777777" w:rsidR="00185F67" w:rsidRDefault="00614B84" w:rsidP="00482BE2">
      <w:pPr>
        <w:jc w:val="both"/>
        <w:rPr>
          <w:sz w:val="24"/>
          <w:szCs w:val="24"/>
        </w:rPr>
      </w:pPr>
      <w:r w:rsidRPr="00185F67">
        <w:rPr>
          <w:sz w:val="24"/>
          <w:szCs w:val="24"/>
        </w:rPr>
        <w:t>Zrušuje se obecně závazná vyhláška</w:t>
      </w:r>
      <w:r w:rsidR="0015335D">
        <w:rPr>
          <w:sz w:val="24"/>
          <w:szCs w:val="24"/>
        </w:rPr>
        <w:t xml:space="preserve"> č. 2/2020, </w:t>
      </w:r>
      <w:r w:rsidR="00DC033A" w:rsidRPr="00185F67">
        <w:rPr>
          <w:sz w:val="24"/>
          <w:szCs w:val="24"/>
        </w:rPr>
        <w:t>o zákazu požívání alkoholických nápojů na</w:t>
      </w:r>
      <w:r w:rsidR="00DC033A">
        <w:rPr>
          <w:sz w:val="24"/>
          <w:szCs w:val="24"/>
        </w:rPr>
        <w:t> </w:t>
      </w:r>
      <w:r w:rsidR="00DC033A" w:rsidRPr="00185F67">
        <w:rPr>
          <w:sz w:val="24"/>
          <w:szCs w:val="24"/>
        </w:rPr>
        <w:t xml:space="preserve">vybraných veřejných prostranstvích, ze dne </w:t>
      </w:r>
      <w:r w:rsidR="00DC033A">
        <w:rPr>
          <w:sz w:val="24"/>
          <w:szCs w:val="24"/>
        </w:rPr>
        <w:t>7. 12. 2020.</w:t>
      </w:r>
    </w:p>
    <w:p w14:paraId="4BECD450" w14:textId="77777777" w:rsidR="00DC033A" w:rsidRPr="00185F67" w:rsidRDefault="00DC033A" w:rsidP="00482BE2">
      <w:pPr>
        <w:jc w:val="both"/>
        <w:rPr>
          <w:sz w:val="24"/>
          <w:szCs w:val="24"/>
        </w:rPr>
      </w:pPr>
    </w:p>
    <w:p w14:paraId="5799E265" w14:textId="77777777" w:rsidR="00D55D1F" w:rsidRPr="00185F67" w:rsidRDefault="00D55D1F" w:rsidP="00614B84">
      <w:pPr>
        <w:jc w:val="center"/>
        <w:rPr>
          <w:b/>
          <w:sz w:val="24"/>
          <w:szCs w:val="24"/>
        </w:rPr>
      </w:pPr>
      <w:r w:rsidRPr="00185F67">
        <w:rPr>
          <w:b/>
          <w:sz w:val="24"/>
          <w:szCs w:val="24"/>
        </w:rPr>
        <w:t xml:space="preserve">Článek </w:t>
      </w:r>
      <w:r w:rsidR="000053C0">
        <w:rPr>
          <w:b/>
          <w:sz w:val="24"/>
          <w:szCs w:val="24"/>
        </w:rPr>
        <w:t>5</w:t>
      </w:r>
    </w:p>
    <w:p w14:paraId="458F14A8" w14:textId="77777777" w:rsidR="00D55D1F" w:rsidRPr="00185F67" w:rsidRDefault="00D55D1F" w:rsidP="00D55D1F">
      <w:pPr>
        <w:jc w:val="center"/>
        <w:rPr>
          <w:b/>
          <w:sz w:val="24"/>
          <w:szCs w:val="24"/>
        </w:rPr>
      </w:pPr>
      <w:r w:rsidRPr="00185F67">
        <w:rPr>
          <w:b/>
          <w:sz w:val="24"/>
          <w:szCs w:val="24"/>
        </w:rPr>
        <w:t>Účinnost</w:t>
      </w:r>
    </w:p>
    <w:p w14:paraId="1D185450" w14:textId="77777777" w:rsidR="00D55D1F" w:rsidRPr="00185F67" w:rsidRDefault="00D55D1F" w:rsidP="00D55D1F">
      <w:pPr>
        <w:jc w:val="both"/>
        <w:rPr>
          <w:sz w:val="24"/>
          <w:szCs w:val="24"/>
        </w:rPr>
      </w:pPr>
    </w:p>
    <w:p w14:paraId="49674E63" w14:textId="77777777" w:rsidR="00D55D1F" w:rsidRPr="005969C9" w:rsidRDefault="00D55D1F" w:rsidP="00D55D1F">
      <w:pPr>
        <w:jc w:val="both"/>
        <w:rPr>
          <w:sz w:val="24"/>
          <w:szCs w:val="24"/>
        </w:rPr>
      </w:pPr>
      <w:r w:rsidRPr="00185F67">
        <w:rPr>
          <w:sz w:val="24"/>
          <w:szCs w:val="24"/>
        </w:rPr>
        <w:t xml:space="preserve">Tato vyhláška nabývá </w:t>
      </w:r>
      <w:r w:rsidR="005969C9" w:rsidRPr="00185F67">
        <w:rPr>
          <w:sz w:val="24"/>
          <w:szCs w:val="24"/>
        </w:rPr>
        <w:t>účinnost patnáctým dnem po dni vyhlášení</w:t>
      </w:r>
      <w:r w:rsidRPr="00185F67">
        <w:rPr>
          <w:sz w:val="24"/>
          <w:szCs w:val="24"/>
        </w:rPr>
        <w:t>.</w:t>
      </w:r>
    </w:p>
    <w:p w14:paraId="1B371731" w14:textId="77777777" w:rsidR="00D55D1F" w:rsidRPr="007619D8" w:rsidRDefault="00D55D1F" w:rsidP="00D55D1F">
      <w:pPr>
        <w:jc w:val="both"/>
        <w:rPr>
          <w:sz w:val="24"/>
          <w:szCs w:val="24"/>
        </w:rPr>
      </w:pPr>
    </w:p>
    <w:p w14:paraId="2B816381" w14:textId="77777777" w:rsidR="007619D8" w:rsidRPr="00DC033A" w:rsidRDefault="007619D8" w:rsidP="005250EC">
      <w:pPr>
        <w:jc w:val="both"/>
        <w:rPr>
          <w:sz w:val="24"/>
          <w:szCs w:val="24"/>
        </w:rPr>
      </w:pPr>
    </w:p>
    <w:p w14:paraId="1DD32841" w14:textId="77777777" w:rsidR="005250EC" w:rsidRPr="00DC033A" w:rsidRDefault="005250EC" w:rsidP="005250EC">
      <w:pPr>
        <w:jc w:val="both"/>
        <w:rPr>
          <w:sz w:val="24"/>
          <w:szCs w:val="24"/>
        </w:rPr>
      </w:pPr>
    </w:p>
    <w:p w14:paraId="48BBF7AA" w14:textId="77777777" w:rsidR="003E3BA3" w:rsidRPr="00DC033A" w:rsidRDefault="003E3BA3" w:rsidP="005250EC">
      <w:pPr>
        <w:jc w:val="both"/>
        <w:rPr>
          <w:sz w:val="24"/>
          <w:szCs w:val="24"/>
        </w:rPr>
      </w:pPr>
    </w:p>
    <w:p w14:paraId="6E191B7B" w14:textId="77777777" w:rsidR="00D51F92" w:rsidRPr="00DC033A" w:rsidRDefault="00D51F92" w:rsidP="005250EC">
      <w:pPr>
        <w:jc w:val="both"/>
        <w:rPr>
          <w:sz w:val="24"/>
          <w:szCs w:val="24"/>
        </w:rPr>
      </w:pPr>
    </w:p>
    <w:p w14:paraId="54403F02" w14:textId="77777777" w:rsidR="00DC033A" w:rsidRPr="00DC033A" w:rsidRDefault="00DC033A" w:rsidP="00DC033A">
      <w:pPr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DC033A" w:rsidRPr="00DC033A" w14:paraId="5FE64FDB" w14:textId="77777777" w:rsidTr="00F4077D">
        <w:tc>
          <w:tcPr>
            <w:tcW w:w="4605" w:type="dxa"/>
          </w:tcPr>
          <w:p w14:paraId="3FBE1D59" w14:textId="77777777" w:rsidR="00DC033A" w:rsidRPr="00DC033A" w:rsidRDefault="00DC033A" w:rsidP="00F4077D">
            <w:pPr>
              <w:jc w:val="center"/>
              <w:rPr>
                <w:sz w:val="24"/>
                <w:szCs w:val="24"/>
              </w:rPr>
            </w:pPr>
            <w:r w:rsidRPr="00DC033A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4605" w:type="dxa"/>
          </w:tcPr>
          <w:p w14:paraId="7B78AF34" w14:textId="77777777" w:rsidR="00DC033A" w:rsidRPr="00DC033A" w:rsidRDefault="00DC033A" w:rsidP="00F4077D">
            <w:pPr>
              <w:jc w:val="center"/>
              <w:rPr>
                <w:sz w:val="24"/>
                <w:szCs w:val="24"/>
              </w:rPr>
            </w:pPr>
            <w:r w:rsidRPr="00DC033A">
              <w:rPr>
                <w:sz w:val="24"/>
                <w:szCs w:val="24"/>
              </w:rPr>
              <w:t>____________________________</w:t>
            </w:r>
          </w:p>
        </w:tc>
      </w:tr>
      <w:tr w:rsidR="00DC033A" w:rsidRPr="00DC033A" w14:paraId="29C5E05F" w14:textId="77777777" w:rsidTr="00F4077D">
        <w:tc>
          <w:tcPr>
            <w:tcW w:w="4605" w:type="dxa"/>
          </w:tcPr>
          <w:p w14:paraId="2192690A" w14:textId="77777777" w:rsidR="00DC033A" w:rsidRPr="00DC033A" w:rsidRDefault="00DC033A" w:rsidP="00F4077D">
            <w:pPr>
              <w:jc w:val="center"/>
              <w:rPr>
                <w:sz w:val="24"/>
                <w:szCs w:val="24"/>
              </w:rPr>
            </w:pPr>
            <w:r w:rsidRPr="00DC033A">
              <w:rPr>
                <w:sz w:val="24"/>
                <w:szCs w:val="24"/>
              </w:rPr>
              <w:t>Tomáš Kupec v. r.</w:t>
            </w:r>
          </w:p>
          <w:p w14:paraId="08D46E5E" w14:textId="77777777" w:rsidR="00DC033A" w:rsidRPr="00DC033A" w:rsidRDefault="00DC033A" w:rsidP="00F4077D">
            <w:pPr>
              <w:jc w:val="center"/>
              <w:rPr>
                <w:sz w:val="24"/>
                <w:szCs w:val="24"/>
              </w:rPr>
            </w:pPr>
            <w:r w:rsidRPr="00DC033A">
              <w:rPr>
                <w:sz w:val="24"/>
                <w:szCs w:val="24"/>
              </w:rPr>
              <w:t>místostarosta</w:t>
            </w:r>
          </w:p>
        </w:tc>
        <w:tc>
          <w:tcPr>
            <w:tcW w:w="4605" w:type="dxa"/>
          </w:tcPr>
          <w:p w14:paraId="589AB56F" w14:textId="77777777" w:rsidR="00DC033A" w:rsidRPr="00DC033A" w:rsidRDefault="00DC033A" w:rsidP="00F4077D">
            <w:pPr>
              <w:jc w:val="center"/>
              <w:rPr>
                <w:sz w:val="24"/>
                <w:szCs w:val="24"/>
              </w:rPr>
            </w:pPr>
            <w:r w:rsidRPr="00DC033A">
              <w:rPr>
                <w:sz w:val="24"/>
                <w:szCs w:val="24"/>
              </w:rPr>
              <w:t>Mgr. Jana Oubrechtová v. r.</w:t>
            </w:r>
          </w:p>
          <w:p w14:paraId="422F4063" w14:textId="77777777" w:rsidR="00DC033A" w:rsidRPr="00DC033A" w:rsidRDefault="00DC033A" w:rsidP="00F4077D">
            <w:pPr>
              <w:jc w:val="center"/>
              <w:rPr>
                <w:sz w:val="24"/>
                <w:szCs w:val="24"/>
              </w:rPr>
            </w:pPr>
            <w:r w:rsidRPr="00DC033A">
              <w:rPr>
                <w:sz w:val="24"/>
                <w:szCs w:val="24"/>
              </w:rPr>
              <w:t>starostka</w:t>
            </w:r>
          </w:p>
        </w:tc>
      </w:tr>
    </w:tbl>
    <w:p w14:paraId="273D5E27" w14:textId="77777777" w:rsidR="00B8293A" w:rsidRPr="00B8293A" w:rsidRDefault="00DC033A" w:rsidP="00B8293A">
      <w:pPr>
        <w:jc w:val="both"/>
        <w:rPr>
          <w:sz w:val="24"/>
          <w:szCs w:val="24"/>
        </w:rPr>
      </w:pPr>
      <w:r w:rsidRPr="00DC033A">
        <w:rPr>
          <w:sz w:val="24"/>
          <w:szCs w:val="24"/>
        </w:rPr>
        <w:br w:type="page"/>
      </w:r>
      <w:r w:rsidR="00B8293A" w:rsidRPr="00B8293A">
        <w:rPr>
          <w:b/>
          <w:sz w:val="24"/>
          <w:szCs w:val="24"/>
        </w:rPr>
        <w:lastRenderedPageBreak/>
        <w:t>Příloha obecně závazné vyhlášky o zákazu požívání alkoholických nápojů na</w:t>
      </w:r>
      <w:r w:rsidR="00B8293A">
        <w:rPr>
          <w:b/>
          <w:sz w:val="24"/>
          <w:szCs w:val="24"/>
        </w:rPr>
        <w:t> </w:t>
      </w:r>
      <w:r w:rsidR="00B8293A" w:rsidRPr="00B8293A">
        <w:rPr>
          <w:b/>
          <w:sz w:val="24"/>
          <w:szCs w:val="24"/>
        </w:rPr>
        <w:t>vybraných veřejných prostranstvích</w:t>
      </w:r>
    </w:p>
    <w:p w14:paraId="7851B623" w14:textId="77777777" w:rsidR="00B8293A" w:rsidRPr="00B8293A" w:rsidRDefault="00B8293A" w:rsidP="00B8293A">
      <w:pPr>
        <w:rPr>
          <w:sz w:val="24"/>
          <w:szCs w:val="24"/>
        </w:rPr>
      </w:pPr>
    </w:p>
    <w:p w14:paraId="71C550DA" w14:textId="77777777" w:rsidR="00B8293A" w:rsidRPr="00B8293A" w:rsidRDefault="00B8293A" w:rsidP="00B8293A">
      <w:pPr>
        <w:jc w:val="both"/>
        <w:rPr>
          <w:b/>
          <w:sz w:val="24"/>
          <w:szCs w:val="24"/>
          <w:u w:val="single"/>
        </w:rPr>
      </w:pPr>
      <w:r w:rsidRPr="00B8293A">
        <w:rPr>
          <w:b/>
          <w:sz w:val="24"/>
          <w:szCs w:val="24"/>
          <w:u w:val="single"/>
        </w:rPr>
        <w:t>Seznam veřejných prostranství, na které se vztahuje zákaz požívání alkoholických nápojů</w:t>
      </w:r>
      <w:r w:rsidR="00F47C1D">
        <w:rPr>
          <w:b/>
          <w:sz w:val="24"/>
          <w:szCs w:val="24"/>
          <w:u w:val="single"/>
        </w:rPr>
        <w:t xml:space="preserve"> (v případě ulic a náměstí se jedná vždy i o přilehlé chodníky a veřejnou zeleň v daných ulicích a náměstích)</w:t>
      </w:r>
      <w:r w:rsidRPr="00B8293A">
        <w:rPr>
          <w:b/>
          <w:sz w:val="24"/>
          <w:szCs w:val="24"/>
          <w:u w:val="single"/>
        </w:rPr>
        <w:t>:</w:t>
      </w:r>
    </w:p>
    <w:p w14:paraId="39BBAA04" w14:textId="77777777" w:rsidR="00B8293A" w:rsidRDefault="00B8293A" w:rsidP="00B8293A">
      <w:pPr>
        <w:rPr>
          <w:i/>
          <w:sz w:val="24"/>
          <w:szCs w:val="24"/>
        </w:rPr>
      </w:pPr>
    </w:p>
    <w:p w14:paraId="6F7627CD" w14:textId="77777777" w:rsidR="00F47C1D" w:rsidRPr="00F47C1D" w:rsidRDefault="00F47C1D" w:rsidP="00F47C1D">
      <w:pPr>
        <w:numPr>
          <w:ilvl w:val="0"/>
          <w:numId w:val="32"/>
        </w:numPr>
        <w:rPr>
          <w:b/>
          <w:sz w:val="24"/>
          <w:szCs w:val="24"/>
        </w:rPr>
      </w:pPr>
      <w:r w:rsidRPr="00F47C1D">
        <w:rPr>
          <w:b/>
          <w:sz w:val="24"/>
          <w:szCs w:val="24"/>
        </w:rPr>
        <w:t>místní část Trmice</w:t>
      </w:r>
    </w:p>
    <w:p w14:paraId="22E1E733" w14:textId="77777777" w:rsidR="00F47C1D" w:rsidRDefault="00F47C1D" w:rsidP="00F47C1D">
      <w:pPr>
        <w:ind w:left="720"/>
        <w:rPr>
          <w:sz w:val="24"/>
          <w:szCs w:val="24"/>
        </w:rPr>
      </w:pPr>
    </w:p>
    <w:p w14:paraId="4F6F4F97" w14:textId="77777777" w:rsidR="006723E7" w:rsidRPr="00DC033A" w:rsidRDefault="00DC033A" w:rsidP="00F47C1D">
      <w:pPr>
        <w:numPr>
          <w:ilvl w:val="0"/>
          <w:numId w:val="31"/>
        </w:numPr>
        <w:rPr>
          <w:sz w:val="23"/>
          <w:szCs w:val="23"/>
        </w:rPr>
      </w:pPr>
      <w:r w:rsidRPr="00DC033A">
        <w:rPr>
          <w:sz w:val="23"/>
          <w:szCs w:val="23"/>
        </w:rPr>
        <w:t>ul. Gogolova</w:t>
      </w:r>
    </w:p>
    <w:p w14:paraId="7C4D394E" w14:textId="77777777" w:rsidR="00DC033A" w:rsidRPr="00DC033A" w:rsidRDefault="00DC033A" w:rsidP="00F47C1D">
      <w:pPr>
        <w:numPr>
          <w:ilvl w:val="0"/>
          <w:numId w:val="31"/>
        </w:numPr>
        <w:rPr>
          <w:sz w:val="23"/>
          <w:szCs w:val="23"/>
        </w:rPr>
      </w:pPr>
      <w:r w:rsidRPr="00DC033A">
        <w:rPr>
          <w:sz w:val="23"/>
          <w:szCs w:val="23"/>
        </w:rPr>
        <w:t>ul. Zámecká</w:t>
      </w:r>
    </w:p>
    <w:p w14:paraId="399C634B" w14:textId="77777777" w:rsidR="00DC033A" w:rsidRPr="00DC033A" w:rsidRDefault="00DC033A" w:rsidP="00F47C1D">
      <w:pPr>
        <w:numPr>
          <w:ilvl w:val="0"/>
          <w:numId w:val="31"/>
        </w:numPr>
        <w:rPr>
          <w:sz w:val="23"/>
          <w:szCs w:val="23"/>
        </w:rPr>
      </w:pPr>
      <w:r w:rsidRPr="00DC033A">
        <w:rPr>
          <w:sz w:val="23"/>
          <w:szCs w:val="23"/>
        </w:rPr>
        <w:t>ul. Dělnická</w:t>
      </w:r>
    </w:p>
    <w:p w14:paraId="3F99F4C2" w14:textId="77777777" w:rsidR="00F47C1D" w:rsidRPr="00DC033A" w:rsidRDefault="00F47C1D" w:rsidP="00F47C1D">
      <w:pPr>
        <w:numPr>
          <w:ilvl w:val="0"/>
          <w:numId w:val="31"/>
        </w:numPr>
        <w:rPr>
          <w:sz w:val="23"/>
          <w:szCs w:val="23"/>
        </w:rPr>
      </w:pPr>
      <w:r w:rsidRPr="00DC033A">
        <w:rPr>
          <w:sz w:val="23"/>
          <w:szCs w:val="23"/>
        </w:rPr>
        <w:t>ul. Fügnerova</w:t>
      </w:r>
    </w:p>
    <w:p w14:paraId="104F9F61" w14:textId="77777777" w:rsidR="00F47C1D" w:rsidRPr="00DC033A" w:rsidRDefault="00F47C1D" w:rsidP="00F47C1D">
      <w:pPr>
        <w:numPr>
          <w:ilvl w:val="0"/>
          <w:numId w:val="31"/>
        </w:numPr>
        <w:rPr>
          <w:sz w:val="23"/>
          <w:szCs w:val="23"/>
        </w:rPr>
      </w:pPr>
      <w:r w:rsidRPr="00DC033A">
        <w:rPr>
          <w:sz w:val="23"/>
          <w:szCs w:val="23"/>
        </w:rPr>
        <w:t>ul. Žižkova – od křižovatky Horská po objekt č. p. 709</w:t>
      </w:r>
    </w:p>
    <w:p w14:paraId="59A20B1A" w14:textId="77777777" w:rsidR="00F47C1D" w:rsidRPr="00DC033A" w:rsidRDefault="00F47C1D" w:rsidP="00F47C1D">
      <w:pPr>
        <w:numPr>
          <w:ilvl w:val="0"/>
          <w:numId w:val="31"/>
        </w:numPr>
        <w:rPr>
          <w:sz w:val="23"/>
          <w:szCs w:val="23"/>
        </w:rPr>
      </w:pPr>
      <w:r w:rsidRPr="00DC033A">
        <w:rPr>
          <w:sz w:val="23"/>
          <w:szCs w:val="23"/>
        </w:rPr>
        <w:t>ul. Ke Koňskému trhu</w:t>
      </w:r>
    </w:p>
    <w:p w14:paraId="3890CD7F" w14:textId="77777777" w:rsidR="00F47C1D" w:rsidRPr="00DC033A" w:rsidRDefault="00F47C1D" w:rsidP="00F47C1D">
      <w:pPr>
        <w:numPr>
          <w:ilvl w:val="0"/>
          <w:numId w:val="31"/>
        </w:numPr>
        <w:rPr>
          <w:sz w:val="23"/>
          <w:szCs w:val="23"/>
        </w:rPr>
      </w:pPr>
      <w:r w:rsidRPr="00DC033A">
        <w:rPr>
          <w:sz w:val="23"/>
          <w:szCs w:val="23"/>
        </w:rPr>
        <w:t>ul. U školy</w:t>
      </w:r>
    </w:p>
    <w:p w14:paraId="26284DF1" w14:textId="77777777" w:rsidR="00F47C1D" w:rsidRPr="00DC033A" w:rsidRDefault="00F47C1D" w:rsidP="00F47C1D">
      <w:pPr>
        <w:numPr>
          <w:ilvl w:val="0"/>
          <w:numId w:val="31"/>
        </w:numPr>
        <w:rPr>
          <w:sz w:val="23"/>
          <w:szCs w:val="23"/>
        </w:rPr>
      </w:pPr>
      <w:r w:rsidRPr="00DC033A">
        <w:rPr>
          <w:sz w:val="23"/>
          <w:szCs w:val="23"/>
        </w:rPr>
        <w:t>ul. Lovecká</w:t>
      </w:r>
    </w:p>
    <w:p w14:paraId="7342D0FE" w14:textId="77777777" w:rsidR="00F47C1D" w:rsidRPr="00DC033A" w:rsidRDefault="00F47C1D" w:rsidP="00F47C1D">
      <w:pPr>
        <w:numPr>
          <w:ilvl w:val="0"/>
          <w:numId w:val="31"/>
        </w:numPr>
        <w:rPr>
          <w:sz w:val="23"/>
          <w:szCs w:val="23"/>
        </w:rPr>
      </w:pPr>
      <w:r w:rsidRPr="00DC033A">
        <w:rPr>
          <w:sz w:val="23"/>
          <w:szCs w:val="23"/>
        </w:rPr>
        <w:t>ul. Horská – od křižovatky Žižkova, Fügnerova po křižovatku Vančurova</w:t>
      </w:r>
    </w:p>
    <w:p w14:paraId="65589430" w14:textId="77777777" w:rsidR="00F47C1D" w:rsidRPr="00DC033A" w:rsidRDefault="00F47C1D" w:rsidP="00F47C1D">
      <w:pPr>
        <w:numPr>
          <w:ilvl w:val="0"/>
          <w:numId w:val="31"/>
        </w:numPr>
        <w:rPr>
          <w:sz w:val="23"/>
          <w:szCs w:val="23"/>
        </w:rPr>
      </w:pPr>
      <w:r w:rsidRPr="00DC033A">
        <w:rPr>
          <w:sz w:val="23"/>
          <w:szCs w:val="23"/>
        </w:rPr>
        <w:t>ul. Vančurova – od křižovatky Horská po napojení ul. Hálkovy</w:t>
      </w:r>
    </w:p>
    <w:p w14:paraId="1239CF48" w14:textId="77777777" w:rsidR="00F47C1D" w:rsidRPr="00DC033A" w:rsidRDefault="00F47C1D" w:rsidP="00F47C1D">
      <w:pPr>
        <w:numPr>
          <w:ilvl w:val="0"/>
          <w:numId w:val="31"/>
        </w:numPr>
        <w:rPr>
          <w:sz w:val="23"/>
          <w:szCs w:val="23"/>
        </w:rPr>
      </w:pPr>
      <w:r w:rsidRPr="00DC033A">
        <w:rPr>
          <w:sz w:val="23"/>
          <w:szCs w:val="23"/>
        </w:rPr>
        <w:t>ul. Za Humny – od křižovatky Fügnerova po křižovatku Hálkova</w:t>
      </w:r>
    </w:p>
    <w:p w14:paraId="4ED1A877" w14:textId="77777777" w:rsidR="00F47C1D" w:rsidRPr="00DC033A" w:rsidRDefault="00F47C1D" w:rsidP="00F47C1D">
      <w:pPr>
        <w:numPr>
          <w:ilvl w:val="0"/>
          <w:numId w:val="31"/>
        </w:numPr>
        <w:rPr>
          <w:sz w:val="23"/>
          <w:szCs w:val="23"/>
        </w:rPr>
      </w:pPr>
      <w:r w:rsidRPr="00DC033A">
        <w:rPr>
          <w:sz w:val="23"/>
          <w:szCs w:val="23"/>
        </w:rPr>
        <w:t>náměstí Svatopluka Čecha</w:t>
      </w:r>
    </w:p>
    <w:p w14:paraId="5C38B69E" w14:textId="77777777" w:rsidR="00F47C1D" w:rsidRPr="00DC033A" w:rsidRDefault="00F47C1D" w:rsidP="00F47C1D">
      <w:pPr>
        <w:numPr>
          <w:ilvl w:val="0"/>
          <w:numId w:val="31"/>
        </w:numPr>
        <w:rPr>
          <w:sz w:val="23"/>
          <w:szCs w:val="23"/>
        </w:rPr>
      </w:pPr>
      <w:r w:rsidRPr="00DC033A">
        <w:rPr>
          <w:sz w:val="23"/>
          <w:szCs w:val="23"/>
        </w:rPr>
        <w:t>ul. Gorkého</w:t>
      </w:r>
    </w:p>
    <w:p w14:paraId="06C2BFFE" w14:textId="77777777" w:rsidR="00F47C1D" w:rsidRPr="00DC033A" w:rsidRDefault="00F47C1D" w:rsidP="00F47C1D">
      <w:pPr>
        <w:numPr>
          <w:ilvl w:val="0"/>
          <w:numId w:val="31"/>
        </w:numPr>
        <w:rPr>
          <w:sz w:val="23"/>
          <w:szCs w:val="23"/>
        </w:rPr>
      </w:pPr>
      <w:r w:rsidRPr="00DC033A">
        <w:rPr>
          <w:sz w:val="23"/>
          <w:szCs w:val="23"/>
        </w:rPr>
        <w:t>ul. Na Pískách</w:t>
      </w:r>
    </w:p>
    <w:p w14:paraId="784C18A9" w14:textId="77777777" w:rsidR="00F47C1D" w:rsidRPr="00DC033A" w:rsidRDefault="00F47C1D" w:rsidP="00F47C1D">
      <w:pPr>
        <w:numPr>
          <w:ilvl w:val="0"/>
          <w:numId w:val="31"/>
        </w:numPr>
        <w:rPr>
          <w:sz w:val="23"/>
          <w:szCs w:val="23"/>
        </w:rPr>
      </w:pPr>
      <w:r w:rsidRPr="00DC033A">
        <w:rPr>
          <w:sz w:val="23"/>
          <w:szCs w:val="23"/>
        </w:rPr>
        <w:t>ul. Ke Střelnici</w:t>
      </w:r>
    </w:p>
    <w:p w14:paraId="1A5AFDBD" w14:textId="77777777" w:rsidR="00F47C1D" w:rsidRPr="00DC033A" w:rsidRDefault="00F47C1D" w:rsidP="00F47C1D">
      <w:pPr>
        <w:numPr>
          <w:ilvl w:val="0"/>
          <w:numId w:val="31"/>
        </w:numPr>
        <w:rPr>
          <w:sz w:val="23"/>
          <w:szCs w:val="23"/>
        </w:rPr>
      </w:pPr>
      <w:r w:rsidRPr="00DC033A">
        <w:rPr>
          <w:sz w:val="23"/>
          <w:szCs w:val="23"/>
        </w:rPr>
        <w:t>ul. Tylova</w:t>
      </w:r>
    </w:p>
    <w:p w14:paraId="2FC4F655" w14:textId="77777777" w:rsidR="00F47C1D" w:rsidRPr="00DC033A" w:rsidRDefault="00F47C1D" w:rsidP="00F47C1D">
      <w:pPr>
        <w:numPr>
          <w:ilvl w:val="0"/>
          <w:numId w:val="31"/>
        </w:numPr>
        <w:rPr>
          <w:sz w:val="23"/>
          <w:szCs w:val="23"/>
        </w:rPr>
      </w:pPr>
      <w:r w:rsidRPr="00DC033A">
        <w:rPr>
          <w:sz w:val="23"/>
          <w:szCs w:val="23"/>
        </w:rPr>
        <w:t>ul. U Mlýnského potoka</w:t>
      </w:r>
    </w:p>
    <w:p w14:paraId="322AD6F9" w14:textId="77777777" w:rsidR="00F47C1D" w:rsidRPr="00DC033A" w:rsidRDefault="00F47C1D" w:rsidP="005249A5">
      <w:pPr>
        <w:numPr>
          <w:ilvl w:val="0"/>
          <w:numId w:val="31"/>
        </w:numPr>
        <w:jc w:val="both"/>
        <w:rPr>
          <w:sz w:val="23"/>
          <w:szCs w:val="23"/>
        </w:rPr>
      </w:pPr>
      <w:r w:rsidRPr="00DC033A">
        <w:rPr>
          <w:sz w:val="23"/>
          <w:szCs w:val="23"/>
        </w:rPr>
        <w:t>ul. Tyršova</w:t>
      </w:r>
    </w:p>
    <w:p w14:paraId="3085DBDC" w14:textId="77777777" w:rsidR="00F47C1D" w:rsidRPr="00DC033A" w:rsidRDefault="00F47C1D" w:rsidP="005249A5">
      <w:pPr>
        <w:numPr>
          <w:ilvl w:val="0"/>
          <w:numId w:val="31"/>
        </w:numPr>
        <w:jc w:val="both"/>
        <w:rPr>
          <w:sz w:val="23"/>
          <w:szCs w:val="23"/>
        </w:rPr>
      </w:pPr>
      <w:r w:rsidRPr="00DC033A">
        <w:rPr>
          <w:sz w:val="23"/>
          <w:szCs w:val="23"/>
        </w:rPr>
        <w:t>ul. Na Můstku</w:t>
      </w:r>
    </w:p>
    <w:p w14:paraId="1A5052C0" w14:textId="77777777" w:rsidR="005249A5" w:rsidRPr="00DC033A" w:rsidRDefault="005249A5" w:rsidP="005249A5">
      <w:pPr>
        <w:numPr>
          <w:ilvl w:val="0"/>
          <w:numId w:val="31"/>
        </w:numPr>
        <w:jc w:val="both"/>
        <w:rPr>
          <w:sz w:val="23"/>
          <w:szCs w:val="23"/>
        </w:rPr>
      </w:pPr>
      <w:r w:rsidRPr="00DC033A">
        <w:rPr>
          <w:sz w:val="23"/>
          <w:szCs w:val="23"/>
        </w:rPr>
        <w:t>ulice spojující ul. Fügnerova a ul. Lovecká</w:t>
      </w:r>
    </w:p>
    <w:p w14:paraId="168362B3" w14:textId="77777777" w:rsidR="00F47C1D" w:rsidRPr="00DC033A" w:rsidRDefault="00F47C1D" w:rsidP="005249A5">
      <w:pPr>
        <w:numPr>
          <w:ilvl w:val="0"/>
          <w:numId w:val="31"/>
        </w:numPr>
        <w:jc w:val="both"/>
        <w:rPr>
          <w:sz w:val="23"/>
          <w:szCs w:val="23"/>
        </w:rPr>
      </w:pPr>
      <w:r w:rsidRPr="00DC033A">
        <w:rPr>
          <w:sz w:val="23"/>
          <w:szCs w:val="23"/>
        </w:rPr>
        <w:t>veškeré veřejně přístupné parkovací plochy a komunikace v obchodní zóně podél Tyršovy ulice</w:t>
      </w:r>
    </w:p>
    <w:p w14:paraId="496E236D" w14:textId="77777777" w:rsidR="00F47C1D" w:rsidRPr="00DC033A" w:rsidRDefault="00F47C1D" w:rsidP="005249A5">
      <w:pPr>
        <w:numPr>
          <w:ilvl w:val="0"/>
          <w:numId w:val="31"/>
        </w:numPr>
        <w:jc w:val="both"/>
        <w:rPr>
          <w:sz w:val="23"/>
          <w:szCs w:val="23"/>
        </w:rPr>
      </w:pPr>
      <w:r w:rsidRPr="00DC033A">
        <w:rPr>
          <w:sz w:val="23"/>
          <w:szCs w:val="23"/>
        </w:rPr>
        <w:t>Václavské náměstí</w:t>
      </w:r>
    </w:p>
    <w:p w14:paraId="2151E17E" w14:textId="77777777" w:rsidR="00F47C1D" w:rsidRPr="00DC033A" w:rsidRDefault="00F47C1D" w:rsidP="005249A5">
      <w:pPr>
        <w:numPr>
          <w:ilvl w:val="0"/>
          <w:numId w:val="31"/>
        </w:numPr>
        <w:jc w:val="both"/>
        <w:rPr>
          <w:sz w:val="23"/>
          <w:szCs w:val="23"/>
        </w:rPr>
      </w:pPr>
      <w:r w:rsidRPr="00DC033A">
        <w:rPr>
          <w:sz w:val="23"/>
          <w:szCs w:val="23"/>
        </w:rPr>
        <w:t>Bělský park</w:t>
      </w:r>
    </w:p>
    <w:p w14:paraId="5D4470E5" w14:textId="77777777" w:rsidR="00F47C1D" w:rsidRPr="00DC033A" w:rsidRDefault="00F47C1D" w:rsidP="005249A5">
      <w:pPr>
        <w:numPr>
          <w:ilvl w:val="0"/>
          <w:numId w:val="31"/>
        </w:numPr>
        <w:jc w:val="both"/>
        <w:rPr>
          <w:sz w:val="23"/>
          <w:szCs w:val="23"/>
        </w:rPr>
      </w:pPr>
      <w:r w:rsidRPr="00DC033A">
        <w:rPr>
          <w:sz w:val="23"/>
          <w:szCs w:val="23"/>
        </w:rPr>
        <w:t>park Svatopluka Čecha</w:t>
      </w:r>
    </w:p>
    <w:p w14:paraId="25ABDE08" w14:textId="77777777" w:rsidR="00F47C1D" w:rsidRPr="00DC033A" w:rsidRDefault="00F47C1D" w:rsidP="005249A5">
      <w:pPr>
        <w:numPr>
          <w:ilvl w:val="0"/>
          <w:numId w:val="31"/>
        </w:numPr>
        <w:jc w:val="both"/>
        <w:rPr>
          <w:sz w:val="23"/>
          <w:szCs w:val="23"/>
        </w:rPr>
      </w:pPr>
      <w:r w:rsidRPr="00DC033A">
        <w:rPr>
          <w:sz w:val="23"/>
          <w:szCs w:val="23"/>
        </w:rPr>
        <w:t>park v Lovecké ulici</w:t>
      </w:r>
    </w:p>
    <w:p w14:paraId="4D718E68" w14:textId="77777777" w:rsidR="00F47C1D" w:rsidRPr="00DC033A" w:rsidRDefault="00F47C1D" w:rsidP="005249A5">
      <w:pPr>
        <w:numPr>
          <w:ilvl w:val="0"/>
          <w:numId w:val="31"/>
        </w:numPr>
        <w:jc w:val="both"/>
        <w:rPr>
          <w:sz w:val="23"/>
          <w:szCs w:val="23"/>
        </w:rPr>
      </w:pPr>
      <w:r w:rsidRPr="00DC033A">
        <w:rPr>
          <w:sz w:val="23"/>
          <w:szCs w:val="23"/>
        </w:rPr>
        <w:t>Zámecký park</w:t>
      </w:r>
    </w:p>
    <w:p w14:paraId="1870F9C9" w14:textId="77777777" w:rsidR="005249A5" w:rsidRPr="00DC033A" w:rsidRDefault="005249A5" w:rsidP="005249A5">
      <w:pPr>
        <w:numPr>
          <w:ilvl w:val="0"/>
          <w:numId w:val="31"/>
        </w:numPr>
        <w:jc w:val="both"/>
        <w:rPr>
          <w:sz w:val="23"/>
          <w:szCs w:val="23"/>
        </w:rPr>
      </w:pPr>
      <w:r w:rsidRPr="00DC033A">
        <w:rPr>
          <w:sz w:val="23"/>
          <w:szCs w:val="23"/>
        </w:rPr>
        <w:t>veřejné prostranství „u ubytoven v Nerudově ul. č. p. 734/2 a 735/4“ spočívající v prostoru uvnitř území ohraničeném ulicemi</w:t>
      </w:r>
      <w:r w:rsidR="007300F4" w:rsidRPr="00DC033A">
        <w:rPr>
          <w:sz w:val="23"/>
          <w:szCs w:val="23"/>
        </w:rPr>
        <w:t xml:space="preserve"> Tyršova, </w:t>
      </w:r>
      <w:r w:rsidRPr="00DC033A">
        <w:rPr>
          <w:sz w:val="23"/>
          <w:szCs w:val="23"/>
        </w:rPr>
        <w:t>Nerudova</w:t>
      </w:r>
      <w:r w:rsidR="007300F4" w:rsidRPr="00DC033A">
        <w:rPr>
          <w:sz w:val="23"/>
          <w:szCs w:val="23"/>
        </w:rPr>
        <w:t>, pozemní komunikací z ulice Nerudova po teplovod a teplovodem zpět do ulice Tyršova</w:t>
      </w:r>
    </w:p>
    <w:p w14:paraId="412B4ADE" w14:textId="77777777" w:rsidR="005249A5" w:rsidRPr="00DC033A" w:rsidRDefault="005249A5" w:rsidP="005249A5">
      <w:pPr>
        <w:numPr>
          <w:ilvl w:val="0"/>
          <w:numId w:val="31"/>
        </w:numPr>
        <w:jc w:val="both"/>
        <w:rPr>
          <w:sz w:val="23"/>
          <w:szCs w:val="23"/>
        </w:rPr>
      </w:pPr>
      <w:r w:rsidRPr="00DC033A">
        <w:rPr>
          <w:sz w:val="23"/>
          <w:szCs w:val="23"/>
        </w:rPr>
        <w:t xml:space="preserve">veřejné prostranství „Za poštou“ vymezené pozemky parcelní číslo: </w:t>
      </w:r>
      <w:r w:rsidR="00DC033A" w:rsidRPr="00DC033A">
        <w:rPr>
          <w:sz w:val="23"/>
          <w:szCs w:val="23"/>
        </w:rPr>
        <w:t>439/1 a 423/1</w:t>
      </w:r>
      <w:r w:rsidRPr="00DC033A">
        <w:rPr>
          <w:sz w:val="23"/>
          <w:szCs w:val="23"/>
        </w:rPr>
        <w:t xml:space="preserve"> (vše k.</w:t>
      </w:r>
      <w:r w:rsidR="00DC033A" w:rsidRPr="00DC033A">
        <w:rPr>
          <w:sz w:val="23"/>
          <w:szCs w:val="23"/>
        </w:rPr>
        <w:t> </w:t>
      </w:r>
      <w:r w:rsidRPr="00DC033A">
        <w:rPr>
          <w:sz w:val="23"/>
          <w:szCs w:val="23"/>
        </w:rPr>
        <w:t>ú.</w:t>
      </w:r>
      <w:r w:rsidR="00DC033A" w:rsidRPr="00DC033A">
        <w:rPr>
          <w:sz w:val="23"/>
          <w:szCs w:val="23"/>
        </w:rPr>
        <w:t> </w:t>
      </w:r>
      <w:r w:rsidRPr="00DC033A">
        <w:rPr>
          <w:sz w:val="23"/>
          <w:szCs w:val="23"/>
        </w:rPr>
        <w:t>Trmice)</w:t>
      </w:r>
    </w:p>
    <w:p w14:paraId="34E3FEFD" w14:textId="77777777" w:rsidR="00F47C1D" w:rsidRPr="00DC033A" w:rsidRDefault="005249A5" w:rsidP="005249A5">
      <w:pPr>
        <w:numPr>
          <w:ilvl w:val="0"/>
          <w:numId w:val="31"/>
        </w:numPr>
        <w:jc w:val="both"/>
        <w:rPr>
          <w:sz w:val="23"/>
          <w:szCs w:val="23"/>
        </w:rPr>
      </w:pPr>
      <w:r w:rsidRPr="00DC033A">
        <w:rPr>
          <w:sz w:val="23"/>
          <w:szCs w:val="23"/>
        </w:rPr>
        <w:t xml:space="preserve">veřejné prostranství podél ulice Zámecká vymezené pozemky parcelní číslo: </w:t>
      </w:r>
      <w:r w:rsidR="00DC033A" w:rsidRPr="00DC033A">
        <w:rPr>
          <w:sz w:val="23"/>
          <w:szCs w:val="23"/>
        </w:rPr>
        <w:t>1463 a 1465</w:t>
      </w:r>
      <w:r w:rsidRPr="00DC033A">
        <w:rPr>
          <w:sz w:val="23"/>
          <w:szCs w:val="23"/>
        </w:rPr>
        <w:t xml:space="preserve"> (vše k. ú. Trmice)</w:t>
      </w:r>
    </w:p>
    <w:p w14:paraId="29BA0FAC" w14:textId="77777777" w:rsidR="005249A5" w:rsidRPr="00DC033A" w:rsidRDefault="005249A5" w:rsidP="005249A5">
      <w:pPr>
        <w:numPr>
          <w:ilvl w:val="0"/>
          <w:numId w:val="31"/>
        </w:numPr>
        <w:jc w:val="both"/>
        <w:rPr>
          <w:sz w:val="23"/>
          <w:szCs w:val="23"/>
        </w:rPr>
      </w:pPr>
      <w:r w:rsidRPr="00DC033A">
        <w:rPr>
          <w:sz w:val="23"/>
          <w:szCs w:val="23"/>
        </w:rPr>
        <w:t>veřejné prostranství podél ulice Přemysla Oráče vymezené pozemky parcelní číslo:</w:t>
      </w:r>
      <w:r w:rsidR="00DC033A" w:rsidRPr="00DC033A">
        <w:rPr>
          <w:sz w:val="23"/>
          <w:szCs w:val="23"/>
        </w:rPr>
        <w:t xml:space="preserve"> 1449/28, 1460, 1459, 1455/1 a 1461</w:t>
      </w:r>
      <w:r w:rsidRPr="00DC033A">
        <w:rPr>
          <w:sz w:val="23"/>
          <w:szCs w:val="23"/>
        </w:rPr>
        <w:t xml:space="preserve"> (vše k. ú. Trmice)</w:t>
      </w:r>
    </w:p>
    <w:p w14:paraId="61F7F234" w14:textId="77777777" w:rsidR="005249A5" w:rsidRPr="00DC033A" w:rsidRDefault="005249A5" w:rsidP="005249A5">
      <w:pPr>
        <w:numPr>
          <w:ilvl w:val="0"/>
          <w:numId w:val="31"/>
        </w:numPr>
        <w:jc w:val="both"/>
        <w:rPr>
          <w:sz w:val="23"/>
          <w:szCs w:val="23"/>
        </w:rPr>
      </w:pPr>
      <w:r w:rsidRPr="00DC033A">
        <w:rPr>
          <w:sz w:val="23"/>
          <w:szCs w:val="23"/>
        </w:rPr>
        <w:t xml:space="preserve">veřejné prostranství „Pančák“ v ul. Gorkého vymezené pozemky parcelní číslo: </w:t>
      </w:r>
      <w:r w:rsidR="00DC033A" w:rsidRPr="00DC033A">
        <w:rPr>
          <w:sz w:val="23"/>
          <w:szCs w:val="23"/>
        </w:rPr>
        <w:t>1340/1</w:t>
      </w:r>
      <w:r w:rsidRPr="00DC033A">
        <w:rPr>
          <w:sz w:val="23"/>
          <w:szCs w:val="23"/>
        </w:rPr>
        <w:t xml:space="preserve"> (k.</w:t>
      </w:r>
      <w:r w:rsidR="00DC033A" w:rsidRPr="00DC033A">
        <w:rPr>
          <w:sz w:val="23"/>
          <w:szCs w:val="23"/>
        </w:rPr>
        <w:t> </w:t>
      </w:r>
      <w:r w:rsidRPr="00DC033A">
        <w:rPr>
          <w:sz w:val="23"/>
          <w:szCs w:val="23"/>
        </w:rPr>
        <w:t>ú.</w:t>
      </w:r>
      <w:r w:rsidR="00DC033A" w:rsidRPr="00DC033A">
        <w:rPr>
          <w:sz w:val="23"/>
          <w:szCs w:val="23"/>
        </w:rPr>
        <w:t> </w:t>
      </w:r>
      <w:r w:rsidRPr="00DC033A">
        <w:rPr>
          <w:sz w:val="23"/>
          <w:szCs w:val="23"/>
        </w:rPr>
        <w:t>Trmice)</w:t>
      </w:r>
    </w:p>
    <w:p w14:paraId="0013A1FE" w14:textId="77777777" w:rsidR="005249A5" w:rsidRPr="00DC033A" w:rsidRDefault="005249A5" w:rsidP="005249A5">
      <w:pPr>
        <w:numPr>
          <w:ilvl w:val="0"/>
          <w:numId w:val="31"/>
        </w:numPr>
        <w:jc w:val="both"/>
        <w:rPr>
          <w:sz w:val="23"/>
          <w:szCs w:val="23"/>
        </w:rPr>
      </w:pPr>
      <w:r w:rsidRPr="00DC033A">
        <w:rPr>
          <w:sz w:val="23"/>
          <w:szCs w:val="23"/>
        </w:rPr>
        <w:t>areál veřejně přístupného multifunkčního hřiště v Tyršově ulici proti základní škole</w:t>
      </w:r>
    </w:p>
    <w:p w14:paraId="0C3A2C5F" w14:textId="77777777" w:rsidR="00DC033A" w:rsidRPr="00DC033A" w:rsidRDefault="00DC033A" w:rsidP="00DC033A">
      <w:pPr>
        <w:numPr>
          <w:ilvl w:val="0"/>
          <w:numId w:val="31"/>
        </w:numPr>
        <w:rPr>
          <w:sz w:val="23"/>
          <w:szCs w:val="23"/>
        </w:rPr>
      </w:pPr>
      <w:r w:rsidRPr="00DC033A">
        <w:rPr>
          <w:sz w:val="23"/>
          <w:szCs w:val="23"/>
        </w:rPr>
        <w:t>veřejně přístupný dětský koutek v ulici V Polích</w:t>
      </w:r>
    </w:p>
    <w:p w14:paraId="2EC4FA9A" w14:textId="77777777" w:rsidR="00F47C1D" w:rsidRPr="00DC033A" w:rsidRDefault="00F47C1D" w:rsidP="005249A5">
      <w:pPr>
        <w:jc w:val="both"/>
        <w:rPr>
          <w:sz w:val="28"/>
          <w:szCs w:val="24"/>
        </w:rPr>
      </w:pPr>
    </w:p>
    <w:p w14:paraId="55CEAF05" w14:textId="77777777" w:rsidR="00F47C1D" w:rsidRPr="00DC033A" w:rsidRDefault="00F47C1D" w:rsidP="00F47C1D">
      <w:pPr>
        <w:numPr>
          <w:ilvl w:val="0"/>
          <w:numId w:val="32"/>
        </w:numPr>
        <w:rPr>
          <w:b/>
          <w:sz w:val="28"/>
          <w:szCs w:val="24"/>
        </w:rPr>
      </w:pPr>
      <w:r w:rsidRPr="00DC033A">
        <w:rPr>
          <w:b/>
          <w:sz w:val="28"/>
          <w:szCs w:val="24"/>
        </w:rPr>
        <w:t>místní část Koštov</w:t>
      </w:r>
    </w:p>
    <w:p w14:paraId="751D289B" w14:textId="77777777" w:rsidR="00F47C1D" w:rsidRPr="00DC033A" w:rsidRDefault="00F47C1D" w:rsidP="00F47C1D">
      <w:pPr>
        <w:ind w:left="720"/>
        <w:rPr>
          <w:sz w:val="28"/>
          <w:szCs w:val="24"/>
        </w:rPr>
      </w:pPr>
    </w:p>
    <w:p w14:paraId="7AABC1AF" w14:textId="77777777" w:rsidR="00F47C1D" w:rsidRPr="00DC033A" w:rsidRDefault="00F47C1D" w:rsidP="00F47C1D">
      <w:pPr>
        <w:numPr>
          <w:ilvl w:val="0"/>
          <w:numId w:val="34"/>
        </w:numPr>
        <w:rPr>
          <w:sz w:val="23"/>
          <w:szCs w:val="23"/>
        </w:rPr>
      </w:pPr>
      <w:r w:rsidRPr="00DC033A">
        <w:rPr>
          <w:sz w:val="23"/>
          <w:szCs w:val="23"/>
        </w:rPr>
        <w:t>veřejně přístupný dětský koutek</w:t>
      </w:r>
    </w:p>
    <w:p w14:paraId="2A324EB0" w14:textId="77777777" w:rsidR="00F47C1D" w:rsidRPr="00DC033A" w:rsidRDefault="00F47C1D" w:rsidP="009C2A7E">
      <w:pPr>
        <w:numPr>
          <w:ilvl w:val="0"/>
          <w:numId w:val="34"/>
        </w:numPr>
        <w:rPr>
          <w:sz w:val="24"/>
          <w:szCs w:val="24"/>
        </w:rPr>
      </w:pPr>
      <w:r w:rsidRPr="00DC033A">
        <w:rPr>
          <w:sz w:val="23"/>
          <w:szCs w:val="23"/>
        </w:rPr>
        <w:t>veřejné prostranství pod tělesem dálnice</w:t>
      </w:r>
    </w:p>
    <w:sectPr w:rsidR="00F47C1D" w:rsidRPr="00DC033A" w:rsidSect="00DC033A">
      <w:type w:val="continuous"/>
      <w:pgSz w:w="11906" w:h="16838"/>
      <w:pgMar w:top="1021" w:right="1304" w:bottom="102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64F02" w14:textId="77777777" w:rsidR="00420970" w:rsidRDefault="00420970" w:rsidP="00D55D1F">
      <w:r>
        <w:separator/>
      </w:r>
    </w:p>
  </w:endnote>
  <w:endnote w:type="continuationSeparator" w:id="0">
    <w:p w14:paraId="0AD6F05A" w14:textId="77777777" w:rsidR="00420970" w:rsidRDefault="00420970" w:rsidP="00D55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B0090" w14:textId="77777777" w:rsidR="00420970" w:rsidRDefault="00420970" w:rsidP="00D55D1F">
      <w:r>
        <w:separator/>
      </w:r>
    </w:p>
  </w:footnote>
  <w:footnote w:type="continuationSeparator" w:id="0">
    <w:p w14:paraId="276AA715" w14:textId="77777777" w:rsidR="00420970" w:rsidRDefault="00420970" w:rsidP="00D55D1F">
      <w:r>
        <w:continuationSeparator/>
      </w:r>
    </w:p>
  </w:footnote>
  <w:footnote w:id="1">
    <w:p w14:paraId="5BA5BE82" w14:textId="77777777" w:rsidR="00EE29F5" w:rsidRPr="00EE29F5" w:rsidRDefault="00EE29F5" w:rsidP="00EE29F5">
      <w:pPr>
        <w:pStyle w:val="Textpoznpodarou"/>
        <w:ind w:left="170" w:hanging="170"/>
        <w:jc w:val="both"/>
      </w:pPr>
      <w:r w:rsidRPr="00EE29F5">
        <w:rPr>
          <w:rStyle w:val="Znakapoznpodarou"/>
        </w:rPr>
        <w:footnoteRef/>
      </w:r>
      <w:r w:rsidRPr="00EE29F5">
        <w:rPr>
          <w:vertAlign w:val="superscript"/>
        </w:rPr>
        <w:t>)</w:t>
      </w:r>
      <w:r w:rsidRPr="00EE29F5">
        <w:t xml:space="preserve"> ustanovení § 2 písm. f) zákona č. 65/2017 Sb., o ochraně zdraví před škodlivými účinky návykových látek, ve znění pozdějších předpisů (</w:t>
      </w:r>
      <w:r w:rsidRPr="00EE29F5">
        <w:rPr>
          <w:i/>
        </w:rPr>
        <w:t>Alkoholickým nápojem se rozumí nápoj obsahující více než 0,5 % objemových ethanolu.</w:t>
      </w:r>
      <w:r w:rsidRPr="00EE29F5">
        <w:t>)</w:t>
      </w:r>
    </w:p>
  </w:footnote>
  <w:footnote w:id="2">
    <w:p w14:paraId="008A6AA8" w14:textId="77777777" w:rsidR="00EE29F5" w:rsidRPr="00EE29F5" w:rsidRDefault="00EE29F5" w:rsidP="00EE29F5">
      <w:pPr>
        <w:pStyle w:val="Textpoznpodarou"/>
        <w:ind w:left="198" w:hanging="198"/>
        <w:jc w:val="both"/>
      </w:pPr>
      <w:r w:rsidRPr="00EE29F5">
        <w:rPr>
          <w:rStyle w:val="Znakapoznpodarou"/>
        </w:rPr>
        <w:footnoteRef/>
      </w:r>
      <w:r w:rsidRPr="00EE29F5">
        <w:rPr>
          <w:vertAlign w:val="superscript"/>
        </w:rPr>
        <w:t>)</w:t>
      </w:r>
      <w:r w:rsidRPr="00EE29F5">
        <w:t xml:space="preserve"> ustanovení § 34 zákona o obcích (</w:t>
      </w:r>
      <w:r w:rsidRPr="00EE29F5">
        <w:rPr>
          <w:i/>
        </w:rPr>
        <w:t>Veřejným prostranstvím jsou všechna náměstí (návsi), ulice, tržiště, chodníky, veřejná zeleň, parky a další prostory přístupné každému bez omezení, tedy sloužící obecnému užívání, a to bez ohledu na vlastnictví k tomuto prostoru.</w:t>
      </w:r>
      <w:r w:rsidRPr="00EE29F5">
        <w:t>)</w:t>
      </w:r>
    </w:p>
  </w:footnote>
  <w:footnote w:id="3">
    <w:p w14:paraId="592A51F2" w14:textId="77777777" w:rsidR="00F64768" w:rsidRPr="00EE2EB6" w:rsidRDefault="00F64768" w:rsidP="00F64768">
      <w:pPr>
        <w:pStyle w:val="Textpoznpodarou"/>
        <w:ind w:left="170" w:hanging="170"/>
        <w:jc w:val="both"/>
      </w:pPr>
      <w:r w:rsidRPr="00350501">
        <w:rPr>
          <w:rStyle w:val="Znakapoznpodarou"/>
        </w:rPr>
        <w:footnoteRef/>
      </w:r>
      <w:r w:rsidRPr="00350501">
        <w:rPr>
          <w:vertAlign w:val="superscript"/>
        </w:rPr>
        <w:t>)</w:t>
      </w:r>
      <w:r w:rsidRPr="00350501">
        <w:t xml:space="preserve"> Městský úřad </w:t>
      </w:r>
      <w:r w:rsidR="001767ED">
        <w:t>Trmice</w:t>
      </w:r>
      <w:r w:rsidRPr="00350501">
        <w:t xml:space="preserve"> před vyvěšením na úřední desce pouze ověří</w:t>
      </w:r>
      <w:r w:rsidRPr="00EE2EB6">
        <w:t xml:space="preserve"> splnění podmínky přístupnosti konané akce a možnosti </w:t>
      </w:r>
      <w:r>
        <w:t xml:space="preserve">jejího </w:t>
      </w:r>
      <w:r w:rsidRPr="00EE2EB6">
        <w:t>konání</w:t>
      </w:r>
      <w:r>
        <w:t xml:space="preserve"> </w:t>
      </w:r>
      <w:r w:rsidRPr="00EE2EB6">
        <w:t>(např. ověřením existence souhlasu vlastníka</w:t>
      </w:r>
      <w:r>
        <w:t xml:space="preserve"> </w:t>
      </w:r>
      <w:r w:rsidRPr="00EE2EB6">
        <w:t>prostoru konání apod.); pokud není splněna jedna z podmínek, vyvěšení se neprovede</w:t>
      </w:r>
      <w:r>
        <w:t xml:space="preserve"> (aby nedošlo k uvádění adresátů této vyhlášky v</w:t>
      </w:r>
      <w:r w:rsidR="00B8293A">
        <w:t> </w:t>
      </w:r>
      <w:r>
        <w:t>omyl)</w:t>
      </w:r>
    </w:p>
  </w:footnote>
  <w:footnote w:id="4">
    <w:p w14:paraId="4796A37B" w14:textId="77777777" w:rsidR="008568CA" w:rsidRPr="00350501" w:rsidRDefault="008568CA" w:rsidP="008568CA">
      <w:pPr>
        <w:pStyle w:val="Textpoznpodarou"/>
        <w:ind w:left="198" w:hanging="198"/>
        <w:jc w:val="both"/>
      </w:pPr>
      <w:r w:rsidRPr="00350501">
        <w:rPr>
          <w:rStyle w:val="Znakapoznpodarou"/>
        </w:rPr>
        <w:footnoteRef/>
      </w:r>
      <w:r w:rsidRPr="00350501">
        <w:rPr>
          <w:vertAlign w:val="superscript"/>
        </w:rPr>
        <w:t>)</w:t>
      </w:r>
      <w:r w:rsidRPr="00350501">
        <w:t xml:space="preserve"> </w:t>
      </w:r>
      <w:r>
        <w:t xml:space="preserve">za účelem naplnění zásady předvídatelnosti </w:t>
      </w:r>
      <w:r w:rsidR="00F64768">
        <w:t>a právní jistoty adresátů vyhlášky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86CA0"/>
    <w:multiLevelType w:val="hybridMultilevel"/>
    <w:tmpl w:val="45F2AD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15C35"/>
    <w:multiLevelType w:val="hybridMultilevel"/>
    <w:tmpl w:val="F96A13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40E2B"/>
    <w:multiLevelType w:val="hybridMultilevel"/>
    <w:tmpl w:val="F28C64C8"/>
    <w:lvl w:ilvl="0" w:tplc="3B36FE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5669AF"/>
    <w:multiLevelType w:val="hybridMultilevel"/>
    <w:tmpl w:val="B70CFB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465E3"/>
    <w:multiLevelType w:val="hybridMultilevel"/>
    <w:tmpl w:val="38E055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866448"/>
    <w:multiLevelType w:val="hybridMultilevel"/>
    <w:tmpl w:val="4D16C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6253E"/>
    <w:multiLevelType w:val="hybridMultilevel"/>
    <w:tmpl w:val="1D3AA83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16011D"/>
    <w:multiLevelType w:val="hybridMultilevel"/>
    <w:tmpl w:val="6CF2F286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782E5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227176"/>
    <w:multiLevelType w:val="hybridMultilevel"/>
    <w:tmpl w:val="5EFC3E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04B75"/>
    <w:multiLevelType w:val="hybridMultilevel"/>
    <w:tmpl w:val="765056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87BDF"/>
    <w:multiLevelType w:val="hybridMultilevel"/>
    <w:tmpl w:val="38E055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D95865"/>
    <w:multiLevelType w:val="hybridMultilevel"/>
    <w:tmpl w:val="D7465B1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0077F3"/>
    <w:multiLevelType w:val="hybridMultilevel"/>
    <w:tmpl w:val="8160AE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117DB6"/>
    <w:multiLevelType w:val="hybridMultilevel"/>
    <w:tmpl w:val="A81A67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8D582C"/>
    <w:multiLevelType w:val="hybridMultilevel"/>
    <w:tmpl w:val="2202EA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883E5D"/>
    <w:multiLevelType w:val="hybridMultilevel"/>
    <w:tmpl w:val="AE986E6C"/>
    <w:lvl w:ilvl="0" w:tplc="B87AC8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color w:val="auto"/>
        <w:u w:val="none"/>
        <w:effect w:val="none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1A3D24"/>
    <w:multiLevelType w:val="hybridMultilevel"/>
    <w:tmpl w:val="75CA4C9A"/>
    <w:lvl w:ilvl="0" w:tplc="1BE0B8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28C532C"/>
    <w:multiLevelType w:val="hybridMultilevel"/>
    <w:tmpl w:val="645A4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C52ACA"/>
    <w:multiLevelType w:val="hybridMultilevel"/>
    <w:tmpl w:val="64E8B6E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3B385ED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502D67"/>
    <w:multiLevelType w:val="hybridMultilevel"/>
    <w:tmpl w:val="93627C1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8D91AC4"/>
    <w:multiLevelType w:val="hybridMultilevel"/>
    <w:tmpl w:val="28C69318"/>
    <w:lvl w:ilvl="0" w:tplc="960009D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9F17EF4"/>
    <w:multiLevelType w:val="hybridMultilevel"/>
    <w:tmpl w:val="8B1E91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1B5B70"/>
    <w:multiLevelType w:val="hybridMultilevel"/>
    <w:tmpl w:val="0394A6C2"/>
    <w:lvl w:ilvl="0" w:tplc="723E1D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C062C6"/>
    <w:multiLevelType w:val="hybridMultilevel"/>
    <w:tmpl w:val="B37898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A93D87"/>
    <w:multiLevelType w:val="hybridMultilevel"/>
    <w:tmpl w:val="4D16C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DB29FE"/>
    <w:multiLevelType w:val="hybridMultilevel"/>
    <w:tmpl w:val="78863A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DB0B54"/>
    <w:multiLevelType w:val="hybridMultilevel"/>
    <w:tmpl w:val="E9A03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4939849">
    <w:abstractNumId w:val="14"/>
  </w:num>
  <w:num w:numId="2" w16cid:durableId="88700502">
    <w:abstractNumId w:val="28"/>
  </w:num>
  <w:num w:numId="3" w16cid:durableId="1128667492">
    <w:abstractNumId w:val="2"/>
  </w:num>
  <w:num w:numId="4" w16cid:durableId="2030449077">
    <w:abstractNumId w:val="20"/>
  </w:num>
  <w:num w:numId="5" w16cid:durableId="1740395973">
    <w:abstractNumId w:val="23"/>
  </w:num>
  <w:num w:numId="6" w16cid:durableId="1544513728">
    <w:abstractNumId w:val="26"/>
  </w:num>
  <w:num w:numId="7" w16cid:durableId="124795880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619124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77859180">
    <w:abstractNumId w:val="18"/>
  </w:num>
  <w:num w:numId="10" w16cid:durableId="20458656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69194780">
    <w:abstractNumId w:val="8"/>
  </w:num>
  <w:num w:numId="12" w16cid:durableId="381832828">
    <w:abstractNumId w:val="1"/>
  </w:num>
  <w:num w:numId="13" w16cid:durableId="480539168">
    <w:abstractNumId w:val="7"/>
  </w:num>
  <w:num w:numId="14" w16cid:durableId="995764590">
    <w:abstractNumId w:val="29"/>
  </w:num>
  <w:num w:numId="15" w16cid:durableId="62223239">
    <w:abstractNumId w:val="24"/>
  </w:num>
  <w:num w:numId="16" w16cid:durableId="1545679156">
    <w:abstractNumId w:val="15"/>
  </w:num>
  <w:num w:numId="17" w16cid:durableId="774595784">
    <w:abstractNumId w:val="21"/>
  </w:num>
  <w:num w:numId="18" w16cid:durableId="1828782384">
    <w:abstractNumId w:val="27"/>
  </w:num>
  <w:num w:numId="19" w16cid:durableId="439952541">
    <w:abstractNumId w:val="6"/>
  </w:num>
  <w:num w:numId="20" w16cid:durableId="663824063">
    <w:abstractNumId w:val="12"/>
  </w:num>
  <w:num w:numId="21" w16cid:durableId="1451434758">
    <w:abstractNumId w:val="30"/>
  </w:num>
  <w:num w:numId="22" w16cid:durableId="538516844">
    <w:abstractNumId w:val="9"/>
  </w:num>
  <w:num w:numId="23" w16cid:durableId="829910304">
    <w:abstractNumId w:val="4"/>
  </w:num>
  <w:num w:numId="24" w16cid:durableId="652873463">
    <w:abstractNumId w:val="19"/>
  </w:num>
  <w:num w:numId="25" w16cid:durableId="1330256161">
    <w:abstractNumId w:val="22"/>
  </w:num>
  <w:num w:numId="26" w16cid:durableId="1462453920">
    <w:abstractNumId w:val="13"/>
  </w:num>
  <w:num w:numId="27" w16cid:durableId="1424033836">
    <w:abstractNumId w:val="10"/>
  </w:num>
  <w:num w:numId="28" w16cid:durableId="1570454450">
    <w:abstractNumId w:val="3"/>
  </w:num>
  <w:num w:numId="29" w16cid:durableId="4950697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28934671">
    <w:abstractNumId w:val="16"/>
  </w:num>
  <w:num w:numId="31" w16cid:durableId="318122410">
    <w:abstractNumId w:val="5"/>
  </w:num>
  <w:num w:numId="32" w16cid:durableId="535508490">
    <w:abstractNumId w:val="25"/>
  </w:num>
  <w:num w:numId="33" w16cid:durableId="2091929073">
    <w:abstractNumId w:val="0"/>
  </w:num>
  <w:num w:numId="34" w16cid:durableId="7215156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1F"/>
    <w:rsid w:val="000053C0"/>
    <w:rsid w:val="00005517"/>
    <w:rsid w:val="00024FE2"/>
    <w:rsid w:val="00086EBC"/>
    <w:rsid w:val="00094735"/>
    <w:rsid w:val="00130260"/>
    <w:rsid w:val="0015335D"/>
    <w:rsid w:val="001536D9"/>
    <w:rsid w:val="001767DF"/>
    <w:rsid w:val="001767ED"/>
    <w:rsid w:val="00185F67"/>
    <w:rsid w:val="00191480"/>
    <w:rsid w:val="00191734"/>
    <w:rsid w:val="001B6EA2"/>
    <w:rsid w:val="001E7A6C"/>
    <w:rsid w:val="001F1B09"/>
    <w:rsid w:val="001F6E43"/>
    <w:rsid w:val="00213030"/>
    <w:rsid w:val="00214304"/>
    <w:rsid w:val="00221EE6"/>
    <w:rsid w:val="002813E0"/>
    <w:rsid w:val="0028794E"/>
    <w:rsid w:val="002D3AFB"/>
    <w:rsid w:val="002E73F7"/>
    <w:rsid w:val="00312E25"/>
    <w:rsid w:val="0038194E"/>
    <w:rsid w:val="00395B78"/>
    <w:rsid w:val="003A65B9"/>
    <w:rsid w:val="003D15A4"/>
    <w:rsid w:val="003E3BA3"/>
    <w:rsid w:val="003F141D"/>
    <w:rsid w:val="00406FB9"/>
    <w:rsid w:val="00420970"/>
    <w:rsid w:val="00450132"/>
    <w:rsid w:val="00482BE2"/>
    <w:rsid w:val="0049040F"/>
    <w:rsid w:val="004F0AE7"/>
    <w:rsid w:val="005249A5"/>
    <w:rsid w:val="005250EC"/>
    <w:rsid w:val="005320BE"/>
    <w:rsid w:val="00554011"/>
    <w:rsid w:val="00556C74"/>
    <w:rsid w:val="00577E50"/>
    <w:rsid w:val="005969C9"/>
    <w:rsid w:val="005C03A7"/>
    <w:rsid w:val="005C060D"/>
    <w:rsid w:val="005E6021"/>
    <w:rsid w:val="005F20F2"/>
    <w:rsid w:val="005F5BDD"/>
    <w:rsid w:val="00614B84"/>
    <w:rsid w:val="006723E7"/>
    <w:rsid w:val="00676099"/>
    <w:rsid w:val="0068638F"/>
    <w:rsid w:val="006A1BBD"/>
    <w:rsid w:val="007300F4"/>
    <w:rsid w:val="0073177F"/>
    <w:rsid w:val="007453E2"/>
    <w:rsid w:val="00746B5F"/>
    <w:rsid w:val="0076135F"/>
    <w:rsid w:val="007619D8"/>
    <w:rsid w:val="00770F33"/>
    <w:rsid w:val="00787131"/>
    <w:rsid w:val="007A28CF"/>
    <w:rsid w:val="007D7248"/>
    <w:rsid w:val="008157AD"/>
    <w:rsid w:val="00825A6A"/>
    <w:rsid w:val="008568CA"/>
    <w:rsid w:val="00872992"/>
    <w:rsid w:val="0089594A"/>
    <w:rsid w:val="008A71C1"/>
    <w:rsid w:val="008D3B73"/>
    <w:rsid w:val="008E02A4"/>
    <w:rsid w:val="008F3152"/>
    <w:rsid w:val="00927EE0"/>
    <w:rsid w:val="00950217"/>
    <w:rsid w:val="0095698B"/>
    <w:rsid w:val="00967ABE"/>
    <w:rsid w:val="009A3B9A"/>
    <w:rsid w:val="009B5F89"/>
    <w:rsid w:val="009E040A"/>
    <w:rsid w:val="009F3E91"/>
    <w:rsid w:val="00A365B1"/>
    <w:rsid w:val="00A44EDD"/>
    <w:rsid w:val="00A62038"/>
    <w:rsid w:val="00A845B3"/>
    <w:rsid w:val="00AF4918"/>
    <w:rsid w:val="00B02937"/>
    <w:rsid w:val="00B3116B"/>
    <w:rsid w:val="00B377F0"/>
    <w:rsid w:val="00B80AB0"/>
    <w:rsid w:val="00B8293A"/>
    <w:rsid w:val="00B9155D"/>
    <w:rsid w:val="00B95160"/>
    <w:rsid w:val="00BB09DA"/>
    <w:rsid w:val="00BB382F"/>
    <w:rsid w:val="00BB5C18"/>
    <w:rsid w:val="00BC1F33"/>
    <w:rsid w:val="00BC7ECC"/>
    <w:rsid w:val="00BD3732"/>
    <w:rsid w:val="00BD37D4"/>
    <w:rsid w:val="00BE325B"/>
    <w:rsid w:val="00C234FC"/>
    <w:rsid w:val="00C34C71"/>
    <w:rsid w:val="00C47FD2"/>
    <w:rsid w:val="00C529D5"/>
    <w:rsid w:val="00C75EA1"/>
    <w:rsid w:val="00C8678F"/>
    <w:rsid w:val="00CA0DD7"/>
    <w:rsid w:val="00CC18BF"/>
    <w:rsid w:val="00D51F92"/>
    <w:rsid w:val="00D55D1F"/>
    <w:rsid w:val="00D8574D"/>
    <w:rsid w:val="00D93C45"/>
    <w:rsid w:val="00DA6B47"/>
    <w:rsid w:val="00DC033A"/>
    <w:rsid w:val="00DC0370"/>
    <w:rsid w:val="00DC2048"/>
    <w:rsid w:val="00E13297"/>
    <w:rsid w:val="00E261BC"/>
    <w:rsid w:val="00E447F8"/>
    <w:rsid w:val="00E44864"/>
    <w:rsid w:val="00E63B0F"/>
    <w:rsid w:val="00E63CBC"/>
    <w:rsid w:val="00E64597"/>
    <w:rsid w:val="00E75860"/>
    <w:rsid w:val="00EA05D4"/>
    <w:rsid w:val="00ED0B12"/>
    <w:rsid w:val="00EE29F5"/>
    <w:rsid w:val="00EF3767"/>
    <w:rsid w:val="00F247AF"/>
    <w:rsid w:val="00F47C1D"/>
    <w:rsid w:val="00F53989"/>
    <w:rsid w:val="00F64768"/>
    <w:rsid w:val="00F66461"/>
    <w:rsid w:val="00F76544"/>
    <w:rsid w:val="00F85730"/>
    <w:rsid w:val="00F87D49"/>
    <w:rsid w:val="00F948CC"/>
    <w:rsid w:val="00FA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C658D"/>
  <w15:chartTrackingRefBased/>
  <w15:docId w15:val="{54DAEBA4-AB98-4442-972F-EED12866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5D1F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D55D1F"/>
  </w:style>
  <w:style w:type="character" w:customStyle="1" w:styleId="TextpoznpodarouChar">
    <w:name w:val="Text pozn. pod čarou Char"/>
    <w:link w:val="Textpoznpodarou"/>
    <w:rsid w:val="00D55D1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D55D1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55D1F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C34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62038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62038"/>
    <w:rPr>
      <w:rFonts w:ascii="Times New Roman" w:eastAsia="Times New Roman" w:hAnsi="Times New Roman"/>
    </w:rPr>
  </w:style>
  <w:style w:type="character" w:styleId="Siln">
    <w:name w:val="Strong"/>
    <w:qFormat/>
    <w:rsid w:val="00EE29F5"/>
    <w:rPr>
      <w:b/>
      <w:bCs/>
    </w:rPr>
  </w:style>
  <w:style w:type="paragraph" w:styleId="Zkladntext3">
    <w:name w:val="Body Text 3"/>
    <w:basedOn w:val="Normln"/>
    <w:link w:val="Zkladntext3Char"/>
    <w:semiHidden/>
    <w:rsid w:val="00EE29F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EE29F5"/>
    <w:rPr>
      <w:rFonts w:ascii="Times New Roman" w:eastAsia="Times New Roman" w:hAnsi="Times New Roman"/>
      <w:sz w:val="16"/>
      <w:szCs w:val="16"/>
    </w:rPr>
  </w:style>
  <w:style w:type="paragraph" w:styleId="Zkladntext">
    <w:name w:val="Body Text"/>
    <w:basedOn w:val="Normln"/>
    <w:link w:val="ZkladntextChar"/>
    <w:uiPriority w:val="99"/>
    <w:rsid w:val="00EE29F5"/>
    <w:pPr>
      <w:spacing w:after="120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rsid w:val="00EE29F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568C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93E84-0684-42D4-836D-D10EB1EA6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MVČR</Company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Martin Pech</dc:creator>
  <cp:keywords/>
  <cp:lastModifiedBy>Jiří Švarc</cp:lastModifiedBy>
  <cp:revision>3</cp:revision>
  <cp:lastPrinted>2011-06-16T07:39:00Z</cp:lastPrinted>
  <dcterms:created xsi:type="dcterms:W3CDTF">2023-09-18T09:05:00Z</dcterms:created>
  <dcterms:modified xsi:type="dcterms:W3CDTF">2023-10-24T13:14:00Z</dcterms:modified>
</cp:coreProperties>
</file>