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07985" w14:textId="77777777" w:rsidR="005A60A9" w:rsidRDefault="004325EC" w:rsidP="005A60A9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K O Š Ť A N Y</w:t>
      </w:r>
    </w:p>
    <w:p w14:paraId="7C92D13C" w14:textId="77777777" w:rsidR="005A60A9" w:rsidRDefault="005A60A9" w:rsidP="005A60A9">
      <w:pPr>
        <w:jc w:val="center"/>
      </w:pPr>
    </w:p>
    <w:p w14:paraId="2771D69F" w14:textId="77777777" w:rsidR="005A60A9" w:rsidRDefault="005A60A9" w:rsidP="005A60A9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4325EC">
        <w:rPr>
          <w:b/>
          <w:sz w:val="32"/>
          <w:szCs w:val="32"/>
        </w:rPr>
        <w:t>MĚSTA KOŠŤANY</w:t>
      </w:r>
    </w:p>
    <w:p w14:paraId="554353EC" w14:textId="77777777" w:rsidR="000E6B6E" w:rsidRPr="00EB1383" w:rsidRDefault="000E6B6E" w:rsidP="009A2F48">
      <w:pPr>
        <w:jc w:val="both"/>
        <w:rPr>
          <w:sz w:val="20"/>
        </w:rPr>
      </w:pPr>
    </w:p>
    <w:p w14:paraId="12F76D7D" w14:textId="10FA0512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Pr="00E36457">
        <w:rPr>
          <w:b/>
          <w:sz w:val="32"/>
          <w:szCs w:val="32"/>
        </w:rPr>
        <w:t>,</w:t>
      </w:r>
    </w:p>
    <w:p w14:paraId="39300557" w14:textId="77777777" w:rsidR="00E36457" w:rsidRPr="00EB1383" w:rsidRDefault="00E36457" w:rsidP="009A2F48">
      <w:pPr>
        <w:jc w:val="center"/>
        <w:rPr>
          <w:b/>
          <w:sz w:val="20"/>
          <w:szCs w:val="32"/>
        </w:rPr>
      </w:pPr>
    </w:p>
    <w:p w14:paraId="0249A58A" w14:textId="5A644294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 xml:space="preserve">kterou se </w:t>
      </w:r>
      <w:r w:rsidR="003B47DE">
        <w:rPr>
          <w:b/>
          <w:sz w:val="28"/>
          <w:szCs w:val="28"/>
        </w:rPr>
        <w:t xml:space="preserve">zrušuje obecně závazná vyhláška č. 1/2015, </w:t>
      </w:r>
      <w:r w:rsidR="003B47DE" w:rsidRPr="003B47DE">
        <w:rPr>
          <w:b/>
          <w:sz w:val="28"/>
          <w:szCs w:val="28"/>
        </w:rPr>
        <w:t>o zákazu požívání alkoholických nápojů na vybraných veřejných prostranstvích</w:t>
      </w:r>
    </w:p>
    <w:p w14:paraId="5E6044D2" w14:textId="77777777" w:rsidR="000E6B6E" w:rsidRPr="00EB1383" w:rsidRDefault="000E6B6E" w:rsidP="009A2F48">
      <w:pPr>
        <w:jc w:val="center"/>
        <w:rPr>
          <w:sz w:val="20"/>
        </w:rPr>
      </w:pPr>
    </w:p>
    <w:p w14:paraId="2E3D1425" w14:textId="1A7E967D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4325EC">
        <w:rPr>
          <w:i/>
          <w:szCs w:val="24"/>
        </w:rPr>
        <w:t>města Košťany</w:t>
      </w:r>
      <w:r w:rsidR="00800FB9">
        <w:rPr>
          <w:i/>
          <w:szCs w:val="24"/>
        </w:rPr>
        <w:t xml:space="preserve"> </w:t>
      </w:r>
      <w:r w:rsidRPr="009A2F48">
        <w:rPr>
          <w:i/>
          <w:szCs w:val="24"/>
        </w:rPr>
        <w:t>se na svém zasedání dne</w:t>
      </w:r>
      <w:r w:rsidR="006420E0">
        <w:rPr>
          <w:i/>
          <w:szCs w:val="24"/>
        </w:rPr>
        <w:t xml:space="preserve"> </w:t>
      </w:r>
      <w:r w:rsidR="003B47DE">
        <w:rPr>
          <w:i/>
          <w:szCs w:val="24"/>
        </w:rPr>
        <w:t>11. prosince</w:t>
      </w:r>
      <w:r w:rsidR="006420E0">
        <w:rPr>
          <w:i/>
          <w:szCs w:val="24"/>
        </w:rPr>
        <w:t xml:space="preserve"> </w:t>
      </w:r>
      <w:r w:rsidR="003B47DE">
        <w:rPr>
          <w:i/>
          <w:szCs w:val="24"/>
        </w:rPr>
        <w:t>2024</w:t>
      </w:r>
      <w:r w:rsidRPr="009A2F48">
        <w:rPr>
          <w:i/>
          <w:szCs w:val="24"/>
        </w:rPr>
        <w:t xml:space="preserve"> </w:t>
      </w:r>
      <w:r w:rsidR="00C446DA">
        <w:rPr>
          <w:i/>
          <w:szCs w:val="24"/>
        </w:rPr>
        <w:t xml:space="preserve">usnesením č. 116/2024 </w:t>
      </w:r>
      <w:r w:rsidRPr="009A2F48">
        <w:rPr>
          <w:i/>
          <w:szCs w:val="24"/>
        </w:rPr>
        <w:t xml:space="preserve">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základě ustanovení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783A907A" w14:textId="77777777" w:rsidR="000E6B6E" w:rsidRDefault="000E6B6E" w:rsidP="009A2F48">
      <w:pPr>
        <w:pStyle w:val="Nadpis2"/>
        <w:rPr>
          <w:szCs w:val="24"/>
        </w:rPr>
      </w:pPr>
    </w:p>
    <w:p w14:paraId="79C58BA2" w14:textId="77777777" w:rsidR="005126F7" w:rsidRPr="00A2055A" w:rsidRDefault="005126F7" w:rsidP="005126F7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Pr="00A2055A">
        <w:rPr>
          <w:b/>
          <w:szCs w:val="24"/>
          <w:u w:val="none"/>
        </w:rPr>
        <w:t xml:space="preserve"> </w:t>
      </w:r>
      <w:r>
        <w:rPr>
          <w:b/>
          <w:szCs w:val="24"/>
          <w:u w:val="none"/>
        </w:rPr>
        <w:t>1</w:t>
      </w:r>
    </w:p>
    <w:p w14:paraId="2A8AB4AC" w14:textId="7C18952E" w:rsidR="00E36457" w:rsidRPr="00A2055A" w:rsidRDefault="003B47DE" w:rsidP="005126F7">
      <w:pPr>
        <w:jc w:val="center"/>
        <w:rPr>
          <w:b/>
        </w:rPr>
      </w:pPr>
      <w:r>
        <w:rPr>
          <w:b/>
        </w:rPr>
        <w:t>Zrušovací ustanovení</w:t>
      </w:r>
    </w:p>
    <w:p w14:paraId="2641F6D7" w14:textId="77777777" w:rsidR="00E36457" w:rsidRPr="00A2055A" w:rsidRDefault="00E36457" w:rsidP="005126F7"/>
    <w:p w14:paraId="6C45C4B8" w14:textId="044EFB0E" w:rsidR="004325EC" w:rsidRPr="000425CF" w:rsidRDefault="003B47DE" w:rsidP="003B47DE">
      <w:pPr>
        <w:jc w:val="both"/>
      </w:pPr>
      <w:r>
        <w:t xml:space="preserve">Zrušuje se obecně závazná vyhláška č. 1/2015, </w:t>
      </w:r>
      <w:r w:rsidRPr="003B47DE">
        <w:t>o zákazu požívání alkoholických nápojů na</w:t>
      </w:r>
      <w:r>
        <w:t> </w:t>
      </w:r>
      <w:r w:rsidRPr="003B47DE">
        <w:t>vybraných veřejných prostranstvích</w:t>
      </w:r>
      <w:r>
        <w:t>, ze dne 18. 3. 2015.</w:t>
      </w:r>
    </w:p>
    <w:p w14:paraId="4B98C4B9" w14:textId="77777777" w:rsidR="000E6B6E" w:rsidRDefault="000E6B6E" w:rsidP="005126F7"/>
    <w:p w14:paraId="3EBFCD0A" w14:textId="77777777" w:rsidR="005A60A9" w:rsidRPr="001506C6" w:rsidRDefault="005A60A9" w:rsidP="005A60A9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 w:rsidR="004325EC">
        <w:rPr>
          <w:b/>
        </w:rPr>
        <w:t>2</w:t>
      </w:r>
    </w:p>
    <w:p w14:paraId="5F29DEAF" w14:textId="77777777" w:rsidR="000E6B6E" w:rsidRPr="000E6B6E" w:rsidRDefault="00242128" w:rsidP="005126F7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6450C88C" w14:textId="77777777" w:rsidR="000E6B6E" w:rsidRPr="000E6B6E" w:rsidRDefault="000E6B6E" w:rsidP="005126F7">
      <w:pPr>
        <w:pStyle w:val="Zkladntext"/>
        <w:tabs>
          <w:tab w:val="left" w:pos="540"/>
        </w:tabs>
        <w:spacing w:after="0"/>
        <w:rPr>
          <w:szCs w:val="24"/>
        </w:rPr>
      </w:pPr>
    </w:p>
    <w:p w14:paraId="1DBEF104" w14:textId="176B06D8" w:rsidR="000E6B6E" w:rsidRDefault="003B47DE" w:rsidP="003B47DE">
      <w:pPr>
        <w:pStyle w:val="Zkladntext"/>
        <w:tabs>
          <w:tab w:val="left" w:pos="540"/>
        </w:tabs>
        <w:spacing w:after="0"/>
        <w:jc w:val="both"/>
        <w:rPr>
          <w:szCs w:val="24"/>
        </w:rPr>
      </w:pPr>
      <w:r w:rsidRPr="003B47DE">
        <w:rPr>
          <w:szCs w:val="24"/>
        </w:rPr>
        <w:t>Tato vyhláška nabývá účinnosti počátkem patnáctého dne následujícího po dni jejího vyhlášení.</w:t>
      </w:r>
    </w:p>
    <w:p w14:paraId="4130F3A1" w14:textId="77777777" w:rsidR="00411BE5" w:rsidRDefault="00411BE5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0DFF44C7" w14:textId="1A6565CF" w:rsidR="004325EC" w:rsidRDefault="004325EC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3EFF6B2D" w14:textId="77777777" w:rsidR="003B47DE" w:rsidRDefault="003B47D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5DD52E34" w14:textId="77777777" w:rsidR="003B47DE" w:rsidRPr="00814C64" w:rsidRDefault="003B47DE" w:rsidP="003B47DE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B47DE" w:rsidRPr="002D023A" w14:paraId="16945B04" w14:textId="77777777" w:rsidTr="004B7D38">
        <w:trPr>
          <w:trHeight w:val="80"/>
          <w:jc w:val="center"/>
        </w:trPr>
        <w:tc>
          <w:tcPr>
            <w:tcW w:w="4605" w:type="dxa"/>
          </w:tcPr>
          <w:p w14:paraId="565A5EA0" w14:textId="77777777" w:rsidR="003B47DE" w:rsidRPr="002D023A" w:rsidRDefault="003B47DE" w:rsidP="004B7D38">
            <w:pPr>
              <w:jc w:val="center"/>
            </w:pPr>
            <w:r w:rsidRPr="002D023A">
              <w:t>_______________________________</w:t>
            </w:r>
          </w:p>
        </w:tc>
        <w:tc>
          <w:tcPr>
            <w:tcW w:w="4605" w:type="dxa"/>
          </w:tcPr>
          <w:p w14:paraId="63ED02E1" w14:textId="77777777" w:rsidR="003B47DE" w:rsidRPr="002D023A" w:rsidRDefault="003B47DE" w:rsidP="004B7D38">
            <w:pPr>
              <w:jc w:val="center"/>
            </w:pPr>
            <w:r w:rsidRPr="002D023A">
              <w:t>_______________________________</w:t>
            </w:r>
          </w:p>
        </w:tc>
      </w:tr>
      <w:tr w:rsidR="003B47DE" w:rsidRPr="00814C64" w14:paraId="610873BF" w14:textId="77777777" w:rsidTr="004B7D38">
        <w:trPr>
          <w:jc w:val="center"/>
        </w:trPr>
        <w:tc>
          <w:tcPr>
            <w:tcW w:w="4605" w:type="dxa"/>
          </w:tcPr>
          <w:p w14:paraId="547463CC" w14:textId="2C2A181A" w:rsidR="003B47DE" w:rsidRPr="002D023A" w:rsidRDefault="003B47DE" w:rsidP="004B7D38">
            <w:pPr>
              <w:jc w:val="center"/>
            </w:pPr>
            <w:r>
              <w:t>Zbyněk Kr</w:t>
            </w:r>
            <w:r w:rsidR="0025341F">
              <w:t>ál</w:t>
            </w:r>
            <w:r w:rsidRPr="002D023A">
              <w:t xml:space="preserve"> v. r.</w:t>
            </w:r>
          </w:p>
          <w:p w14:paraId="10255D8F" w14:textId="77777777" w:rsidR="003B47DE" w:rsidRPr="002D023A" w:rsidRDefault="003B47DE" w:rsidP="004B7D38">
            <w:pPr>
              <w:jc w:val="center"/>
            </w:pPr>
            <w:r w:rsidRPr="002D023A">
              <w:t>místostarosta</w:t>
            </w:r>
          </w:p>
        </w:tc>
        <w:tc>
          <w:tcPr>
            <w:tcW w:w="4605" w:type="dxa"/>
          </w:tcPr>
          <w:p w14:paraId="0482DF44" w14:textId="6D1E44D4" w:rsidR="003B47DE" w:rsidRPr="002D023A" w:rsidRDefault="003B47DE" w:rsidP="004B7D38">
            <w:pPr>
              <w:jc w:val="center"/>
            </w:pPr>
            <w:r>
              <w:t>Tomáš Sváda</w:t>
            </w:r>
            <w:r w:rsidRPr="002D023A">
              <w:t xml:space="preserve"> v. r.</w:t>
            </w:r>
          </w:p>
          <w:p w14:paraId="2BBBDC8A" w14:textId="77777777" w:rsidR="003B47DE" w:rsidRPr="00814C64" w:rsidRDefault="003B47DE" w:rsidP="004B7D38">
            <w:pPr>
              <w:jc w:val="center"/>
            </w:pPr>
            <w:r w:rsidRPr="002D023A">
              <w:t>starosta</w:t>
            </w:r>
          </w:p>
        </w:tc>
      </w:tr>
    </w:tbl>
    <w:p w14:paraId="1C4D4985" w14:textId="77777777" w:rsidR="003B47DE" w:rsidRDefault="003B47DE" w:rsidP="003B47DE"/>
    <w:p w14:paraId="5C0A32B4" w14:textId="77777777" w:rsidR="003B47DE" w:rsidRPr="00561E02" w:rsidRDefault="003B47DE" w:rsidP="003B47DE"/>
    <w:p w14:paraId="3E325591" w14:textId="7E56AA6E" w:rsidR="005126F7" w:rsidRPr="003546DE" w:rsidRDefault="005126F7" w:rsidP="003B47DE">
      <w:pPr>
        <w:pStyle w:val="Zkladntext"/>
        <w:tabs>
          <w:tab w:val="left" w:pos="540"/>
        </w:tabs>
        <w:spacing w:after="0"/>
        <w:jc w:val="center"/>
      </w:pPr>
    </w:p>
    <w:sectPr w:rsidR="005126F7" w:rsidRPr="003546DE" w:rsidSect="00411B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B5F3D" w14:textId="77777777" w:rsidR="00E372AD" w:rsidRDefault="00E372AD" w:rsidP="007E3E32">
      <w:r>
        <w:separator/>
      </w:r>
    </w:p>
  </w:endnote>
  <w:endnote w:type="continuationSeparator" w:id="0">
    <w:p w14:paraId="7933AB91" w14:textId="77777777" w:rsidR="00E372AD" w:rsidRDefault="00E372AD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DAF0F" w14:textId="77777777" w:rsidR="00E372AD" w:rsidRDefault="00E372AD" w:rsidP="007E3E32">
      <w:r>
        <w:separator/>
      </w:r>
    </w:p>
  </w:footnote>
  <w:footnote w:type="continuationSeparator" w:id="0">
    <w:p w14:paraId="0E0513A2" w14:textId="77777777" w:rsidR="00E372AD" w:rsidRDefault="00E372AD" w:rsidP="007E3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7F77"/>
    <w:multiLevelType w:val="hybridMultilevel"/>
    <w:tmpl w:val="9A7C2F6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104116">
    <w:abstractNumId w:val="1"/>
  </w:num>
  <w:num w:numId="2" w16cid:durableId="1779106691">
    <w:abstractNumId w:val="2"/>
  </w:num>
  <w:num w:numId="3" w16cid:durableId="194479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137EB"/>
    <w:rsid w:val="00025F12"/>
    <w:rsid w:val="00032EC1"/>
    <w:rsid w:val="000425CF"/>
    <w:rsid w:val="00044DF3"/>
    <w:rsid w:val="000576DF"/>
    <w:rsid w:val="00064EB4"/>
    <w:rsid w:val="000D63F5"/>
    <w:rsid w:val="000E6B6E"/>
    <w:rsid w:val="00101EC2"/>
    <w:rsid w:val="00107358"/>
    <w:rsid w:val="00183F11"/>
    <w:rsid w:val="001A4988"/>
    <w:rsid w:val="00242128"/>
    <w:rsid w:val="0025341F"/>
    <w:rsid w:val="0025529C"/>
    <w:rsid w:val="00260DBB"/>
    <w:rsid w:val="00283B6B"/>
    <w:rsid w:val="00294139"/>
    <w:rsid w:val="002C3A18"/>
    <w:rsid w:val="002F5B50"/>
    <w:rsid w:val="00310DFF"/>
    <w:rsid w:val="00315450"/>
    <w:rsid w:val="003246E6"/>
    <w:rsid w:val="003546DE"/>
    <w:rsid w:val="00377EAE"/>
    <w:rsid w:val="003819B2"/>
    <w:rsid w:val="003B47DE"/>
    <w:rsid w:val="003C2E13"/>
    <w:rsid w:val="003D19F7"/>
    <w:rsid w:val="003D5809"/>
    <w:rsid w:val="00411BE5"/>
    <w:rsid w:val="004325EC"/>
    <w:rsid w:val="00486989"/>
    <w:rsid w:val="004A4D29"/>
    <w:rsid w:val="004E7DFB"/>
    <w:rsid w:val="005126F7"/>
    <w:rsid w:val="0052488E"/>
    <w:rsid w:val="0053304B"/>
    <w:rsid w:val="00536311"/>
    <w:rsid w:val="00587A51"/>
    <w:rsid w:val="005A60A9"/>
    <w:rsid w:val="006060E3"/>
    <w:rsid w:val="00621EEC"/>
    <w:rsid w:val="00633219"/>
    <w:rsid w:val="006420E0"/>
    <w:rsid w:val="006600F9"/>
    <w:rsid w:val="006947B3"/>
    <w:rsid w:val="006A18AE"/>
    <w:rsid w:val="006B135B"/>
    <w:rsid w:val="006D2105"/>
    <w:rsid w:val="006E0181"/>
    <w:rsid w:val="00711374"/>
    <w:rsid w:val="007B0057"/>
    <w:rsid w:val="007B095F"/>
    <w:rsid w:val="007E3E32"/>
    <w:rsid w:val="00800FB9"/>
    <w:rsid w:val="00840211"/>
    <w:rsid w:val="00906347"/>
    <w:rsid w:val="00920238"/>
    <w:rsid w:val="009247B7"/>
    <w:rsid w:val="00937D67"/>
    <w:rsid w:val="009A2F48"/>
    <w:rsid w:val="009A4B87"/>
    <w:rsid w:val="009D2CA3"/>
    <w:rsid w:val="00A45728"/>
    <w:rsid w:val="00A52EAB"/>
    <w:rsid w:val="00A76371"/>
    <w:rsid w:val="00A76B6D"/>
    <w:rsid w:val="00B0084D"/>
    <w:rsid w:val="00B12557"/>
    <w:rsid w:val="00B6030C"/>
    <w:rsid w:val="00B65014"/>
    <w:rsid w:val="00BC752E"/>
    <w:rsid w:val="00BD6E47"/>
    <w:rsid w:val="00BE7744"/>
    <w:rsid w:val="00BF21AF"/>
    <w:rsid w:val="00C20F45"/>
    <w:rsid w:val="00C43B55"/>
    <w:rsid w:val="00C446DA"/>
    <w:rsid w:val="00C710F5"/>
    <w:rsid w:val="00C93817"/>
    <w:rsid w:val="00CB12C7"/>
    <w:rsid w:val="00D044A4"/>
    <w:rsid w:val="00D04BBC"/>
    <w:rsid w:val="00D519F5"/>
    <w:rsid w:val="00D82DBE"/>
    <w:rsid w:val="00E11400"/>
    <w:rsid w:val="00E22345"/>
    <w:rsid w:val="00E2521B"/>
    <w:rsid w:val="00E36457"/>
    <w:rsid w:val="00E372AD"/>
    <w:rsid w:val="00E417D5"/>
    <w:rsid w:val="00E72676"/>
    <w:rsid w:val="00E956DC"/>
    <w:rsid w:val="00EB1383"/>
    <w:rsid w:val="00EC2CA1"/>
    <w:rsid w:val="00ED0AB6"/>
    <w:rsid w:val="00EF1960"/>
    <w:rsid w:val="00F3588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126B"/>
  <w15:chartTrackingRefBased/>
  <w15:docId w15:val="{00646086-129C-4ECB-B2F0-417C8F60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nhideWhenUsed/>
    <w:rsid w:val="006600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DB85E-449B-4ABE-A402-D5094C13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Senftová</cp:lastModifiedBy>
  <cp:revision>3</cp:revision>
  <cp:lastPrinted>2017-02-20T15:50:00Z</cp:lastPrinted>
  <dcterms:created xsi:type="dcterms:W3CDTF">2024-12-06T09:27:00Z</dcterms:created>
  <dcterms:modified xsi:type="dcterms:W3CDTF">2024-12-20T09:04:00Z</dcterms:modified>
</cp:coreProperties>
</file>