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DD4F23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-104140</wp:posOffset>
            </wp:positionV>
            <wp:extent cx="1122680" cy="1316355"/>
            <wp:effectExtent l="0" t="0" r="127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3163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Město Desná</w:t>
      </w:r>
      <w:r>
        <w:br/>
        <w:t>Zastupitelstvo města Desná</w:t>
      </w:r>
    </w:p>
    <w:p w:rsidR="00000000" w:rsidRDefault="00DD4F23">
      <w:pPr>
        <w:pStyle w:val="Nadpis1"/>
      </w:pPr>
      <w:r>
        <w:t>Obecně závazná vyhláška města Desná</w:t>
      </w:r>
      <w:r>
        <w:br/>
        <w:t>o místním poplatku z pobytu</w:t>
      </w:r>
    </w:p>
    <w:p w:rsidR="00000000" w:rsidRDefault="00DD4F23">
      <w:pPr>
        <w:pStyle w:val="UvodniVeta"/>
      </w:pPr>
      <w:r>
        <w:t>Zastupitelstvo města Desná se na svém zasedání dne 1. listopadu 2023 usneslo vydat na základě § 14 zákona č. 565/1990 Sb., o místních poplatcích, ve zně</w:t>
      </w:r>
      <w:r>
        <w:t>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00000" w:rsidRDefault="00DD4F23">
      <w:pPr>
        <w:pStyle w:val="Nadpis2"/>
      </w:pPr>
      <w:r>
        <w:t>Čl. 1</w:t>
      </w:r>
      <w:r>
        <w:br/>
        <w:t>Úvodní ustanovení</w:t>
      </w:r>
    </w:p>
    <w:p w:rsidR="00000000" w:rsidRDefault="00DD4F23">
      <w:pPr>
        <w:pStyle w:val="Odstavec"/>
        <w:numPr>
          <w:ilvl w:val="0"/>
          <w:numId w:val="2"/>
        </w:numPr>
      </w:pPr>
      <w:r>
        <w:t>Město Desná touto vyhláškou zavádí místní poplatek z pobytu (dále jen „poplatek“).</w:t>
      </w:r>
    </w:p>
    <w:p w:rsidR="00000000" w:rsidRDefault="00DD4F23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000000" w:rsidRDefault="00DD4F23">
      <w:pPr>
        <w:pStyle w:val="Nadpis2"/>
      </w:pPr>
      <w:r>
        <w:t>Čl. 2</w:t>
      </w:r>
      <w:r>
        <w:br/>
        <w:t>Předmět, poplatník a plátce poplatku</w:t>
      </w:r>
    </w:p>
    <w:p w:rsidR="00000000" w:rsidRDefault="00DD4F23">
      <w:pPr>
        <w:pStyle w:val="Odstavec"/>
        <w:numPr>
          <w:ilvl w:val="0"/>
          <w:numId w:val="2"/>
        </w:numPr>
      </w:pPr>
      <w:r>
        <w:t>Předmětem poplatku je úplatný pobyt trvající nejvýše 60 po sobě jdoucích ka</w:t>
      </w:r>
      <w:r>
        <w:t>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</w:t>
      </w:r>
      <w:r>
        <w:t xml:space="preserve">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000000" w:rsidRDefault="00DD4F23">
      <w:pPr>
        <w:pStyle w:val="Odstavec"/>
        <w:numPr>
          <w:ilvl w:val="0"/>
          <w:numId w:val="2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000000" w:rsidRDefault="00DD4F23">
      <w:pPr>
        <w:pStyle w:val="Odstavec"/>
        <w:numPr>
          <w:ilvl w:val="0"/>
          <w:numId w:val="2"/>
        </w:numPr>
      </w:pPr>
      <w:r>
        <w:t>Plátcem poplatku je poskytovatel úplatného</w:t>
      </w:r>
      <w:r>
        <w:t xml:space="preserve">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000000" w:rsidRDefault="00DD4F23">
      <w:pPr>
        <w:pStyle w:val="Nadpis2"/>
      </w:pPr>
      <w:r>
        <w:t>Čl. 3</w:t>
      </w:r>
      <w:r>
        <w:br/>
        <w:t>Ohlašovací povinnost</w:t>
      </w:r>
    </w:p>
    <w:p w:rsidR="00000000" w:rsidRDefault="00DD4F23">
      <w:pPr>
        <w:pStyle w:val="Odstavec"/>
        <w:numPr>
          <w:ilvl w:val="0"/>
          <w:numId w:val="2"/>
        </w:numPr>
      </w:pPr>
      <w:r>
        <w:t xml:space="preserve">Plátce je povinen podat správci poplatku ohlášení nejpozději do 15 dnů od zahájení činnosti spočívající v poskytování úplatného pobytu; údaje uváděné </w:t>
      </w:r>
      <w:r>
        <w:t>v ohlášení upravuje zákon</w:t>
      </w:r>
      <w:r>
        <w:rPr>
          <w:rStyle w:val="Znakapoznpodarou"/>
        </w:rPr>
        <w:footnoteReference w:id="5"/>
      </w:r>
      <w:r>
        <w:t>.</w:t>
      </w:r>
    </w:p>
    <w:p w:rsidR="00000000" w:rsidRDefault="00DD4F23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000000" w:rsidRDefault="00DD4F23">
      <w:pPr>
        <w:pStyle w:val="Nadpis2"/>
      </w:pPr>
      <w:r>
        <w:lastRenderedPageBreak/>
        <w:t>Čl. 4</w:t>
      </w:r>
      <w:r>
        <w:br/>
        <w:t>Evidenční povinnost</w:t>
      </w:r>
    </w:p>
    <w:p w:rsidR="00000000" w:rsidRDefault="00DD4F23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000000" w:rsidRDefault="00DD4F23">
      <w:pPr>
        <w:pStyle w:val="Nadpis2"/>
      </w:pPr>
      <w:r>
        <w:t>Č</w:t>
      </w:r>
      <w:r>
        <w:t>l. 5</w:t>
      </w:r>
      <w:r>
        <w:br/>
        <w:t>Sazba poplatku</w:t>
      </w:r>
    </w:p>
    <w:p w:rsidR="00000000" w:rsidRDefault="00DD4F23">
      <w:pPr>
        <w:pStyle w:val="Odstavec"/>
      </w:pPr>
      <w:r>
        <w:t>Sazba poplatku činí 15 Kč za každý započatý den pobytu, s výjimkou dne počátku pobytu.</w:t>
      </w:r>
    </w:p>
    <w:p w:rsidR="00000000" w:rsidRDefault="00DD4F23">
      <w:pPr>
        <w:pStyle w:val="Nadpis2"/>
      </w:pPr>
      <w:r>
        <w:t>Čl. 6</w:t>
      </w:r>
      <w:r>
        <w:br/>
        <w:t>Splatnost poplatku</w:t>
      </w:r>
    </w:p>
    <w:p w:rsidR="00000000" w:rsidRDefault="00DD4F23">
      <w:pPr>
        <w:pStyle w:val="Odstavec"/>
      </w:pPr>
      <w:r>
        <w:t>Plátce odvede vybraný poplatek správci poplatku nejpozději do 15. dne následujícího pololetí.</w:t>
      </w:r>
    </w:p>
    <w:p w:rsidR="00000000" w:rsidRDefault="00DD4F23">
      <w:pPr>
        <w:pStyle w:val="Nadpis2"/>
      </w:pPr>
      <w:r>
        <w:t>Čl. 7</w:t>
      </w:r>
      <w:r>
        <w:br/>
        <w:t xml:space="preserve"> Osvobození </w:t>
      </w:r>
    </w:p>
    <w:p w:rsidR="00000000" w:rsidRDefault="00DD4F23">
      <w:pPr>
        <w:pStyle w:val="Odstavec"/>
      </w:pPr>
      <w:r>
        <w:t>Od poplatku</w:t>
      </w:r>
      <w:r>
        <w:t xml:space="preserve">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000000" w:rsidRDefault="00DD4F23">
      <w:pPr>
        <w:pStyle w:val="Nadpis2"/>
      </w:pPr>
      <w:r>
        <w:t>Čl. 8</w:t>
      </w:r>
      <w:r>
        <w:br/>
        <w:t xml:space="preserve"> Přechodné a zrušovací ustanovení </w:t>
      </w:r>
    </w:p>
    <w:p w:rsidR="00000000" w:rsidRDefault="00DD4F23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000000" w:rsidRDefault="00DD4F23">
      <w:pPr>
        <w:pStyle w:val="Odstavec"/>
        <w:numPr>
          <w:ilvl w:val="0"/>
          <w:numId w:val="2"/>
        </w:numPr>
      </w:pPr>
      <w:r>
        <w:t>Zrušuje se obecně závazná</w:t>
      </w:r>
      <w:r>
        <w:t xml:space="preserve"> vyhláška č. 2/2021, o místním poplatku z pobytu, ze dne 10. února 2021.</w:t>
      </w:r>
    </w:p>
    <w:p w:rsidR="00000000" w:rsidRDefault="00DD4F23">
      <w:pPr>
        <w:pStyle w:val="Nadpis2"/>
      </w:pPr>
      <w:r>
        <w:t>Čl. 9</w:t>
      </w:r>
      <w:r>
        <w:br/>
        <w:t>Účinnost</w:t>
      </w:r>
    </w:p>
    <w:p w:rsidR="00000000" w:rsidRDefault="00DD4F23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3"/>
        <w:gridCol w:w="4875"/>
      </w:tblGrid>
      <w:tr w:rsidR="0000000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00000" w:rsidRDefault="00DD4F23">
            <w:pPr>
              <w:pStyle w:val="PodpisovePole"/>
              <w:keepNext/>
            </w:pPr>
            <w:r>
              <w:t>Jaroslav Kořínek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DD4F23">
            <w:pPr>
              <w:pStyle w:val="PodpisovePole"/>
            </w:pPr>
            <w:r>
              <w:t>Petr Šikola v. r.</w:t>
            </w:r>
            <w:r>
              <w:br/>
              <w:t xml:space="preserve"> místostarosta </w:t>
            </w:r>
          </w:p>
        </w:tc>
      </w:tr>
      <w:tr w:rsidR="0000000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00000" w:rsidRDefault="00DD4F2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DD4F23">
            <w:pPr>
              <w:pStyle w:val="PodpisovePole"/>
            </w:pPr>
          </w:p>
        </w:tc>
      </w:tr>
    </w:tbl>
    <w:p w:rsidR="00000000" w:rsidRDefault="00DD4F23"/>
    <w:sectPr w:rsidR="0000000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4F23">
      <w:r>
        <w:separator/>
      </w:r>
    </w:p>
  </w:endnote>
  <w:endnote w:type="continuationSeparator" w:id="0">
    <w:p w:rsidR="00000000" w:rsidRDefault="00DD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4F23">
      <w:r>
        <w:separator/>
      </w:r>
    </w:p>
  </w:footnote>
  <w:footnote w:type="continuationSeparator" w:id="0">
    <w:p w:rsidR="00000000" w:rsidRDefault="00DD4F23">
      <w:r>
        <w:continuationSeparator/>
      </w:r>
    </w:p>
  </w:footnote>
  <w:footnote w:id="1">
    <w:p w:rsidR="00000000" w:rsidRDefault="00DD4F2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:rsidR="00000000" w:rsidRDefault="00DD4F2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3a zákona o místních poplatcích</w:t>
      </w:r>
    </w:p>
  </w:footnote>
  <w:footnote w:id="3">
    <w:p w:rsidR="00000000" w:rsidRDefault="00DD4F2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 zákona o místních poplatcích</w:t>
      </w:r>
    </w:p>
  </w:footnote>
  <w:footnote w:id="4">
    <w:p w:rsidR="00000000" w:rsidRDefault="00DD4F2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3f zákona o místních poplatcích</w:t>
      </w:r>
    </w:p>
  </w:footnote>
  <w:footnote w:id="5">
    <w:p w:rsidR="00000000" w:rsidRDefault="00DD4F2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plátce uvede zejména své identifikační údaje a skutečnosti rozhodné pro stanovení poplat</w:t>
      </w:r>
      <w:r>
        <w:t>ku</w:t>
      </w:r>
    </w:p>
  </w:footnote>
  <w:footnote w:id="6">
    <w:p w:rsidR="00000000" w:rsidRDefault="00DD4F2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7">
    <w:p w:rsidR="00000000" w:rsidRDefault="00DD4F2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3g a § 3h zákona o místních poplatcích</w:t>
      </w:r>
    </w:p>
  </w:footnote>
  <w:footnote w:id="8">
    <w:p w:rsidR="00000000" w:rsidRDefault="00DD4F2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23"/>
    <w:rsid w:val="00D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A9487D2-4D24-4E41-B891-32D64D41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cp:lastModifiedBy>poplatky</cp:lastModifiedBy>
  <cp:revision>2</cp:revision>
  <cp:lastPrinted>1601-01-01T00:00:00Z</cp:lastPrinted>
  <dcterms:created xsi:type="dcterms:W3CDTF">2023-11-07T11:17:00Z</dcterms:created>
  <dcterms:modified xsi:type="dcterms:W3CDTF">2023-11-07T11:17:00Z</dcterms:modified>
</cp:coreProperties>
</file>