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3669" w14:textId="77777777" w:rsidR="004C26A8" w:rsidRDefault="00000000">
      <w:pPr>
        <w:pStyle w:val="Nzev"/>
      </w:pPr>
      <w:r>
        <w:t>Obec Strání</w:t>
      </w:r>
      <w:r>
        <w:br/>
        <w:t>Zastupitelstvo obce Strání</w:t>
      </w:r>
    </w:p>
    <w:p w14:paraId="2E1F2ED1" w14:textId="77777777" w:rsidR="004C26A8" w:rsidRDefault="00000000">
      <w:pPr>
        <w:pStyle w:val="Nadpis1"/>
        <w:tabs>
          <w:tab w:val="left" w:pos="0"/>
        </w:tabs>
      </w:pPr>
      <w:r>
        <w:t>Obecně závazná vyhláška obce Strání</w:t>
      </w:r>
      <w:r>
        <w:br/>
        <w:t>o místním poplatku za obecní systém odpadového hospodářství</w:t>
      </w:r>
    </w:p>
    <w:p w14:paraId="7D53C524" w14:textId="77777777" w:rsidR="004C26A8" w:rsidRDefault="00000000">
      <w:pPr>
        <w:pStyle w:val="UvodniVeta"/>
      </w:pPr>
      <w:r>
        <w:t>Zastupitelstvo obce Strání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BEDF48" w14:textId="77777777" w:rsidR="004C26A8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62888188" w14:textId="77777777" w:rsidR="004C26A8" w:rsidRDefault="00000000">
      <w:pPr>
        <w:pStyle w:val="Odstavec"/>
        <w:numPr>
          <w:ilvl w:val="0"/>
          <w:numId w:val="2"/>
        </w:numPr>
      </w:pPr>
      <w:r>
        <w:t>Obec Strání touto vyhláškou zavádí místní poplatek za obecní systém odpadového hospodářství (dále jen „poplatek“).</w:t>
      </w:r>
    </w:p>
    <w:p w14:paraId="29DE16F9" w14:textId="77777777" w:rsidR="004C26A8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241CC2" w14:textId="77777777" w:rsidR="004C26A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701133" w14:textId="77777777" w:rsidR="004C26A8" w:rsidRDefault="00000000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62509962" w14:textId="77777777" w:rsidR="004C26A8" w:rsidRDefault="0000000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91925DC" w14:textId="77777777" w:rsidR="004C26A8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CE39EB" w14:textId="77777777" w:rsidR="004C26A8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690D3C5" w14:textId="77777777" w:rsidR="004C26A8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D191FE2" w14:textId="77777777" w:rsidR="004C26A8" w:rsidRDefault="00000000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17E8E97C" w14:textId="77777777" w:rsidR="004C26A8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D51FF5B" w14:textId="77777777" w:rsidR="004C26A8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BE2093" w14:textId="77777777" w:rsidR="004C26A8" w:rsidRDefault="00000000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71F46B0F" w14:textId="77777777" w:rsidR="004C26A8" w:rsidRDefault="00000000">
      <w:pPr>
        <w:pStyle w:val="Odstavec"/>
        <w:numPr>
          <w:ilvl w:val="0"/>
          <w:numId w:val="8"/>
        </w:numPr>
      </w:pPr>
      <w:r>
        <w:t>Sazba poplatku za kalendářní rok činí 800 Kč.</w:t>
      </w:r>
    </w:p>
    <w:p w14:paraId="48BC1F7A" w14:textId="77777777" w:rsidR="004C26A8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4105D10" w14:textId="77777777" w:rsidR="004C26A8" w:rsidRDefault="00000000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32CF3589" w14:textId="77777777" w:rsidR="004C26A8" w:rsidRDefault="00000000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52459306" w14:textId="77777777" w:rsidR="004C26A8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226273E" w14:textId="77777777" w:rsidR="004C26A8" w:rsidRDefault="00000000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1CBC5C1A" w14:textId="77777777" w:rsidR="004C26A8" w:rsidRDefault="00000000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01261E7A" w14:textId="77777777" w:rsidR="004C26A8" w:rsidRDefault="00000000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2E6BD74F" w14:textId="77777777" w:rsidR="004C26A8" w:rsidRDefault="00000000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7A2FB2E3" w14:textId="77777777" w:rsidR="004C26A8" w:rsidRDefault="00000000">
      <w:pPr>
        <w:pStyle w:val="Odstavec"/>
        <w:numPr>
          <w:ilvl w:val="0"/>
          <w:numId w:val="10"/>
        </w:numPr>
      </w:pPr>
      <w:r>
        <w:t>Poplatek je splatný ve dvou stejných splátkách, nejpozději v termínech do 30. června a 31. prosince příslušného kalendářního roku.</w:t>
      </w:r>
    </w:p>
    <w:p w14:paraId="12EE94DC" w14:textId="77777777" w:rsidR="004C26A8" w:rsidRDefault="00000000">
      <w:pPr>
        <w:pStyle w:val="Odstavec"/>
        <w:numPr>
          <w:ilvl w:val="0"/>
          <w:numId w:val="9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5D16475" w14:textId="77777777" w:rsidR="004C26A8" w:rsidRDefault="00000000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2D07C09C" w14:textId="77777777" w:rsidR="004C26A8" w:rsidRDefault="00000000">
      <w:pPr>
        <w:pStyle w:val="Nadpis2"/>
        <w:tabs>
          <w:tab w:val="left" w:pos="0"/>
        </w:tabs>
      </w:pPr>
      <w:r>
        <w:t>Čl. 6</w:t>
      </w:r>
      <w:r>
        <w:br/>
        <w:t xml:space="preserve"> Osvobození a úlevy</w:t>
      </w:r>
    </w:p>
    <w:p w14:paraId="1D74EDED" w14:textId="77777777" w:rsidR="004C26A8" w:rsidRDefault="00000000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9D85AFD" w14:textId="77777777" w:rsidR="004C26A8" w:rsidRDefault="00000000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6C277718" w14:textId="77777777" w:rsidR="004C26A8" w:rsidRDefault="00000000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110D618" w14:textId="77777777" w:rsidR="004C26A8" w:rsidRDefault="00000000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DF232A8" w14:textId="77777777" w:rsidR="004C26A8" w:rsidRDefault="00000000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0F8E2C01" w14:textId="77777777" w:rsidR="004C26A8" w:rsidRDefault="00000000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5C3AD517" w14:textId="77777777" w:rsidR="004C26A8" w:rsidRDefault="00000000">
      <w:pPr>
        <w:pStyle w:val="Odstavec"/>
        <w:numPr>
          <w:ilvl w:val="0"/>
          <w:numId w:val="11"/>
        </w:numPr>
      </w:pPr>
      <w:r>
        <w:lastRenderedPageBreak/>
        <w:t>Od poplatku se osvobozuje osoba, které poplatková povinnost vznikla z důvodu přihlášení v obci a která:</w:t>
      </w:r>
    </w:p>
    <w:p w14:paraId="580DAC12" w14:textId="77777777" w:rsidR="004C26A8" w:rsidRDefault="00000000">
      <w:pPr>
        <w:pStyle w:val="Odstavec"/>
        <w:numPr>
          <w:ilvl w:val="1"/>
          <w:numId w:val="11"/>
        </w:numPr>
      </w:pPr>
      <w:r>
        <w:t>se na území obce zdržuje v příslušném kalendářním roce méně než tři měsíce z důvodu pracovního nebo jiného pobytu v zahraničí,</w:t>
      </w:r>
    </w:p>
    <w:p w14:paraId="1F8F0AC7" w14:textId="77777777" w:rsidR="004C26A8" w:rsidRDefault="00000000">
      <w:pPr>
        <w:pStyle w:val="Odstavec"/>
        <w:numPr>
          <w:ilvl w:val="1"/>
          <w:numId w:val="11"/>
        </w:numPr>
      </w:pPr>
      <w:r>
        <w:t xml:space="preserve">se na území obce nezdržuje celoročně a má po tuto dobu v jiné obci bydliště, mimo případů uvedených v odst. 1 písm. a) tohoto článku, </w:t>
      </w:r>
    </w:p>
    <w:p w14:paraId="4D9D3EC5" w14:textId="77777777" w:rsidR="004C26A8" w:rsidRDefault="00000000">
      <w:pPr>
        <w:pStyle w:val="Odstavec"/>
        <w:numPr>
          <w:ilvl w:val="1"/>
          <w:numId w:val="11"/>
        </w:numPr>
      </w:pPr>
      <w:r>
        <w:t xml:space="preserve">je přihlášena v sídle ohlašovny, to je na Obecním úřadě, Na Kopci 321, 687 65 Strání a která se v obci nezdržuje a není známa její žádná jiná doručovací </w:t>
      </w:r>
      <w:proofErr w:type="gramStart"/>
      <w:r>
        <w:t>adresa..</w:t>
      </w:r>
      <w:proofErr w:type="gramEnd"/>
    </w:p>
    <w:p w14:paraId="247DFA8A" w14:textId="77777777" w:rsidR="004C26A8" w:rsidRDefault="00000000">
      <w:pPr>
        <w:pStyle w:val="Odstavec"/>
        <w:numPr>
          <w:ilvl w:val="0"/>
          <w:numId w:val="11"/>
        </w:numPr>
      </w:pPr>
      <w:r>
        <w:t>Úleva se poskytuje osobě, které poplatková povinnost vznikla z důvodu přihlášení v obci a která se zapojí do Motivačního a evidenčního systému odpadového hospodářství (dále také jako „MESOH“), na základě Pravidla MESOH v obci Strání, a to ve výši dle počtu získaných EKO bodů, přičemž hodnota jednoho EKO BODU je 7 Kč. Maximální možná úleva (součet úlev) činí 70 % výše stanoveného poplatku.</w:t>
      </w:r>
    </w:p>
    <w:p w14:paraId="100133FD" w14:textId="77777777" w:rsidR="004C26A8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93418B3" w14:textId="77777777" w:rsidR="004C26A8" w:rsidRDefault="00000000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7EA44FCF" w14:textId="77777777" w:rsidR="004C26A8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0096AEAA" w14:textId="77777777" w:rsidR="004C26A8" w:rsidRDefault="00000000">
      <w:pPr>
        <w:pStyle w:val="Odstavec"/>
        <w:numPr>
          <w:ilvl w:val="0"/>
          <w:numId w:val="13"/>
        </w:numPr>
      </w:pPr>
      <w:r>
        <w:t>Zrušuje se obecně závazná vyhláška č. 2/2021, Obecně závazná vyhláška obce, o místním poplatku za obecní systém odpadového hospodářství, ze dne 3. prosince 2021.</w:t>
      </w:r>
    </w:p>
    <w:p w14:paraId="2FB769FA" w14:textId="77777777" w:rsidR="004C26A8" w:rsidRDefault="00000000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2A697AD5" w14:textId="77777777" w:rsidR="004C26A8" w:rsidRDefault="00000000" w:rsidP="006631C3">
      <w:pPr>
        <w:pStyle w:val="Odstavec"/>
        <w:jc w:val="center"/>
      </w:pPr>
      <w:r>
        <w:t>Tato vyhláška nabývá účinnosti dnem 1. ledna 2024.</w:t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26A8" w14:paraId="773DAC1B" w14:textId="77777777">
        <w:trPr>
          <w:trHeight w:hRule="exact" w:val="1134"/>
        </w:trPr>
        <w:tc>
          <w:tcPr>
            <w:tcW w:w="4820" w:type="dxa"/>
            <w:vAlign w:val="bottom"/>
          </w:tcPr>
          <w:p w14:paraId="2B9A08A5" w14:textId="77777777" w:rsidR="004C26A8" w:rsidRDefault="00000000">
            <w:pPr>
              <w:pStyle w:val="PodpisovePole"/>
            </w:pPr>
            <w:r>
              <w:t>Antonín Popelka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4F4A7A2B" w14:textId="77777777" w:rsidR="004C26A8" w:rsidRDefault="00000000">
            <w:pPr>
              <w:pStyle w:val="PodpisovePole"/>
            </w:pPr>
            <w:r>
              <w:t>Josef Popelka v. r.</w:t>
            </w:r>
            <w:r>
              <w:br/>
              <w:t xml:space="preserve"> místostarosta</w:t>
            </w:r>
          </w:p>
        </w:tc>
      </w:tr>
      <w:tr w:rsidR="004C26A8" w14:paraId="1991F37E" w14:textId="77777777">
        <w:trPr>
          <w:trHeight w:hRule="exact" w:val="1134"/>
        </w:trPr>
        <w:tc>
          <w:tcPr>
            <w:tcW w:w="4820" w:type="dxa"/>
            <w:vAlign w:val="bottom"/>
          </w:tcPr>
          <w:p w14:paraId="1400804C" w14:textId="77777777" w:rsidR="004C26A8" w:rsidRDefault="004C26A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2469A14" w14:textId="77777777" w:rsidR="004C26A8" w:rsidRDefault="004C26A8">
            <w:pPr>
              <w:pStyle w:val="PodpisovePole"/>
            </w:pPr>
          </w:p>
        </w:tc>
      </w:tr>
    </w:tbl>
    <w:p w14:paraId="0F36F6ED" w14:textId="77777777" w:rsidR="004C26A8" w:rsidRDefault="004C26A8"/>
    <w:sectPr w:rsidR="004C26A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DC4F" w14:textId="77777777" w:rsidR="00C3334F" w:rsidRDefault="00C3334F">
      <w:r>
        <w:separator/>
      </w:r>
    </w:p>
  </w:endnote>
  <w:endnote w:type="continuationSeparator" w:id="0">
    <w:p w14:paraId="641ABACE" w14:textId="77777777" w:rsidR="00C3334F" w:rsidRDefault="00C3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694D" w14:textId="77777777" w:rsidR="00C3334F" w:rsidRDefault="00C3334F">
      <w:pPr>
        <w:rPr>
          <w:sz w:val="12"/>
        </w:rPr>
      </w:pPr>
      <w:r>
        <w:separator/>
      </w:r>
    </w:p>
  </w:footnote>
  <w:footnote w:type="continuationSeparator" w:id="0">
    <w:p w14:paraId="04D26C7B" w14:textId="77777777" w:rsidR="00C3334F" w:rsidRDefault="00C3334F">
      <w:pPr>
        <w:rPr>
          <w:sz w:val="12"/>
        </w:rPr>
      </w:pPr>
      <w:r>
        <w:continuationSeparator/>
      </w:r>
    </w:p>
  </w:footnote>
  <w:footnote w:id="1">
    <w:p w14:paraId="30680370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2158AB11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61A77AAC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11A0DF8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96DC1B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2986B8C6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06B49EA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EFF6283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46730086" w14:textId="77777777" w:rsidR="004C26A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54B"/>
    <w:multiLevelType w:val="multilevel"/>
    <w:tmpl w:val="171E41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935AF0"/>
    <w:multiLevelType w:val="multilevel"/>
    <w:tmpl w:val="171E41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017563C"/>
    <w:multiLevelType w:val="multilevel"/>
    <w:tmpl w:val="08E23C2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FF01E1E"/>
    <w:multiLevelType w:val="multilevel"/>
    <w:tmpl w:val="171E41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E8A59F5"/>
    <w:multiLevelType w:val="multilevel"/>
    <w:tmpl w:val="171E41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9A22A06"/>
    <w:multiLevelType w:val="multilevel"/>
    <w:tmpl w:val="171E41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71800E3E"/>
    <w:multiLevelType w:val="multilevel"/>
    <w:tmpl w:val="171E41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6F30D19"/>
    <w:multiLevelType w:val="multilevel"/>
    <w:tmpl w:val="171E41A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492062724">
    <w:abstractNumId w:val="2"/>
  </w:num>
  <w:num w:numId="2" w16cid:durableId="186450445">
    <w:abstractNumId w:val="5"/>
  </w:num>
  <w:num w:numId="3" w16cid:durableId="702636186">
    <w:abstractNumId w:val="3"/>
  </w:num>
  <w:num w:numId="4" w16cid:durableId="1767653675">
    <w:abstractNumId w:val="3"/>
    <w:lvlOverride w:ilvl="0">
      <w:startOverride w:val="1"/>
    </w:lvlOverride>
  </w:num>
  <w:num w:numId="5" w16cid:durableId="1569069464">
    <w:abstractNumId w:val="0"/>
  </w:num>
  <w:num w:numId="6" w16cid:durableId="1925336770">
    <w:abstractNumId w:val="0"/>
    <w:lvlOverride w:ilvl="0">
      <w:startOverride w:val="1"/>
    </w:lvlOverride>
  </w:num>
  <w:num w:numId="7" w16cid:durableId="1288662963">
    <w:abstractNumId w:val="1"/>
  </w:num>
  <w:num w:numId="8" w16cid:durableId="1844391890">
    <w:abstractNumId w:val="1"/>
    <w:lvlOverride w:ilvl="0">
      <w:startOverride w:val="1"/>
    </w:lvlOverride>
  </w:num>
  <w:num w:numId="9" w16cid:durableId="1109852720">
    <w:abstractNumId w:val="4"/>
  </w:num>
  <w:num w:numId="10" w16cid:durableId="1651253853">
    <w:abstractNumId w:val="4"/>
    <w:lvlOverride w:ilvl="0">
      <w:startOverride w:val="1"/>
    </w:lvlOverride>
  </w:num>
  <w:num w:numId="11" w16cid:durableId="713382872">
    <w:abstractNumId w:val="7"/>
  </w:num>
  <w:num w:numId="12" w16cid:durableId="969089349">
    <w:abstractNumId w:val="7"/>
    <w:lvlOverride w:ilvl="0">
      <w:startOverride w:val="1"/>
    </w:lvlOverride>
  </w:num>
  <w:num w:numId="13" w16cid:durableId="552892117">
    <w:abstractNumId w:val="6"/>
  </w:num>
  <w:num w:numId="14" w16cid:durableId="202193116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6A8"/>
    <w:rsid w:val="004C26A8"/>
    <w:rsid w:val="006631C3"/>
    <w:rsid w:val="00C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E2D"/>
  <w15:docId w15:val="{CCA03390-FC87-494C-B556-8D582C09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736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matrika</cp:lastModifiedBy>
  <cp:revision>7</cp:revision>
  <cp:lastPrinted>2023-11-28T09:48:00Z</cp:lastPrinted>
  <dcterms:created xsi:type="dcterms:W3CDTF">2023-11-08T12:29:00Z</dcterms:created>
  <dcterms:modified xsi:type="dcterms:W3CDTF">2023-12-18T13:59:00Z</dcterms:modified>
  <dc:language>cs-CZ</dc:language>
</cp:coreProperties>
</file>