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4C" w:rsidRPr="001107E1" w:rsidRDefault="00C1614C" w:rsidP="00C1614C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bookmarkStart w:id="0" w:name="_GoBack"/>
      <w:bookmarkEnd w:id="0"/>
      <w:r w:rsidRPr="001107E1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:rsidR="00C1614C" w:rsidRDefault="00C1614C" w:rsidP="00C1614C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1614C" w:rsidRPr="001107E1" w:rsidRDefault="00C1614C" w:rsidP="00C1614C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NAŘÍZENÍ Č. </w:t>
      </w:r>
      <w:r w:rsidR="006B5B8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/2019</w:t>
      </w:r>
      <w:r w:rsidRPr="001107E1">
        <w:rPr>
          <w:b/>
          <w:sz w:val="32"/>
          <w:szCs w:val="32"/>
        </w:rPr>
        <w:t>,</w:t>
      </w:r>
    </w:p>
    <w:p w:rsidR="00C1614C" w:rsidRDefault="00C1614C" w:rsidP="00C1614C">
      <w:pPr>
        <w:jc w:val="center"/>
        <w:rPr>
          <w:b/>
          <w:sz w:val="28"/>
          <w:szCs w:val="28"/>
        </w:rPr>
      </w:pPr>
    </w:p>
    <w:p w:rsidR="00C1614C" w:rsidRDefault="00C1614C" w:rsidP="00C16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změně nařízení s</w:t>
      </w:r>
      <w:r w:rsidRPr="007C7FC6">
        <w:rPr>
          <w:b/>
          <w:sz w:val="28"/>
          <w:szCs w:val="28"/>
        </w:rPr>
        <w:t xml:space="preserve">tatutárního města Plzně č. </w:t>
      </w:r>
      <w:r>
        <w:rPr>
          <w:b/>
          <w:sz w:val="28"/>
          <w:szCs w:val="28"/>
        </w:rPr>
        <w:t>10</w:t>
      </w:r>
      <w:r w:rsidRPr="00FE32EB">
        <w:rPr>
          <w:b/>
          <w:sz w:val="28"/>
          <w:szCs w:val="28"/>
        </w:rPr>
        <w:t>/2013</w:t>
      </w:r>
      <w:r w:rsidRPr="007C7FC6">
        <w:rPr>
          <w:b/>
          <w:sz w:val="28"/>
          <w:szCs w:val="28"/>
        </w:rPr>
        <w:t xml:space="preserve"> o vymezení oblastí města, ve kterých lze místní komunikace užít za cenu sjednanou v souladu s cenovými předpi</w:t>
      </w:r>
      <w:r>
        <w:rPr>
          <w:b/>
          <w:sz w:val="28"/>
          <w:szCs w:val="28"/>
        </w:rPr>
        <w:t>sy (Parkovací řád)</w:t>
      </w:r>
    </w:p>
    <w:p w:rsidR="00C1614C" w:rsidRPr="007C7FC6" w:rsidRDefault="00C1614C" w:rsidP="00C1614C">
      <w:pPr>
        <w:jc w:val="center"/>
        <w:rPr>
          <w:b/>
          <w:sz w:val="28"/>
          <w:szCs w:val="28"/>
        </w:rPr>
      </w:pPr>
    </w:p>
    <w:p w:rsidR="00C1614C" w:rsidRPr="009E18FA" w:rsidRDefault="00C1614C" w:rsidP="00C1614C">
      <w:pPr>
        <w:tabs>
          <w:tab w:val="left" w:pos="1134"/>
        </w:tabs>
        <w:ind w:right="-108"/>
        <w:jc w:val="both"/>
      </w:pPr>
      <w:r>
        <w:t xml:space="preserve">Rada města Plzně svým usnesením č. </w:t>
      </w:r>
      <w:proofErr w:type="gramStart"/>
      <w:r w:rsidR="00824653">
        <w:t xml:space="preserve">1016 </w:t>
      </w:r>
      <w:r>
        <w:t xml:space="preserve"> ze</w:t>
      </w:r>
      <w:proofErr w:type="gramEnd"/>
      <w:r>
        <w:t xml:space="preserve"> dne </w:t>
      </w:r>
      <w:r w:rsidR="005E3361">
        <w:t>7.10.</w:t>
      </w:r>
      <w:r>
        <w:t xml:space="preserve"> 2019 schválila vydat podle § 23 zákona č. 13/1997 Sb., o pozemních komunikacích, ve znění pozdějších právních předpisů, a podle § 11 odst. 1 zákona č. 128/2000 Sb., o obcích (obecní zřízení), ve znění pozdějších právních předpisů, toto nařízení:</w:t>
      </w:r>
    </w:p>
    <w:p w:rsidR="00C1614C" w:rsidRPr="006D7733" w:rsidRDefault="00C1614C" w:rsidP="00C1614C">
      <w:pPr>
        <w:pStyle w:val="Pa37"/>
        <w:spacing w:before="480" w:line="240" w:lineRule="auto"/>
        <w:jc w:val="center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b/>
          <w:bCs/>
          <w:color w:val="000000"/>
        </w:rPr>
        <w:t>Čl. 1</w:t>
      </w:r>
    </w:p>
    <w:p w:rsidR="00C1614C" w:rsidRDefault="00C1614C" w:rsidP="00C1614C">
      <w:pPr>
        <w:ind w:right="-108"/>
        <w:jc w:val="center"/>
        <w:rPr>
          <w:b/>
          <w:szCs w:val="20"/>
        </w:rPr>
      </w:pPr>
      <w:r>
        <w:rPr>
          <w:b/>
          <w:szCs w:val="20"/>
        </w:rPr>
        <w:t>Změna nařízení</w:t>
      </w:r>
    </w:p>
    <w:p w:rsidR="00B038AA" w:rsidRDefault="00B038AA" w:rsidP="003F4AB7">
      <w:pPr>
        <w:ind w:right="-108"/>
        <w:jc w:val="center"/>
        <w:rPr>
          <w:b/>
          <w:szCs w:val="20"/>
        </w:rPr>
      </w:pPr>
    </w:p>
    <w:p w:rsidR="00374A3C" w:rsidRDefault="00374A3C" w:rsidP="003F4AB7">
      <w:pPr>
        <w:ind w:right="-108"/>
        <w:jc w:val="center"/>
        <w:rPr>
          <w:b/>
          <w:szCs w:val="20"/>
        </w:rPr>
      </w:pPr>
    </w:p>
    <w:p w:rsidR="008E7F2B" w:rsidRPr="00B038AA" w:rsidRDefault="00B038AA" w:rsidP="008E7F2B">
      <w:pPr>
        <w:pStyle w:val="Zkladntext2"/>
        <w:spacing w:before="0" w:beforeAutospacing="0" w:after="0" w:afterAutospacing="0"/>
        <w:ind w:right="-108"/>
        <w:jc w:val="both"/>
        <w:rPr>
          <w:rFonts w:ascii="Times New Roman" w:hAnsi="Times New Roman" w:cs="Times New Roman"/>
        </w:rPr>
      </w:pPr>
      <w:r w:rsidRPr="00B038AA">
        <w:rPr>
          <w:rFonts w:ascii="Times New Roman" w:hAnsi="Times New Roman" w:cs="Times New Roman"/>
        </w:rPr>
        <w:t>Nařízení statutárního města Plzně č. 10/2013 o vymezení oblastí města, ve kterých lze místní komunikace užít za cenu sjednanou v souladu s cenovými předpisy (Parkovací řád)</w:t>
      </w:r>
      <w:r w:rsidR="00C1614C">
        <w:rPr>
          <w:rFonts w:ascii="Times New Roman" w:hAnsi="Times New Roman" w:cs="Times New Roman"/>
        </w:rPr>
        <w:t>, ve znění nařízení č.8/2015,</w:t>
      </w:r>
      <w:r w:rsidRPr="00B038AA">
        <w:rPr>
          <w:rFonts w:ascii="Times New Roman" w:hAnsi="Times New Roman" w:cs="Times New Roman"/>
        </w:rPr>
        <w:t xml:space="preserve"> se mění takto:</w:t>
      </w:r>
    </w:p>
    <w:p w:rsidR="00B038AA" w:rsidRPr="008E2131" w:rsidRDefault="00B038AA" w:rsidP="008E7F2B">
      <w:pPr>
        <w:pStyle w:val="Zkladntext2"/>
        <w:spacing w:before="0" w:beforeAutospacing="0" w:after="0" w:afterAutospacing="0"/>
        <w:ind w:right="-108"/>
        <w:jc w:val="both"/>
        <w:rPr>
          <w:rFonts w:ascii="Times New Roman" w:hAnsi="Times New Roman" w:cs="Times New Roman"/>
          <w:b/>
        </w:rPr>
      </w:pPr>
    </w:p>
    <w:p w:rsidR="007A57BB" w:rsidRDefault="007A57BB" w:rsidP="00B038AA">
      <w:pPr>
        <w:pStyle w:val="Default"/>
        <w:numPr>
          <w:ilvl w:val="0"/>
          <w:numId w:val="17"/>
        </w:numPr>
        <w:ind w:left="284" w:hanging="284"/>
      </w:pPr>
      <w:r w:rsidRPr="003C2900">
        <w:t xml:space="preserve">V </w:t>
      </w:r>
      <w:r w:rsidR="00B038AA" w:rsidRPr="003C2900">
        <w:t>Čl. 1</w:t>
      </w:r>
      <w:r w:rsidR="008E2131" w:rsidRPr="003C2900">
        <w:t xml:space="preserve"> odst</w:t>
      </w:r>
      <w:r w:rsidRPr="003C2900">
        <w:t>.</w:t>
      </w:r>
      <w:r w:rsidR="008E2131" w:rsidRPr="003C2900">
        <w:t xml:space="preserve"> 2 </w:t>
      </w:r>
      <w:r w:rsidRPr="003C2900">
        <w:t>se za slova „Čl. 1 odst. 1“ vkládají slova „písm. a)“.</w:t>
      </w:r>
    </w:p>
    <w:p w:rsidR="003C2900" w:rsidRPr="003C2900" w:rsidRDefault="003C2900" w:rsidP="003C2900">
      <w:pPr>
        <w:pStyle w:val="Default"/>
        <w:ind w:left="284"/>
      </w:pPr>
    </w:p>
    <w:p w:rsidR="008E2131" w:rsidRDefault="003C2900" w:rsidP="003C2900">
      <w:pPr>
        <w:pStyle w:val="Default"/>
        <w:numPr>
          <w:ilvl w:val="0"/>
          <w:numId w:val="17"/>
        </w:numPr>
        <w:ind w:left="284" w:hanging="284"/>
      </w:pPr>
      <w:r w:rsidRPr="003C2900">
        <w:t xml:space="preserve">V Čl. 1 odst. 2 se ruší slova „a č. 2“. </w:t>
      </w:r>
    </w:p>
    <w:p w:rsidR="003C2900" w:rsidRPr="003C2900" w:rsidRDefault="003C2900" w:rsidP="003C2900">
      <w:pPr>
        <w:pStyle w:val="Default"/>
      </w:pPr>
    </w:p>
    <w:p w:rsidR="008E2131" w:rsidRDefault="003C2900" w:rsidP="008E2131">
      <w:pPr>
        <w:pStyle w:val="Default"/>
        <w:numPr>
          <w:ilvl w:val="0"/>
          <w:numId w:val="17"/>
        </w:numPr>
        <w:ind w:left="284" w:hanging="284"/>
        <w:rPr>
          <w:color w:val="auto"/>
        </w:rPr>
      </w:pPr>
      <w:r w:rsidRPr="003C2900">
        <w:t xml:space="preserve">V </w:t>
      </w:r>
      <w:r w:rsidR="008E2131" w:rsidRPr="003C2900">
        <w:t>Čl. 2 odst</w:t>
      </w:r>
      <w:r w:rsidRPr="003C2900">
        <w:t>.</w:t>
      </w:r>
      <w:r w:rsidR="008E2131" w:rsidRPr="003C2900">
        <w:t xml:space="preserve"> </w:t>
      </w:r>
      <w:r w:rsidR="00CE7FD7">
        <w:t xml:space="preserve">2 </w:t>
      </w:r>
      <w:r w:rsidRPr="003C2900">
        <w:t xml:space="preserve">se za slova „provozovnu ve vymezené oblasti města“ vkládají slova </w:t>
      </w:r>
      <w:r w:rsidRPr="003C2900">
        <w:rPr>
          <w:color w:val="auto"/>
        </w:rPr>
        <w:t>„podle přílohy č. 3 tohoto nařízení“.</w:t>
      </w:r>
    </w:p>
    <w:p w:rsidR="003C2900" w:rsidRPr="003C2900" w:rsidRDefault="003C2900" w:rsidP="003C2900">
      <w:pPr>
        <w:pStyle w:val="Default"/>
        <w:rPr>
          <w:color w:val="auto"/>
        </w:rPr>
      </w:pPr>
    </w:p>
    <w:p w:rsidR="003C2900" w:rsidRDefault="003C2900" w:rsidP="003C2900">
      <w:pPr>
        <w:pStyle w:val="Default"/>
        <w:numPr>
          <w:ilvl w:val="0"/>
          <w:numId w:val="17"/>
        </w:numPr>
        <w:ind w:left="284" w:hanging="284"/>
        <w:rPr>
          <w:color w:val="auto"/>
        </w:rPr>
      </w:pPr>
      <w:r w:rsidRPr="003C2900">
        <w:t xml:space="preserve">V Čl. 2 odst. 2 se za slova „nemovitosti ve vymezené oblasti města“ vkládají slova </w:t>
      </w:r>
      <w:r w:rsidRPr="003C2900">
        <w:rPr>
          <w:color w:val="auto"/>
        </w:rPr>
        <w:t>„podle přílohy č. 3 tohoto nařízení“.</w:t>
      </w:r>
    </w:p>
    <w:p w:rsidR="003C2900" w:rsidRPr="003C2900" w:rsidRDefault="003C2900" w:rsidP="003C2900">
      <w:pPr>
        <w:pStyle w:val="Default"/>
        <w:rPr>
          <w:color w:val="auto"/>
        </w:rPr>
      </w:pPr>
    </w:p>
    <w:p w:rsidR="003C2900" w:rsidRPr="003C2900" w:rsidRDefault="003C2900" w:rsidP="008E2131">
      <w:pPr>
        <w:pStyle w:val="Default"/>
        <w:numPr>
          <w:ilvl w:val="0"/>
          <w:numId w:val="17"/>
        </w:numPr>
        <w:ind w:left="284" w:hanging="284"/>
      </w:pPr>
      <w:r w:rsidRPr="003C2900">
        <w:t xml:space="preserve">V Čl. 3 odst. 2 se za slova „provozovnu ve vymezené oblasti města“ vkládají slova </w:t>
      </w:r>
      <w:r w:rsidRPr="003C2900">
        <w:rPr>
          <w:color w:val="auto"/>
        </w:rPr>
        <w:t>„podle přílohy č. 3 tohoto nařízení“.</w:t>
      </w:r>
    </w:p>
    <w:p w:rsidR="003C2900" w:rsidRPr="003C2900" w:rsidRDefault="003C2900" w:rsidP="003C2900">
      <w:pPr>
        <w:pStyle w:val="Default"/>
        <w:ind w:left="284"/>
      </w:pPr>
    </w:p>
    <w:p w:rsidR="008E2131" w:rsidRPr="003C2900" w:rsidRDefault="003C2900" w:rsidP="003C2900">
      <w:pPr>
        <w:pStyle w:val="Default"/>
        <w:numPr>
          <w:ilvl w:val="0"/>
          <w:numId w:val="17"/>
        </w:numPr>
        <w:ind w:left="284" w:hanging="284"/>
      </w:pPr>
      <w:r w:rsidRPr="003C2900">
        <w:t xml:space="preserve">V Čl. 3 odst. 2 se za slova „nemovitosti ve vymezené oblasti města“ vkládají slova </w:t>
      </w:r>
      <w:r w:rsidRPr="003C2900">
        <w:rPr>
          <w:color w:val="auto"/>
        </w:rPr>
        <w:t>„podle přílohy č. 3 tohoto nařízení“.</w:t>
      </w:r>
    </w:p>
    <w:p w:rsidR="008E2131" w:rsidRDefault="008E2131" w:rsidP="00B038AA"/>
    <w:p w:rsidR="00E263B0" w:rsidRPr="00393EA2" w:rsidRDefault="002C29A7" w:rsidP="00E263B0">
      <w:pPr>
        <w:pStyle w:val="Default"/>
        <w:numPr>
          <w:ilvl w:val="0"/>
          <w:numId w:val="17"/>
        </w:numPr>
        <w:ind w:left="284" w:hanging="284"/>
      </w:pPr>
      <w:r w:rsidRPr="00393EA2">
        <w:t xml:space="preserve">Nové znění Přílohy č. 1 </w:t>
      </w:r>
      <w:r>
        <w:rPr>
          <w:i/>
        </w:rPr>
        <w:t xml:space="preserve">Místní komunikace nebo jejich úseky </w:t>
      </w:r>
      <w:r w:rsidR="00C1614C">
        <w:rPr>
          <w:i/>
        </w:rPr>
        <w:t>podle</w:t>
      </w:r>
      <w:r>
        <w:rPr>
          <w:i/>
        </w:rPr>
        <w:t xml:space="preserve"> čl. 2 odst. 1 </w:t>
      </w:r>
      <w:r w:rsidRPr="00393EA2">
        <w:t>tvoří přílohu č. 1 tohoto nařízení.</w:t>
      </w:r>
    </w:p>
    <w:p w:rsidR="00E263B0" w:rsidRPr="00393EA2" w:rsidRDefault="00E263B0" w:rsidP="00E263B0">
      <w:pPr>
        <w:pStyle w:val="Default"/>
        <w:ind w:left="284"/>
      </w:pPr>
    </w:p>
    <w:p w:rsidR="00E263B0" w:rsidRPr="00393EA2" w:rsidRDefault="00374A3C" w:rsidP="00E263B0">
      <w:pPr>
        <w:pStyle w:val="Default"/>
        <w:numPr>
          <w:ilvl w:val="0"/>
          <w:numId w:val="17"/>
        </w:numPr>
        <w:ind w:left="284" w:hanging="284"/>
      </w:pPr>
      <w:r>
        <w:t xml:space="preserve">Nové znění </w:t>
      </w:r>
      <w:r w:rsidR="00E263B0" w:rsidRPr="00393EA2">
        <w:t>Příloh</w:t>
      </w:r>
      <w:r>
        <w:t>y</w:t>
      </w:r>
      <w:r w:rsidR="00E263B0" w:rsidRPr="00393EA2">
        <w:t xml:space="preserve"> č. 2 </w:t>
      </w:r>
      <w:r>
        <w:rPr>
          <w:i/>
        </w:rPr>
        <w:t xml:space="preserve">Místní komunikace nebo jejich úseky </w:t>
      </w:r>
      <w:r w:rsidR="00C1614C">
        <w:rPr>
          <w:i/>
        </w:rPr>
        <w:t>podle</w:t>
      </w:r>
      <w:r>
        <w:rPr>
          <w:i/>
        </w:rPr>
        <w:t xml:space="preserve"> čl. 2 odst. 2 </w:t>
      </w:r>
      <w:r w:rsidRPr="00393EA2">
        <w:t>tvoří přílohu č. 2 to</w:t>
      </w:r>
      <w:r>
        <w:t>h</w:t>
      </w:r>
      <w:r w:rsidRPr="00393EA2">
        <w:t>oto nařízení.</w:t>
      </w:r>
      <w:r>
        <w:rPr>
          <w:i/>
        </w:rPr>
        <w:t xml:space="preserve"> </w:t>
      </w:r>
    </w:p>
    <w:p w:rsidR="00E263B0" w:rsidRPr="00393EA2" w:rsidRDefault="00E263B0" w:rsidP="00E263B0">
      <w:pPr>
        <w:pStyle w:val="Odstavecseseznamem"/>
      </w:pPr>
    </w:p>
    <w:p w:rsidR="00E263B0" w:rsidRPr="00393EA2" w:rsidRDefault="00374A3C" w:rsidP="00E263B0">
      <w:pPr>
        <w:pStyle w:val="Default"/>
        <w:numPr>
          <w:ilvl w:val="0"/>
          <w:numId w:val="17"/>
        </w:numPr>
        <w:ind w:left="284" w:hanging="284"/>
      </w:pPr>
      <w:r>
        <w:t xml:space="preserve">Vkládá </w:t>
      </w:r>
      <w:r w:rsidR="00A204C3" w:rsidRPr="00393EA2">
        <w:t xml:space="preserve">se nová </w:t>
      </w:r>
      <w:r>
        <w:t>P</w:t>
      </w:r>
      <w:r w:rsidR="00A204C3" w:rsidRPr="00393EA2">
        <w:t>říloha č.</w:t>
      </w:r>
      <w:r w:rsidR="002E3258" w:rsidRPr="00393EA2">
        <w:t xml:space="preserve"> </w:t>
      </w:r>
      <w:r w:rsidR="00A204C3" w:rsidRPr="00393EA2">
        <w:t>3</w:t>
      </w:r>
      <w:r>
        <w:t xml:space="preserve"> </w:t>
      </w:r>
      <w:r w:rsidRPr="00393EA2">
        <w:rPr>
          <w:i/>
        </w:rPr>
        <w:t>Vymezená oblast města podle čl. 2 odst. 2</w:t>
      </w:r>
      <w:r>
        <w:t xml:space="preserve">, která tvoří přílohu č. 3 tohoto nařízení. </w:t>
      </w:r>
    </w:p>
    <w:p w:rsidR="00A204C3" w:rsidRDefault="00A204C3" w:rsidP="00A204C3">
      <w:pPr>
        <w:pStyle w:val="Odstavecseseznamem"/>
        <w:rPr>
          <w:b/>
        </w:rPr>
      </w:pPr>
    </w:p>
    <w:p w:rsidR="0076116F" w:rsidRDefault="0076116F" w:rsidP="00E263B0">
      <w:pPr>
        <w:pStyle w:val="Odstavecseseznamem"/>
        <w:ind w:left="720"/>
        <w:jc w:val="both"/>
        <w:rPr>
          <w:sz w:val="20"/>
          <w:szCs w:val="20"/>
        </w:rPr>
      </w:pPr>
    </w:p>
    <w:p w:rsidR="003D2955" w:rsidRPr="00E263B0" w:rsidRDefault="003D2955" w:rsidP="00E263B0">
      <w:pPr>
        <w:pStyle w:val="Odstavecseseznamem"/>
        <w:ind w:left="720"/>
        <w:jc w:val="both"/>
        <w:rPr>
          <w:sz w:val="20"/>
          <w:szCs w:val="20"/>
        </w:rPr>
      </w:pPr>
    </w:p>
    <w:p w:rsidR="00C1614C" w:rsidRDefault="00475F71" w:rsidP="00C1614C">
      <w:pPr>
        <w:ind w:right="-108"/>
        <w:jc w:val="center"/>
        <w:rPr>
          <w:b/>
          <w:szCs w:val="20"/>
        </w:rPr>
      </w:pPr>
      <w:r>
        <w:rPr>
          <w:b/>
          <w:szCs w:val="20"/>
        </w:rPr>
        <w:lastRenderedPageBreak/>
        <w:t>Č</w:t>
      </w:r>
      <w:r w:rsidR="00C1614C">
        <w:rPr>
          <w:b/>
          <w:szCs w:val="20"/>
        </w:rPr>
        <w:t>l. 2</w:t>
      </w:r>
    </w:p>
    <w:p w:rsidR="00C1614C" w:rsidRDefault="00C1614C" w:rsidP="00C1614C">
      <w:pPr>
        <w:ind w:right="-108"/>
        <w:jc w:val="center"/>
        <w:rPr>
          <w:b/>
          <w:szCs w:val="20"/>
        </w:rPr>
      </w:pPr>
      <w:r>
        <w:rPr>
          <w:b/>
          <w:szCs w:val="20"/>
        </w:rPr>
        <w:t>Zrušovací ustanovení</w:t>
      </w:r>
    </w:p>
    <w:p w:rsidR="00C1614C" w:rsidRDefault="00C1614C" w:rsidP="00C1614C">
      <w:pPr>
        <w:ind w:left="284"/>
        <w:jc w:val="both"/>
        <w:rPr>
          <w:sz w:val="20"/>
          <w:szCs w:val="20"/>
        </w:rPr>
      </w:pPr>
    </w:p>
    <w:p w:rsidR="00A204C3" w:rsidRDefault="00C1614C" w:rsidP="00C1614C">
      <w:pPr>
        <w:ind w:right="-108"/>
        <w:jc w:val="both"/>
        <w:rPr>
          <w:b/>
          <w:szCs w:val="20"/>
        </w:rPr>
      </w:pPr>
      <w:r>
        <w:t>Zrušuje se nařízení statutárního města Plzeň č. 3/2012 o změně nařízení statutárního města Plzně č. 3/2008 o vymezení oblastí města, ve kterých lze</w:t>
      </w:r>
      <w:r w:rsidRPr="00C1614C">
        <w:t xml:space="preserve"> </w:t>
      </w:r>
      <w:r>
        <w:t>místní komunikace užít za cenu sjednanou v souladu s cenovými předpisy (parkovací řád)</w:t>
      </w:r>
      <w:r w:rsidR="00F3154C">
        <w:t>.</w:t>
      </w:r>
    </w:p>
    <w:p w:rsidR="00C1614C" w:rsidRDefault="00C1614C" w:rsidP="00A204C3">
      <w:pPr>
        <w:ind w:right="-108"/>
        <w:jc w:val="center"/>
        <w:rPr>
          <w:b/>
          <w:szCs w:val="20"/>
        </w:rPr>
      </w:pPr>
    </w:p>
    <w:p w:rsidR="00C1614C" w:rsidRDefault="00C1614C" w:rsidP="00A204C3">
      <w:pPr>
        <w:ind w:right="-108"/>
        <w:jc w:val="center"/>
        <w:rPr>
          <w:b/>
          <w:szCs w:val="20"/>
        </w:rPr>
      </w:pPr>
    </w:p>
    <w:p w:rsidR="00896236" w:rsidRPr="00C1614C" w:rsidRDefault="00A204C3" w:rsidP="00C1614C">
      <w:pPr>
        <w:ind w:right="-108"/>
        <w:jc w:val="center"/>
        <w:rPr>
          <w:b/>
          <w:szCs w:val="20"/>
        </w:rPr>
      </w:pPr>
      <w:r>
        <w:rPr>
          <w:b/>
          <w:szCs w:val="20"/>
        </w:rPr>
        <w:t>Čl</w:t>
      </w:r>
      <w:r w:rsidR="00475F71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="00C1614C">
        <w:rPr>
          <w:b/>
          <w:szCs w:val="20"/>
        </w:rPr>
        <w:t>3</w:t>
      </w:r>
    </w:p>
    <w:p w:rsidR="003F4AB7" w:rsidRPr="00393EA2" w:rsidRDefault="00374A3C" w:rsidP="003F4AB7">
      <w:pPr>
        <w:pStyle w:val="Nadpis2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393EA2">
        <w:rPr>
          <w:rFonts w:ascii="Times New Roman" w:hAnsi="Times New Roman" w:cs="Times New Roman"/>
          <w:sz w:val="24"/>
          <w:szCs w:val="24"/>
        </w:rPr>
        <w:t>Účinnost</w:t>
      </w:r>
    </w:p>
    <w:p w:rsidR="00374A3C" w:rsidRDefault="00374A3C" w:rsidP="003F4AB7">
      <w:pPr>
        <w:pStyle w:val="Nadpis2"/>
        <w:ind w:right="-108"/>
        <w:jc w:val="center"/>
      </w:pPr>
    </w:p>
    <w:p w:rsidR="003F4AB7" w:rsidRDefault="003F4AB7" w:rsidP="00393EA2">
      <w:pPr>
        <w:ind w:left="360"/>
        <w:jc w:val="both"/>
        <w:rPr>
          <w:rStyle w:val="Odkaznakoment"/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8E7F2B">
        <w:rPr>
          <w:rStyle w:val="Odkaznakoment"/>
          <w:sz w:val="24"/>
          <w:szCs w:val="24"/>
        </w:rPr>
        <w:t xml:space="preserve">Toto nařízení nabývá účinnosti </w:t>
      </w:r>
      <w:r w:rsidR="00C1224D">
        <w:rPr>
          <w:rStyle w:val="Odkaznakoment"/>
          <w:sz w:val="24"/>
          <w:szCs w:val="24"/>
        </w:rPr>
        <w:t>15. dnem po dni jeho vyhlášení</w:t>
      </w:r>
      <w:r w:rsidRPr="008E7F2B">
        <w:rPr>
          <w:rStyle w:val="Odkaznakoment"/>
          <w:sz w:val="24"/>
          <w:szCs w:val="24"/>
        </w:rPr>
        <w:t>.</w:t>
      </w:r>
    </w:p>
    <w:p w:rsidR="00892F9E" w:rsidRDefault="00892F9E" w:rsidP="00892F9E">
      <w:pPr>
        <w:ind w:left="284" w:hanging="284"/>
        <w:jc w:val="both"/>
        <w:rPr>
          <w:rStyle w:val="Odkaznakoment"/>
          <w:sz w:val="24"/>
          <w:szCs w:val="24"/>
        </w:rPr>
      </w:pPr>
    </w:p>
    <w:p w:rsidR="00B038AA" w:rsidRDefault="00B038AA" w:rsidP="00B038AA"/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76116F" w:rsidRDefault="0076116F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76116F" w:rsidRDefault="0076116F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76116F" w:rsidRDefault="0076116F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A204C3" w:rsidRDefault="00A204C3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F3154C" w:rsidRDefault="00F3154C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F3154C" w:rsidRDefault="00F3154C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F3154C" w:rsidRDefault="00F3154C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A204C3" w:rsidRDefault="00A204C3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A204C3" w:rsidRDefault="00A204C3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Pr="00E6690A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892F9E" w:rsidRDefault="00892F9E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3F4AB7" w:rsidRDefault="008E7F2B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Mgr. Martin Baxa</w:t>
      </w:r>
      <w:r w:rsidR="00A204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v.r.</w:t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4478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A204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4478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A204C3">
        <w:rPr>
          <w:rFonts w:ascii="Times New Roman" w:hAnsi="Times New Roman" w:cs="Times New Roman"/>
          <w:b w:val="0"/>
          <w:bCs w:val="0"/>
          <w:sz w:val="24"/>
          <w:szCs w:val="24"/>
        </w:rPr>
        <w:t>Mgr. Michal Vozobule v.r.</w:t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</w:t>
      </w:r>
    </w:p>
    <w:p w:rsidR="00AB1A68" w:rsidRDefault="003F4AB7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 w:val="0"/>
          <w:bCs w:val="0"/>
        </w:rPr>
        <w:t xml:space="preserve">primátor </w:t>
      </w:r>
      <w:r w:rsidRPr="00A204C3">
        <w:rPr>
          <w:rFonts w:ascii="Times New Roman" w:hAnsi="Times New Roman" w:cs="Times New Roman"/>
          <w:b w:val="0"/>
          <w:bCs w:val="0"/>
        </w:rPr>
        <w:t>města</w:t>
      </w:r>
      <w:r w:rsidRPr="00A204C3">
        <w:rPr>
          <w:rFonts w:ascii="Times New Roman" w:hAnsi="Times New Roman" w:cs="Times New Roman"/>
          <w:b w:val="0"/>
        </w:rPr>
        <w:t xml:space="preserve"> </w:t>
      </w:r>
      <w:r w:rsidR="00A204C3" w:rsidRPr="00A204C3">
        <w:rPr>
          <w:rFonts w:ascii="Times New Roman" w:hAnsi="Times New Roman" w:cs="Times New Roman"/>
          <w:b w:val="0"/>
        </w:rPr>
        <w:t>Plzně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04C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náměstek primátora</w:t>
      </w:r>
      <w:r w:rsidR="00A204C3">
        <w:rPr>
          <w:rFonts w:ascii="Times New Roman" w:hAnsi="Times New Roman" w:cs="Times New Roman"/>
          <w:b w:val="0"/>
          <w:bCs w:val="0"/>
        </w:rPr>
        <w:t xml:space="preserve"> města Plzně</w:t>
      </w:r>
    </w:p>
    <w:p w:rsidR="00AC5F0D" w:rsidRDefault="00AC5F0D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AC5F0D" w:rsidRDefault="00AC5F0D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AC5F0D" w:rsidRDefault="00AC5F0D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AC5F0D" w:rsidRDefault="00AC5F0D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AC5F0D" w:rsidRDefault="00AC5F0D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AC5F0D" w:rsidRDefault="00AC5F0D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F3154C" w:rsidRDefault="00F3154C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F3154C" w:rsidRDefault="00F3154C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F3154C" w:rsidRDefault="00F3154C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AC5F0D" w:rsidRDefault="00AC5F0D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475F71" w:rsidRPr="006D7733" w:rsidRDefault="00475F71" w:rsidP="00475F71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color w:val="000000"/>
        </w:rPr>
        <w:t>Vyvěšeno na úřední desce dne:</w:t>
      </w:r>
    </w:p>
    <w:p w:rsidR="00475F71" w:rsidRPr="006D7733" w:rsidRDefault="00475F71" w:rsidP="00475F71">
      <w:pPr>
        <w:pStyle w:val="Pa24"/>
        <w:spacing w:after="40"/>
        <w:jc w:val="both"/>
        <w:rPr>
          <w:rFonts w:ascii="Times New Roman" w:hAnsi="Times New Roman" w:cs="Times New Roman"/>
          <w:color w:val="000000"/>
        </w:rPr>
      </w:pPr>
      <w:r w:rsidRPr="006D7733">
        <w:rPr>
          <w:rFonts w:ascii="Times New Roman" w:hAnsi="Times New Roman" w:cs="Times New Roman"/>
          <w:color w:val="000000"/>
        </w:rPr>
        <w:t>Sejmuto z úřední desky dne:</w:t>
      </w:r>
    </w:p>
    <w:p w:rsidR="00475F71" w:rsidRDefault="00475F71" w:rsidP="00475F71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422FED" w:rsidRDefault="00422FED" w:rsidP="0038652E">
      <w:pPr>
        <w:rPr>
          <w:rFonts w:eastAsia="Arial Unicode MS"/>
          <w:sz w:val="20"/>
          <w:szCs w:val="20"/>
        </w:rPr>
      </w:pPr>
    </w:p>
    <w:p w:rsidR="0038652E" w:rsidRPr="00D540B6" w:rsidRDefault="0038652E" w:rsidP="0038652E">
      <w:pPr>
        <w:rPr>
          <w:b/>
          <w:sz w:val="28"/>
          <w:szCs w:val="28"/>
        </w:rPr>
      </w:pPr>
      <w:r w:rsidRPr="00D540B6">
        <w:rPr>
          <w:b/>
          <w:sz w:val="28"/>
          <w:szCs w:val="28"/>
        </w:rPr>
        <w:lastRenderedPageBreak/>
        <w:t xml:space="preserve">Příloha č. </w:t>
      </w:r>
      <w:r>
        <w:rPr>
          <w:b/>
          <w:sz w:val="28"/>
          <w:szCs w:val="28"/>
        </w:rPr>
        <w:t>1</w:t>
      </w:r>
      <w:r w:rsidRPr="00D540B6">
        <w:rPr>
          <w:b/>
          <w:sz w:val="28"/>
          <w:szCs w:val="28"/>
        </w:rPr>
        <w:t xml:space="preserve">:  Místní komunikace nebo jejich úseky </w:t>
      </w:r>
      <w:r w:rsidR="00C1614C">
        <w:rPr>
          <w:b/>
          <w:sz w:val="28"/>
          <w:szCs w:val="28"/>
        </w:rPr>
        <w:t>podle</w:t>
      </w:r>
      <w:r w:rsidRPr="00D540B6">
        <w:rPr>
          <w:b/>
          <w:sz w:val="28"/>
          <w:szCs w:val="28"/>
        </w:rPr>
        <w:t xml:space="preserve"> čl. </w:t>
      </w:r>
      <w:r>
        <w:rPr>
          <w:b/>
          <w:sz w:val="28"/>
          <w:szCs w:val="28"/>
        </w:rPr>
        <w:t>2</w:t>
      </w:r>
      <w:r w:rsidRPr="00D540B6">
        <w:rPr>
          <w:b/>
          <w:sz w:val="28"/>
          <w:szCs w:val="28"/>
        </w:rPr>
        <w:t xml:space="preserve"> odst. </w:t>
      </w:r>
      <w:r>
        <w:rPr>
          <w:b/>
          <w:sz w:val="28"/>
          <w:szCs w:val="28"/>
        </w:rPr>
        <w:t>1</w:t>
      </w:r>
    </w:p>
    <w:p w:rsidR="0038652E" w:rsidRDefault="0038652E" w:rsidP="0038652E">
      <w:pPr>
        <w:rPr>
          <w:b/>
          <w:bCs/>
        </w:rPr>
      </w:pPr>
    </w:p>
    <w:p w:rsidR="0038652E" w:rsidRDefault="0038652E" w:rsidP="0038652E">
      <w:pPr>
        <w:rPr>
          <w:b/>
          <w:bCs/>
        </w:rPr>
      </w:pPr>
      <w:r>
        <w:rPr>
          <w:b/>
          <w:bCs/>
        </w:rPr>
        <w:t>Městský obvod Plzeň 1</w:t>
      </w:r>
    </w:p>
    <w:p w:rsid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38652E" w:rsidSect="0038652E">
          <w:pgSz w:w="11906" w:h="16838" w:code="9"/>
          <w:pgMar w:top="1417" w:right="1417" w:bottom="1417" w:left="1417" w:header="709" w:footer="709" w:gutter="0"/>
          <w:paperSrc w:first="7" w:other="7"/>
          <w:cols w:space="708" w:equalWidth="0">
            <w:col w:w="9071" w:space="708"/>
          </w:cols>
          <w:titlePg/>
          <w:docGrid w:linePitch="360"/>
        </w:sectPr>
      </w:pP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38652E">
        <w:rPr>
          <w:sz w:val="22"/>
        </w:rPr>
        <w:t>Bělohorská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Bolevecká v úseku </w:t>
      </w:r>
      <w:proofErr w:type="spellStart"/>
      <w:r w:rsidRPr="0038652E">
        <w:rPr>
          <w:sz w:val="22"/>
          <w:szCs w:val="22"/>
        </w:rPr>
        <w:t>č.o</w:t>
      </w:r>
      <w:proofErr w:type="spellEnd"/>
      <w:r w:rsidRPr="0038652E">
        <w:rPr>
          <w:sz w:val="22"/>
          <w:szCs w:val="22"/>
        </w:rPr>
        <w:t>. 12</w:t>
      </w:r>
      <w:proofErr w:type="gramStart"/>
      <w:r w:rsidRPr="0038652E">
        <w:rPr>
          <w:sz w:val="22"/>
          <w:szCs w:val="22"/>
        </w:rPr>
        <w:t>-  Pod</w:t>
      </w:r>
      <w:proofErr w:type="gramEnd"/>
      <w:r w:rsidRPr="0038652E">
        <w:rPr>
          <w:sz w:val="22"/>
          <w:szCs w:val="22"/>
        </w:rPr>
        <w:t xml:space="preserve"> </w:t>
      </w:r>
      <w:proofErr w:type="spellStart"/>
      <w:r w:rsidRPr="0038652E">
        <w:rPr>
          <w:sz w:val="22"/>
          <w:szCs w:val="22"/>
        </w:rPr>
        <w:t>Záhorskem</w:t>
      </w:r>
      <w:proofErr w:type="spellEnd"/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38652E">
        <w:rPr>
          <w:sz w:val="22"/>
          <w:szCs w:val="22"/>
        </w:rPr>
        <w:t>Keřová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 w:rsidRPr="0038652E">
        <w:rPr>
          <w:sz w:val="22"/>
        </w:rPr>
        <w:t>Křížkova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Lipová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trike/>
          <w:sz w:val="22"/>
        </w:rPr>
      </w:pPr>
      <w:r w:rsidRPr="0038652E">
        <w:rPr>
          <w:sz w:val="22"/>
        </w:rPr>
        <w:t xml:space="preserve">Lochotínská 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 xml:space="preserve">Luční </w:t>
      </w:r>
      <w:r w:rsidRPr="0038652E">
        <w:t xml:space="preserve"> 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Malická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Na Poříčí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Na Roudné v úseku O. Beníškové- hranice hřiště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Otýlie Beníškové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Plánská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Pod Všemi svatými v úseku Na Roudné - hranice hřiště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 xml:space="preserve">Pod </w:t>
      </w:r>
      <w:proofErr w:type="spellStart"/>
      <w:r w:rsidRPr="0038652E">
        <w:rPr>
          <w:sz w:val="22"/>
        </w:rPr>
        <w:t>Záhorskem</w:t>
      </w:r>
      <w:proofErr w:type="spellEnd"/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 xml:space="preserve">U sv. </w:t>
      </w:r>
      <w:proofErr w:type="spellStart"/>
      <w:r w:rsidRPr="0038652E">
        <w:rPr>
          <w:sz w:val="22"/>
        </w:rPr>
        <w:t>Rocha</w:t>
      </w:r>
      <w:proofErr w:type="spellEnd"/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Úzká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38652E" w:rsidRPr="0038652E" w:rsidSect="003123A0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 w:rsidRPr="0038652E">
        <w:rPr>
          <w:sz w:val="22"/>
        </w:rPr>
        <w:t>Zelinářská</w:t>
      </w:r>
    </w:p>
    <w:p w:rsidR="0038652E" w:rsidRPr="0038652E" w:rsidRDefault="0038652E" w:rsidP="0038652E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8652E">
        <w:rPr>
          <w:rFonts w:ascii="Times New Roman" w:hAnsi="Times New Roman" w:cs="Times New Roman"/>
          <w:sz w:val="24"/>
          <w:szCs w:val="24"/>
        </w:rPr>
        <w:t>Městský obvod Plzeň 2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sectPr w:rsidR="0038652E" w:rsidRPr="0038652E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Barákova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Barrandova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Blatenská</w:t>
      </w:r>
    </w:p>
    <w:p w:rsidR="0038652E" w:rsidRPr="0038652E" w:rsidRDefault="0038652E" w:rsidP="0038652E">
      <w:pPr>
        <w:ind w:left="142" w:hanging="142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-  Božkovská </w:t>
      </w:r>
      <w:r w:rsidRPr="0038652E">
        <w:rPr>
          <w:strike/>
          <w:sz w:val="22"/>
          <w:szCs w:val="22"/>
        </w:rPr>
        <w:t xml:space="preserve"> </w:t>
      </w:r>
    </w:p>
    <w:p w:rsidR="0038652E" w:rsidRPr="0038652E" w:rsidRDefault="0038652E" w:rsidP="0038652E">
      <w:pPr>
        <w:ind w:left="142" w:hanging="142"/>
        <w:rPr>
          <w:sz w:val="22"/>
          <w:szCs w:val="22"/>
        </w:rPr>
      </w:pPr>
      <w:r w:rsidRPr="0038652E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38652E">
        <w:rPr>
          <w:sz w:val="22"/>
          <w:szCs w:val="22"/>
        </w:rPr>
        <w:t>Brojova</w:t>
      </w:r>
    </w:p>
    <w:p w:rsidR="0038652E" w:rsidRPr="0038652E" w:rsidRDefault="0038652E" w:rsidP="0038652E">
      <w:pPr>
        <w:ind w:left="142" w:hanging="142"/>
        <w:rPr>
          <w:sz w:val="22"/>
          <w:szCs w:val="22"/>
        </w:rPr>
      </w:pPr>
      <w:r w:rsidRPr="0038652E">
        <w:rPr>
          <w:sz w:val="22"/>
          <w:szCs w:val="22"/>
        </w:rPr>
        <w:t>-  Buková</w:t>
      </w:r>
    </w:p>
    <w:p w:rsidR="0038652E" w:rsidRPr="0038652E" w:rsidRDefault="0038652E" w:rsidP="0038652E">
      <w:pPr>
        <w:ind w:left="142" w:hanging="142"/>
        <w:rPr>
          <w:sz w:val="22"/>
          <w:szCs w:val="22"/>
        </w:rPr>
      </w:pPr>
      <w:r w:rsidRPr="0038652E">
        <w:rPr>
          <w:sz w:val="22"/>
          <w:szCs w:val="22"/>
        </w:rPr>
        <w:t>- Cyklistická</w:t>
      </w:r>
    </w:p>
    <w:p w:rsidR="0038652E" w:rsidRPr="0038652E" w:rsidRDefault="0038652E" w:rsidP="0038652E">
      <w:pPr>
        <w:ind w:left="142" w:hanging="142"/>
        <w:rPr>
          <w:sz w:val="22"/>
          <w:szCs w:val="22"/>
        </w:rPr>
      </w:pPr>
      <w:r w:rsidRPr="0038652E">
        <w:rPr>
          <w:sz w:val="22"/>
          <w:szCs w:val="22"/>
        </w:rPr>
        <w:t>- Čapkovo náměstí</w:t>
      </w:r>
    </w:p>
    <w:p w:rsidR="0038652E" w:rsidRPr="0038652E" w:rsidRDefault="0038652E" w:rsidP="0038652E">
      <w:pPr>
        <w:ind w:left="142" w:hanging="142"/>
        <w:rPr>
          <w:rFonts w:eastAsiaTheme="minorHAnsi"/>
          <w:lang w:eastAsia="en-US"/>
        </w:rPr>
      </w:pPr>
      <w:r w:rsidRPr="0038652E">
        <w:rPr>
          <w:rFonts w:eastAsiaTheme="minorHAnsi"/>
          <w:lang w:eastAsia="en-US"/>
        </w:rPr>
        <w:t>- Částkova místní komunikace</w:t>
      </w:r>
    </w:p>
    <w:p w:rsidR="0038652E" w:rsidRPr="0038652E" w:rsidRDefault="0038652E" w:rsidP="0038652E">
      <w:pPr>
        <w:rPr>
          <w:rFonts w:eastAsiaTheme="minorHAnsi"/>
          <w:lang w:eastAsia="en-US"/>
        </w:rPr>
      </w:pPr>
      <w:r w:rsidRPr="0038652E">
        <w:rPr>
          <w:rFonts w:eastAsiaTheme="minorHAnsi"/>
          <w:lang w:eastAsia="en-US"/>
        </w:rPr>
        <w:t>- Farského</w:t>
      </w:r>
    </w:p>
    <w:p w:rsidR="0038652E" w:rsidRPr="0038652E" w:rsidRDefault="0038652E" w:rsidP="0038652E">
      <w:pPr>
        <w:rPr>
          <w:rFonts w:eastAsiaTheme="minorHAnsi"/>
          <w:lang w:eastAsia="en-US"/>
        </w:rPr>
      </w:pPr>
      <w:r w:rsidRPr="0038652E">
        <w:rPr>
          <w:rFonts w:eastAsiaTheme="minorHAnsi"/>
          <w:lang w:eastAsia="en-US"/>
        </w:rPr>
        <w:t>- Francouzská</w:t>
      </w:r>
    </w:p>
    <w:p w:rsidR="0038652E" w:rsidRPr="0038652E" w:rsidRDefault="0038652E" w:rsidP="0038652E">
      <w:pPr>
        <w:rPr>
          <w:rFonts w:eastAsiaTheme="minorHAnsi"/>
          <w:lang w:eastAsia="en-US"/>
        </w:rPr>
      </w:pPr>
      <w:r w:rsidRPr="0038652E">
        <w:rPr>
          <w:rFonts w:eastAsiaTheme="minorHAnsi"/>
          <w:lang w:eastAsia="en-US"/>
        </w:rPr>
        <w:t>- Gruzínská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Guldenerova 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Habrmannova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Habrová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Hlavanova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Hluboká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Houškova 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Hradišťská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Jablonského 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Jasanová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Javorová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Jedlová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Ječná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Jetelová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Jiráskova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Jiráskovo náměstí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Jubilejní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Jugoslávská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kapitána Jaroše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Kaštanová</w:t>
      </w:r>
    </w:p>
    <w:p w:rsidR="0038652E" w:rsidRPr="0038652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</w:pPr>
      <w:r w:rsidRPr="0038652E">
        <w:t>Klášterní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Koterovská v úseku Železniční – Libušínská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Krejčíkova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Kostelní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Květná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Kyjevská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Libušínská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Liliová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Lobezská 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>Lužická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>Malostranská místní komunikace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>Mezi Stadiony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Mikulášské náměstí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Modřínová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Motýlí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Na Skalce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Náměstí Generála Piky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Náměstí Milady Horákové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Na </w:t>
      </w:r>
      <w:proofErr w:type="spellStart"/>
      <w:r w:rsidRPr="0038652E">
        <w:rPr>
          <w:sz w:val="22"/>
          <w:szCs w:val="22"/>
        </w:rPr>
        <w:t>Celchu</w:t>
      </w:r>
      <w:proofErr w:type="spellEnd"/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Na Růžku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Neumannova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Nohova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Olšová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Ořechová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>parkoviště před Hlavním nádražím ČD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Papírnická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Petřínská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Pivovarská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Plzenecká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Pod Hájem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Pod Homolkou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Polní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Příkrá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Radyňská 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Rejskova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Rubešova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Ruská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Rychtaříkova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Sladkovského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Sladová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Sladovnická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Slovanská alej</w:t>
      </w:r>
    </w:p>
    <w:p w:rsidR="00DF5560" w:rsidRDefault="0038652E" w:rsidP="00DF5560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z w:val="22"/>
          <w:szCs w:val="22"/>
        </w:rPr>
      </w:pPr>
      <w:r w:rsidRPr="0038652E">
        <w:t xml:space="preserve"> </w:t>
      </w:r>
      <w:r w:rsidR="00DF5560" w:rsidRPr="00DF5560">
        <w:rPr>
          <w:sz w:val="22"/>
          <w:szCs w:val="22"/>
        </w:rPr>
        <w:t xml:space="preserve">Slovanská místní komunikace - po levé straně ve směru z centra v úseku Farského - nám. M. Horákové a po pravé straně ve směru z centra v úseku Liliová </w:t>
      </w:r>
      <w:r w:rsidR="00DF5560">
        <w:rPr>
          <w:sz w:val="22"/>
          <w:szCs w:val="22"/>
        </w:rPr>
        <w:t>–</w:t>
      </w:r>
      <w:r w:rsidR="00DF5560" w:rsidRPr="00DF5560">
        <w:rPr>
          <w:sz w:val="22"/>
          <w:szCs w:val="22"/>
        </w:rPr>
        <w:t xml:space="preserve"> Malostranská</w:t>
      </w:r>
    </w:p>
    <w:p w:rsidR="0038652E" w:rsidRPr="0038652E" w:rsidRDefault="00DF5560" w:rsidP="00DF5560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z w:val="22"/>
          <w:szCs w:val="22"/>
        </w:rPr>
      </w:pPr>
      <w:r w:rsidRPr="00DF5560">
        <w:rPr>
          <w:sz w:val="22"/>
          <w:szCs w:val="22"/>
        </w:rPr>
        <w:t xml:space="preserve"> </w:t>
      </w:r>
      <w:r w:rsidR="0038652E" w:rsidRPr="0038652E">
        <w:rPr>
          <w:sz w:val="22"/>
          <w:szCs w:val="22"/>
        </w:rPr>
        <w:t>Spojovací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Srázná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Stanko Vodičky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Strnadova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Sudova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Suvorovova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Táborská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Bachmače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Hvězdárny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Lomů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U </w:t>
      </w:r>
      <w:proofErr w:type="spellStart"/>
      <w:r w:rsidRPr="0038652E">
        <w:rPr>
          <w:sz w:val="22"/>
          <w:szCs w:val="22"/>
        </w:rPr>
        <w:t>Světovaru</w:t>
      </w:r>
      <w:proofErr w:type="spellEnd"/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38652E">
        <w:rPr>
          <w:sz w:val="22"/>
          <w:szCs w:val="22"/>
        </w:rPr>
        <w:t>ú.</w:t>
      </w:r>
      <w:proofErr w:type="spellEnd"/>
      <w:r w:rsidRPr="0038652E">
        <w:rPr>
          <w:sz w:val="22"/>
          <w:szCs w:val="22"/>
        </w:rPr>
        <w:t xml:space="preserve"> Plzeň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Ježíška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Úslavská 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Zahradní </w:t>
      </w:r>
    </w:p>
    <w:p w:rsidR="0038652E" w:rsidRPr="0038652E" w:rsidRDefault="0038652E" w:rsidP="00D83965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Velenická, v úseku </w:t>
      </w:r>
      <w:proofErr w:type="spellStart"/>
      <w:r w:rsidRPr="0038652E">
        <w:rPr>
          <w:sz w:val="22"/>
          <w:szCs w:val="22"/>
        </w:rPr>
        <w:t>Sušická-Libušínská</w:t>
      </w:r>
      <w:proofErr w:type="spellEnd"/>
    </w:p>
    <w:p w:rsidR="0038652E" w:rsidRPr="0038652E" w:rsidRDefault="0038652E" w:rsidP="00D83965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38652E">
        <w:rPr>
          <w:sz w:val="22"/>
          <w:szCs w:val="22"/>
        </w:rPr>
        <w:t>Vřesová</w:t>
      </w:r>
    </w:p>
    <w:p w:rsidR="0038652E" w:rsidRPr="0038652E" w:rsidRDefault="0038652E" w:rsidP="00D83965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38652E">
        <w:rPr>
          <w:sz w:val="22"/>
          <w:szCs w:val="22"/>
        </w:rPr>
        <w:t>Wolkerova</w:t>
      </w:r>
    </w:p>
    <w:p w:rsidR="0038652E" w:rsidRPr="00F301B1" w:rsidRDefault="00F301B1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38652E" w:rsidRPr="00F301B1" w:rsidSect="003123A0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  <w:r>
        <w:rPr>
          <w:sz w:val="22"/>
          <w:szCs w:val="22"/>
        </w:rPr>
        <w:t>Železniční</w:t>
      </w:r>
    </w:p>
    <w:p w:rsidR="00D83965" w:rsidRDefault="00D83965" w:rsidP="00D83965">
      <w:pPr>
        <w:pStyle w:val="Nadpis1"/>
        <w:spacing w:before="0"/>
        <w:rPr>
          <w:rFonts w:ascii="Times New Roman" w:hAnsi="Times New Roman" w:cs="Times New Roman"/>
          <w:sz w:val="22"/>
          <w:szCs w:val="22"/>
        </w:rPr>
      </w:pPr>
    </w:p>
    <w:p w:rsidR="00D83965" w:rsidRDefault="00D83965" w:rsidP="00D83965"/>
    <w:p w:rsidR="0038652E" w:rsidRPr="0038652E" w:rsidRDefault="0038652E" w:rsidP="00D83965">
      <w:pPr>
        <w:pStyle w:val="Nadpis1"/>
        <w:spacing w:before="0"/>
        <w:rPr>
          <w:rFonts w:ascii="Times New Roman" w:hAnsi="Times New Roman" w:cs="Times New Roman"/>
          <w:sz w:val="22"/>
          <w:szCs w:val="22"/>
        </w:rPr>
      </w:pPr>
      <w:r w:rsidRPr="0038652E">
        <w:rPr>
          <w:rFonts w:ascii="Times New Roman" w:hAnsi="Times New Roman" w:cs="Times New Roman"/>
          <w:sz w:val="22"/>
          <w:szCs w:val="22"/>
        </w:rPr>
        <w:t>Městský obvod Plzeň 3</w:t>
      </w:r>
    </w:p>
    <w:p w:rsidR="00F301B1" w:rsidRDefault="00F301B1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F301B1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F301B1" w:rsidRPr="0038652E" w:rsidRDefault="00F301B1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Americká</w:t>
      </w:r>
    </w:p>
    <w:p w:rsidR="00F301B1" w:rsidRPr="0038652E" w:rsidRDefault="00F301B1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Anglické nábřeží</w:t>
      </w:r>
    </w:p>
    <w:p w:rsidR="00F301B1" w:rsidRPr="0038652E" w:rsidRDefault="00F301B1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Antonína Uxy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Bedřicha Smetany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Bendova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Bezručova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lastRenderedPageBreak/>
        <w:t>Bolzanova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>Borská v úseku Klatovská – Břeňkova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>Břeňkova</w:t>
      </w:r>
    </w:p>
    <w:p w:rsidR="00F301B1" w:rsidRPr="0038652E" w:rsidRDefault="00F301B1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Budilova</w:t>
      </w:r>
    </w:p>
    <w:p w:rsidR="00F301B1" w:rsidRPr="0038652E" w:rsidRDefault="00F301B1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Cukrovarská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Čelakovského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Černická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Denisovo nábřeží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Divadelní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Dřevěná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Dominikánská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Doudlevecká v úseku U Trati </w:t>
      </w:r>
      <w:r w:rsidRPr="0038652E">
        <w:rPr>
          <w:strike/>
          <w:sz w:val="22"/>
          <w:szCs w:val="22"/>
        </w:rPr>
        <w:t xml:space="preserve">– </w:t>
      </w:r>
      <w:proofErr w:type="spellStart"/>
      <w:r w:rsidRPr="0038652E">
        <w:rPr>
          <w:sz w:val="22"/>
          <w:szCs w:val="22"/>
        </w:rPr>
        <w:t>Fodermayerův</w:t>
      </w:r>
      <w:proofErr w:type="spellEnd"/>
      <w:r w:rsidRPr="0038652E">
        <w:rPr>
          <w:sz w:val="22"/>
          <w:szCs w:val="22"/>
        </w:rPr>
        <w:t xml:space="preserve"> pavilon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Edvarda Beneše v úseku Chodské nám. - Stehlíkova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Františkánská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Fügnerova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Goethova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Hálkova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Hankova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Harantova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Havířská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Havlíčkova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Heldova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38652E">
        <w:rPr>
          <w:sz w:val="22"/>
          <w:szCs w:val="22"/>
        </w:rPr>
        <w:t>Hřímalého</w:t>
      </w:r>
      <w:proofErr w:type="spellEnd"/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Husova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Husovo nám.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Charvátova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Chelčického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Chodské náměstí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Jagellonská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Jungmannova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Kamenická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Kardinála Berana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Karlova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Klicperova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Kolejní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Kollárova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Kopeckého sady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Koperníkova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Korandova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Kotkova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Kovářská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Koželužská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Kozinova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Krátká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Křižíkovy sady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Lindauerova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Lukavická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Malá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Mánesova v úseku Zámečnická – Zikmunda Wintra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Martinská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Na </w:t>
      </w:r>
      <w:proofErr w:type="spellStart"/>
      <w:r w:rsidRPr="0038652E">
        <w:rPr>
          <w:sz w:val="22"/>
          <w:szCs w:val="22"/>
        </w:rPr>
        <w:t>Belánce</w:t>
      </w:r>
      <w:proofErr w:type="spellEnd"/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Na </w:t>
      </w:r>
      <w:proofErr w:type="spellStart"/>
      <w:r w:rsidRPr="0038652E">
        <w:rPr>
          <w:sz w:val="22"/>
          <w:szCs w:val="22"/>
        </w:rPr>
        <w:t>Jíkalce</w:t>
      </w:r>
      <w:proofErr w:type="spellEnd"/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Na Vršíčkách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Nádražní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Českých Bratří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Emila Škody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Republiky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T. G. Masaryka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Nemocniční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Němejcova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Nerudova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Palackého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Palackého nám.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Pallova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Pařížská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Perlová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Petákova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Plachého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Plovární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Plynární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Pobřežní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Poděbradova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Pražská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Presslova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Prešovská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Prokopova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Přeštická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Purkyňova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Puškinova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Radčická v úseku Kalikova – Přemyslova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Radobyčická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Resslova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Riegrova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Rooseveltova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Rybářská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sady 5. května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sady Pětatřicátníků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Sedláčkova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Skrétova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Smetanovy sady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Solní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Soukenická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Stehlíkova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Šafaříkovy sady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Škroupova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Štefánikovo nám.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Šumavská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Švihovská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Tělocvičná 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Thámova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Tovární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Truhlářská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Třebízského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Tylova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Lázní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Prazdroje místní komunikace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Radbuzy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Tržiště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Zvonu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Uhelná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 Šipce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Veleslavínova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Veverkova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Vocelova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Wenzigova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Zámečnická</w:t>
      </w:r>
    </w:p>
    <w:p w:rsidR="00F301B1" w:rsidRPr="0038652E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Zikmunda Wintra</w:t>
      </w:r>
    </w:p>
    <w:p w:rsidR="00F301B1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Zbrojnická</w:t>
      </w:r>
    </w:p>
    <w:p w:rsidR="00F301B1" w:rsidRPr="00F301B1" w:rsidRDefault="00F301B1" w:rsidP="00D83965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F301B1" w:rsidRPr="00F301B1" w:rsidSect="00F301B1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  <w:r>
        <w:rPr>
          <w:sz w:val="22"/>
          <w:szCs w:val="22"/>
        </w:rPr>
        <w:t>Žatecká</w:t>
      </w:r>
    </w:p>
    <w:p w:rsidR="00F301B1" w:rsidRDefault="00F301B1" w:rsidP="00F301B1">
      <w:pPr>
        <w:rPr>
          <w:sz w:val="22"/>
          <w:szCs w:val="22"/>
        </w:rPr>
      </w:pPr>
    </w:p>
    <w:p w:rsidR="00F301B1" w:rsidRDefault="00F301B1" w:rsidP="00F301B1">
      <w:pPr>
        <w:rPr>
          <w:sz w:val="22"/>
          <w:szCs w:val="22"/>
        </w:rPr>
      </w:pPr>
    </w:p>
    <w:p w:rsidR="00F301B1" w:rsidRDefault="00F301B1" w:rsidP="00F301B1">
      <w:pPr>
        <w:rPr>
          <w:sz w:val="22"/>
          <w:szCs w:val="22"/>
        </w:rPr>
      </w:pPr>
    </w:p>
    <w:p w:rsidR="00F301B1" w:rsidRDefault="00F301B1" w:rsidP="00F301B1">
      <w:pPr>
        <w:rPr>
          <w:sz w:val="22"/>
          <w:szCs w:val="22"/>
        </w:rPr>
      </w:pPr>
    </w:p>
    <w:p w:rsidR="00F301B1" w:rsidRDefault="00F301B1" w:rsidP="00F301B1">
      <w:pPr>
        <w:rPr>
          <w:sz w:val="22"/>
          <w:szCs w:val="22"/>
        </w:rPr>
      </w:pPr>
    </w:p>
    <w:p w:rsidR="00F301B1" w:rsidRPr="0038652E" w:rsidRDefault="00F301B1" w:rsidP="00F301B1">
      <w:pPr>
        <w:rPr>
          <w:sz w:val="22"/>
          <w:szCs w:val="22"/>
        </w:rPr>
        <w:sectPr w:rsidR="00F301B1" w:rsidRPr="0038652E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38652E" w:rsidRPr="00D540B6" w:rsidRDefault="0038652E" w:rsidP="0038652E">
      <w:pPr>
        <w:rPr>
          <w:b/>
          <w:sz w:val="28"/>
          <w:szCs w:val="28"/>
        </w:rPr>
      </w:pPr>
      <w:r w:rsidRPr="00D540B6">
        <w:rPr>
          <w:b/>
          <w:sz w:val="28"/>
          <w:szCs w:val="28"/>
        </w:rPr>
        <w:lastRenderedPageBreak/>
        <w:t xml:space="preserve">Příloha č. </w:t>
      </w:r>
      <w:r>
        <w:rPr>
          <w:b/>
          <w:sz w:val="28"/>
          <w:szCs w:val="28"/>
        </w:rPr>
        <w:t>2</w:t>
      </w:r>
      <w:r w:rsidRPr="00D540B6">
        <w:rPr>
          <w:b/>
          <w:sz w:val="28"/>
          <w:szCs w:val="28"/>
        </w:rPr>
        <w:t xml:space="preserve">:  Místní komunikace nebo jejich úseky </w:t>
      </w:r>
      <w:r w:rsidR="00C1614C">
        <w:rPr>
          <w:b/>
          <w:sz w:val="28"/>
          <w:szCs w:val="28"/>
        </w:rPr>
        <w:t>podle</w:t>
      </w:r>
      <w:r w:rsidRPr="00D540B6">
        <w:rPr>
          <w:b/>
          <w:sz w:val="28"/>
          <w:szCs w:val="28"/>
        </w:rPr>
        <w:t xml:space="preserve"> čl. </w:t>
      </w:r>
      <w:r>
        <w:rPr>
          <w:b/>
          <w:sz w:val="28"/>
          <w:szCs w:val="28"/>
        </w:rPr>
        <w:t>2</w:t>
      </w:r>
      <w:r w:rsidRPr="00D540B6">
        <w:rPr>
          <w:b/>
          <w:sz w:val="28"/>
          <w:szCs w:val="28"/>
        </w:rPr>
        <w:t xml:space="preserve"> odst. </w:t>
      </w:r>
      <w:r>
        <w:rPr>
          <w:b/>
          <w:sz w:val="28"/>
          <w:szCs w:val="28"/>
        </w:rPr>
        <w:t>2</w:t>
      </w:r>
    </w:p>
    <w:p w:rsidR="0038652E" w:rsidRDefault="0038652E" w:rsidP="0038652E">
      <w:pPr>
        <w:rPr>
          <w:b/>
          <w:bCs/>
        </w:rPr>
      </w:pPr>
    </w:p>
    <w:p w:rsidR="0038652E" w:rsidRDefault="0038652E" w:rsidP="0038652E">
      <w:pPr>
        <w:rPr>
          <w:b/>
          <w:bCs/>
        </w:rPr>
      </w:pPr>
      <w:r>
        <w:rPr>
          <w:b/>
          <w:bCs/>
        </w:rPr>
        <w:t>Městský obvod Plzeň 1</w:t>
      </w:r>
    </w:p>
    <w:p w:rsid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38652E" w:rsidSect="003865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paperSrc w:first="7" w:other="7"/>
          <w:cols w:space="708"/>
          <w:titlePg/>
          <w:docGrid w:linePitch="360"/>
        </w:sectPr>
      </w:pP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38652E">
        <w:rPr>
          <w:sz w:val="22"/>
        </w:rPr>
        <w:t>Bělohorská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Bolevecká v úseku </w:t>
      </w:r>
      <w:proofErr w:type="spellStart"/>
      <w:r w:rsidRPr="0038652E">
        <w:rPr>
          <w:sz w:val="22"/>
          <w:szCs w:val="22"/>
        </w:rPr>
        <w:t>č.o</w:t>
      </w:r>
      <w:proofErr w:type="spellEnd"/>
      <w:r w:rsidRPr="0038652E">
        <w:rPr>
          <w:sz w:val="22"/>
          <w:szCs w:val="22"/>
        </w:rPr>
        <w:t>. 12</w:t>
      </w:r>
      <w:proofErr w:type="gramStart"/>
      <w:r w:rsidRPr="0038652E">
        <w:rPr>
          <w:sz w:val="22"/>
          <w:szCs w:val="22"/>
        </w:rPr>
        <w:t>-  Pod</w:t>
      </w:r>
      <w:proofErr w:type="gramEnd"/>
      <w:r w:rsidRPr="0038652E">
        <w:rPr>
          <w:sz w:val="22"/>
          <w:szCs w:val="22"/>
        </w:rPr>
        <w:t xml:space="preserve"> </w:t>
      </w:r>
      <w:proofErr w:type="spellStart"/>
      <w:r w:rsidRPr="0038652E">
        <w:rPr>
          <w:sz w:val="22"/>
          <w:szCs w:val="22"/>
        </w:rPr>
        <w:t>Záhorskem</w:t>
      </w:r>
      <w:proofErr w:type="spellEnd"/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38652E">
        <w:rPr>
          <w:sz w:val="22"/>
          <w:szCs w:val="22"/>
        </w:rPr>
        <w:t>Keřová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 w:rsidRPr="0038652E">
        <w:rPr>
          <w:sz w:val="22"/>
        </w:rPr>
        <w:t>Křížkova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Lipová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trike/>
          <w:sz w:val="22"/>
        </w:rPr>
      </w:pPr>
      <w:r w:rsidRPr="0038652E">
        <w:rPr>
          <w:sz w:val="22"/>
        </w:rPr>
        <w:t xml:space="preserve">Lochotínská 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 xml:space="preserve">Luční </w:t>
      </w:r>
      <w:r w:rsidRPr="0038652E">
        <w:t xml:space="preserve"> 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Malická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Na Poříčí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Na Roudné v úseku O. Beníškové</w:t>
      </w:r>
      <w:r w:rsidR="00F52297">
        <w:rPr>
          <w:sz w:val="22"/>
        </w:rPr>
        <w:t xml:space="preserve"> </w:t>
      </w:r>
      <w:r w:rsidRPr="0038652E">
        <w:rPr>
          <w:sz w:val="22"/>
        </w:rPr>
        <w:t>- hranice hřiště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Otýlie Beníškové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Plánská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Pod Všemi svatými v úseku Na Roudné - hranice hřiště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 xml:space="preserve">Pod </w:t>
      </w:r>
      <w:proofErr w:type="spellStart"/>
      <w:r w:rsidRPr="0038652E">
        <w:rPr>
          <w:sz w:val="22"/>
        </w:rPr>
        <w:t>Záhorskem</w:t>
      </w:r>
      <w:proofErr w:type="spellEnd"/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 xml:space="preserve">U sv. </w:t>
      </w:r>
      <w:proofErr w:type="spellStart"/>
      <w:r w:rsidRPr="0038652E">
        <w:rPr>
          <w:sz w:val="22"/>
        </w:rPr>
        <w:t>Rocha</w:t>
      </w:r>
      <w:proofErr w:type="spellEnd"/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38652E">
        <w:rPr>
          <w:sz w:val="22"/>
        </w:rPr>
        <w:t>Úzká</w:t>
      </w:r>
    </w:p>
    <w:p w:rsidR="0038652E" w:rsidRPr="0038652E" w:rsidRDefault="0038652E" w:rsidP="00D83965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38652E" w:rsidRPr="0038652E" w:rsidSect="003123A0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 w:rsidRPr="0038652E">
        <w:rPr>
          <w:sz w:val="22"/>
        </w:rPr>
        <w:t>Zelinářská</w:t>
      </w:r>
    </w:p>
    <w:p w:rsidR="0038652E" w:rsidRPr="0038652E" w:rsidRDefault="0038652E" w:rsidP="0038652E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8652E">
        <w:rPr>
          <w:rFonts w:ascii="Times New Roman" w:hAnsi="Times New Roman" w:cs="Times New Roman"/>
          <w:sz w:val="24"/>
          <w:szCs w:val="24"/>
        </w:rPr>
        <w:t>Městský obvod Plzeň 2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38652E" w:rsidRPr="00F301B1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Barákova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Barrandova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Blatenská</w:t>
      </w:r>
    </w:p>
    <w:p w:rsidR="0038652E" w:rsidRPr="00F301B1" w:rsidRDefault="0038652E" w:rsidP="0038652E">
      <w:pPr>
        <w:ind w:left="142" w:hanging="142"/>
        <w:rPr>
          <w:strike/>
          <w:sz w:val="22"/>
          <w:szCs w:val="22"/>
        </w:rPr>
      </w:pPr>
      <w:r w:rsidRPr="00F301B1">
        <w:rPr>
          <w:sz w:val="22"/>
          <w:szCs w:val="22"/>
        </w:rPr>
        <w:t xml:space="preserve">-  Božkovská </w:t>
      </w:r>
      <w:r w:rsidRPr="00F301B1">
        <w:rPr>
          <w:strike/>
          <w:sz w:val="22"/>
          <w:szCs w:val="22"/>
        </w:rPr>
        <w:t xml:space="preserve"> 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-  Brojova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-  Buková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- Cyklistická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- Čapkovo náměstí</w:t>
      </w:r>
    </w:p>
    <w:p w:rsidR="0038652E" w:rsidRPr="00F301B1" w:rsidRDefault="0038652E" w:rsidP="0038652E">
      <w:pPr>
        <w:ind w:left="142" w:hanging="142"/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Částkova místní komunikace</w:t>
      </w:r>
    </w:p>
    <w:p w:rsidR="0038652E" w:rsidRPr="00F301B1" w:rsidRDefault="0038652E" w:rsidP="0038652E">
      <w:pPr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Farského</w:t>
      </w:r>
    </w:p>
    <w:p w:rsidR="0038652E" w:rsidRPr="00F301B1" w:rsidRDefault="0038652E" w:rsidP="0038652E">
      <w:pPr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Francouzská</w:t>
      </w:r>
    </w:p>
    <w:p w:rsidR="0038652E" w:rsidRPr="00F301B1" w:rsidRDefault="0038652E" w:rsidP="0038652E">
      <w:pPr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Gruzínská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Guldenerova 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Habrmannova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Habrová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Hlavanova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Hluboká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Houškova 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Hradišťská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Jablonského 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Jasanová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Javorová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Jedlová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Ječná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Jetelová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Jiráskova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Jiráskovo náměstí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Jubilejní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Jugoslávská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kapitána Jaroše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Kaštanová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Klášterní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Koterovská v úseku Železniční </w:t>
      </w:r>
      <w:r w:rsidR="00F52297" w:rsidRPr="00F301B1">
        <w:rPr>
          <w:sz w:val="22"/>
          <w:szCs w:val="22"/>
        </w:rPr>
        <w:t xml:space="preserve">- </w:t>
      </w:r>
      <w:r w:rsidRPr="00F301B1">
        <w:rPr>
          <w:sz w:val="22"/>
          <w:szCs w:val="22"/>
        </w:rPr>
        <w:t>Libušínská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Krejčíkova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Kostelní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Květná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Kyjevská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Libušínská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Liliová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 xml:space="preserve">Lobezská 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Lužická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Malostranská místní komunikace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Mezi Stadiony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Mikulášské náměstí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Modřínová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Motýlí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Na Skalce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Náměstí Generála Piky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Náměstí Milady Horákové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Na </w:t>
      </w:r>
      <w:proofErr w:type="spellStart"/>
      <w:r w:rsidRPr="00F301B1">
        <w:rPr>
          <w:sz w:val="22"/>
          <w:szCs w:val="22"/>
        </w:rPr>
        <w:t>Celchu</w:t>
      </w:r>
      <w:proofErr w:type="spellEnd"/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Na Růžku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Neumannova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Nohova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Olšová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Ořechová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parkoviště před Hlavním nádražím ČD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Papírnická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Petřínská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Pivovarská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Plzenecká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Pod Hájem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Pod Homolkou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Polní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Příkrá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Radyňská 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Rejskova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Rubešova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Ruská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Rychtaříkova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Sladkovského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Sladová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Sladovnická</w:t>
      </w:r>
    </w:p>
    <w:p w:rsidR="0038652E" w:rsidRPr="00F301B1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Slovanská alej</w:t>
      </w:r>
    </w:p>
    <w:p w:rsidR="00DF5560" w:rsidRDefault="0038652E" w:rsidP="00DF5560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 xml:space="preserve"> </w:t>
      </w:r>
      <w:r w:rsidR="00DF5560" w:rsidRPr="00DF5560">
        <w:rPr>
          <w:sz w:val="22"/>
          <w:szCs w:val="22"/>
        </w:rPr>
        <w:t xml:space="preserve">Slovanská místní komunikace - po levé straně ve směru z centra v úseku Farského - nám. M. Horákové a po pravé straně ve směru z centra v úseku Liliová - Malostranská </w:t>
      </w:r>
    </w:p>
    <w:p w:rsidR="0038652E" w:rsidRPr="00F301B1" w:rsidRDefault="0038652E" w:rsidP="00DF5560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Spojovací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Srázná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Stanko Vodičky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Strnadova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Sudova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Suvorovova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Táborská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Bachmače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Hvězdárny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Lomů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U </w:t>
      </w:r>
      <w:proofErr w:type="spellStart"/>
      <w:r w:rsidRPr="0038652E">
        <w:rPr>
          <w:sz w:val="22"/>
          <w:szCs w:val="22"/>
        </w:rPr>
        <w:t>Světovaru</w:t>
      </w:r>
      <w:proofErr w:type="spellEnd"/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38652E">
        <w:rPr>
          <w:sz w:val="22"/>
          <w:szCs w:val="22"/>
        </w:rPr>
        <w:t>ú.</w:t>
      </w:r>
      <w:proofErr w:type="spellEnd"/>
      <w:r w:rsidRPr="0038652E">
        <w:rPr>
          <w:sz w:val="22"/>
          <w:szCs w:val="22"/>
        </w:rPr>
        <w:t xml:space="preserve"> Plzeň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Ježíška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Úslavská 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Zahradní </w:t>
      </w:r>
    </w:p>
    <w:p w:rsidR="0038652E" w:rsidRPr="0038652E" w:rsidRDefault="0038652E" w:rsidP="00D83965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Velenická, v úseku </w:t>
      </w:r>
      <w:proofErr w:type="spellStart"/>
      <w:r w:rsidRPr="0038652E">
        <w:rPr>
          <w:sz w:val="22"/>
          <w:szCs w:val="22"/>
        </w:rPr>
        <w:t>Sušická-Libušínská</w:t>
      </w:r>
      <w:proofErr w:type="spellEnd"/>
    </w:p>
    <w:p w:rsidR="0038652E" w:rsidRPr="0038652E" w:rsidRDefault="0038652E" w:rsidP="00D83965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38652E">
        <w:rPr>
          <w:sz w:val="22"/>
          <w:szCs w:val="22"/>
        </w:rPr>
        <w:t>Vřesová</w:t>
      </w:r>
    </w:p>
    <w:p w:rsidR="0038652E" w:rsidRPr="0038652E" w:rsidRDefault="0038652E" w:rsidP="00D83965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38652E">
        <w:rPr>
          <w:sz w:val="22"/>
          <w:szCs w:val="22"/>
        </w:rPr>
        <w:t>Wolkerova</w:t>
      </w:r>
    </w:p>
    <w:p w:rsidR="0038652E" w:rsidRPr="0038652E" w:rsidRDefault="0038652E" w:rsidP="00D83965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38652E" w:rsidRPr="0038652E" w:rsidSect="0038652E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  <w:r w:rsidRPr="0038652E">
        <w:rPr>
          <w:sz w:val="22"/>
          <w:szCs w:val="22"/>
        </w:rPr>
        <w:t>Železniční</w:t>
      </w:r>
    </w:p>
    <w:p w:rsidR="00D83965" w:rsidRDefault="00D83965" w:rsidP="00D83965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D83965" w:rsidRPr="00D83965" w:rsidRDefault="00D83965" w:rsidP="00D83965"/>
    <w:p w:rsidR="00DF5560" w:rsidRDefault="00DF5560" w:rsidP="00D83965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8652E" w:rsidRPr="0038652E" w:rsidRDefault="0038652E" w:rsidP="00D83965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8652E">
        <w:rPr>
          <w:rFonts w:ascii="Times New Roman" w:hAnsi="Times New Roman" w:cs="Times New Roman"/>
          <w:sz w:val="24"/>
          <w:szCs w:val="24"/>
        </w:rPr>
        <w:t>Městský obvod Plzeň 3</w:t>
      </w:r>
    </w:p>
    <w:p w:rsidR="0038652E" w:rsidRPr="0038652E" w:rsidRDefault="0038652E" w:rsidP="00D83965">
      <w:pPr>
        <w:rPr>
          <w:sz w:val="22"/>
          <w:szCs w:val="22"/>
        </w:rPr>
        <w:sectPr w:rsidR="0038652E" w:rsidRPr="0038652E" w:rsidSect="0038652E">
          <w:type w:val="continuous"/>
          <w:pgSz w:w="11906" w:h="16838"/>
          <w:pgMar w:top="1418" w:right="1418" w:bottom="1418" w:left="1418" w:header="709" w:footer="709" w:gutter="0"/>
          <w:cols w:space="624"/>
          <w:docGrid w:linePitch="360"/>
        </w:sectPr>
      </w:pPr>
    </w:p>
    <w:p w:rsidR="0038652E" w:rsidRPr="0038652E" w:rsidRDefault="0038652E" w:rsidP="00D83965">
      <w:pPr>
        <w:pStyle w:val="Odstavecseseznamem"/>
        <w:numPr>
          <w:ilvl w:val="0"/>
          <w:numId w:val="4"/>
        </w:numPr>
        <w:tabs>
          <w:tab w:val="clear" w:pos="1410"/>
          <w:tab w:val="num" w:pos="142"/>
        </w:tabs>
        <w:ind w:hanging="1410"/>
        <w:rPr>
          <w:sz w:val="22"/>
          <w:szCs w:val="22"/>
        </w:rPr>
      </w:pPr>
      <w:r w:rsidRPr="0038652E">
        <w:rPr>
          <w:sz w:val="22"/>
          <w:szCs w:val="22"/>
        </w:rPr>
        <w:t>Americká</w:t>
      </w:r>
    </w:p>
    <w:p w:rsidR="0038652E" w:rsidRPr="0038652E" w:rsidRDefault="0038652E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Anglické nábřeží</w:t>
      </w:r>
    </w:p>
    <w:p w:rsidR="0038652E" w:rsidRPr="0038652E" w:rsidRDefault="0038652E" w:rsidP="00D83965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Antonína Uxy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Bedřicha Smetany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Bendova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Bezručova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Bolzanova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Borská v úseku Klatovská </w:t>
      </w:r>
      <w:r w:rsidR="00F52297">
        <w:rPr>
          <w:sz w:val="22"/>
          <w:szCs w:val="22"/>
        </w:rPr>
        <w:t>-</w:t>
      </w:r>
      <w:r w:rsidRPr="0038652E">
        <w:rPr>
          <w:sz w:val="22"/>
          <w:szCs w:val="22"/>
        </w:rPr>
        <w:t xml:space="preserve"> Břeňkova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>Břeňkova</w:t>
      </w:r>
    </w:p>
    <w:p w:rsidR="0038652E" w:rsidRPr="0038652E" w:rsidRDefault="0038652E" w:rsidP="0038652E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Budilova</w:t>
      </w:r>
    </w:p>
    <w:p w:rsidR="0038652E" w:rsidRPr="0038652E" w:rsidRDefault="0038652E" w:rsidP="0038652E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Cukrovarská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Čelakovského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Černická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Denisovo nábřeží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Divadelní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Dřevěná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Dominikánská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38652E">
        <w:rPr>
          <w:sz w:val="22"/>
          <w:szCs w:val="22"/>
        </w:rPr>
        <w:t xml:space="preserve">Doudlevecká v úseku U Trati </w:t>
      </w:r>
      <w:r w:rsidR="00F52297">
        <w:rPr>
          <w:sz w:val="22"/>
          <w:szCs w:val="22"/>
        </w:rPr>
        <w:t xml:space="preserve">- </w:t>
      </w:r>
      <w:proofErr w:type="spellStart"/>
      <w:r w:rsidRPr="0038652E">
        <w:rPr>
          <w:sz w:val="22"/>
          <w:szCs w:val="22"/>
        </w:rPr>
        <w:t>Fodermayerův</w:t>
      </w:r>
      <w:proofErr w:type="spellEnd"/>
      <w:r w:rsidRPr="0038652E">
        <w:rPr>
          <w:sz w:val="22"/>
          <w:szCs w:val="22"/>
        </w:rPr>
        <w:t xml:space="preserve"> pavilon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Edvarda Beneše v úseku Chodské nám. - Stehlíkova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Františkánská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Fügnerova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Goethova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Hálkova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Hankova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Harantova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  <w:tab w:val="left" w:pos="241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Havířská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Havlíčkova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Heldova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38652E">
        <w:rPr>
          <w:sz w:val="22"/>
          <w:szCs w:val="22"/>
        </w:rPr>
        <w:t>Hřímalého</w:t>
      </w:r>
      <w:proofErr w:type="spellEnd"/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Husova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Husovo nám.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Charvátova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Chelčického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Chodské náměstí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Jagellonská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Jungmannova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Kamenická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Kardinála Berana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Karlova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Klicperova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Kolejní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Kollárova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Kopeckého sady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Koperníkova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Korandova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Kotkova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Kovářská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Koželužská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Kozinova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Krátká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Křižíkovy sady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Lindauerova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Lukavická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Malá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Mánesova v úseku Zámečnická – Zikmunda Wintra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Martinská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Na </w:t>
      </w:r>
      <w:proofErr w:type="spellStart"/>
      <w:r w:rsidRPr="0038652E">
        <w:rPr>
          <w:sz w:val="22"/>
          <w:szCs w:val="22"/>
        </w:rPr>
        <w:t>Belánce</w:t>
      </w:r>
      <w:proofErr w:type="spellEnd"/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Na </w:t>
      </w:r>
      <w:proofErr w:type="spellStart"/>
      <w:r w:rsidRPr="0038652E">
        <w:rPr>
          <w:sz w:val="22"/>
          <w:szCs w:val="22"/>
        </w:rPr>
        <w:t>Jíkalce</w:t>
      </w:r>
      <w:proofErr w:type="spellEnd"/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Na Vršíčkách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Nádražní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Českých Bratří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Emila Škody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Republiky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nám. T. G. Masaryka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Nemocniční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Němejcova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Nerudova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Palackého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Palackého nám.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Pallova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Pařížská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Perlová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Petákova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Plachého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Plovární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Plynární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Pobřežní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Poděbradova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Pražská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Presslova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Prešovská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Prokopova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Přeštická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Purkyňova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Puškinova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Radčická v úseku Kalikova </w:t>
      </w:r>
      <w:r w:rsidR="00F52297">
        <w:rPr>
          <w:sz w:val="22"/>
          <w:szCs w:val="22"/>
        </w:rPr>
        <w:t>-</w:t>
      </w:r>
      <w:r w:rsidRPr="0038652E">
        <w:rPr>
          <w:sz w:val="22"/>
          <w:szCs w:val="22"/>
        </w:rPr>
        <w:t xml:space="preserve"> Přemyslova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Radobyčická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Resslova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Riegrova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Rooseveltova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Rybářská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sady 5. května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sady Pětatřicátníků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Sedláčkova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Skrétova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Smetanovy sady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Solní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Soukenická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Stehlíkova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Šafaříkovy sady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Škroupova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Štefánikovo nám.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Šumavská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Švihovská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 xml:space="preserve">Tělocvičná 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Thámova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Tovární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Truhlářská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Třebízského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Tylova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Lázní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Prazdroje místní komunikace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Radbuzy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Tržiště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 Zvonu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Uhelná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 Šipce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Veleslavínova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Veverkova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Vocelova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Wenzigova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Zámečnická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Zikmunda Wintra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Zbrojnická</w:t>
      </w:r>
    </w:p>
    <w:p w:rsidR="0038652E" w:rsidRPr="0038652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38652E">
        <w:rPr>
          <w:sz w:val="22"/>
          <w:szCs w:val="22"/>
        </w:rPr>
        <w:t>Žatecká</w:t>
      </w:r>
    </w:p>
    <w:p w:rsidR="0038652E" w:rsidRPr="0038652E" w:rsidRDefault="0038652E" w:rsidP="0038652E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  <w:dstrike/>
        </w:rPr>
      </w:pPr>
    </w:p>
    <w:p w:rsidR="0038652E" w:rsidRPr="0038652E" w:rsidRDefault="0038652E" w:rsidP="0038652E">
      <w:pPr>
        <w:rPr>
          <w:sz w:val="22"/>
          <w:szCs w:val="22"/>
        </w:rPr>
      </w:pPr>
    </w:p>
    <w:p w:rsidR="0038652E" w:rsidRPr="0038652E" w:rsidRDefault="0038652E" w:rsidP="0038652E">
      <w:pPr>
        <w:rPr>
          <w:sz w:val="22"/>
          <w:szCs w:val="22"/>
        </w:rPr>
      </w:pPr>
    </w:p>
    <w:p w:rsidR="0038652E" w:rsidRDefault="0038652E" w:rsidP="0038652E">
      <w:pPr>
        <w:rPr>
          <w:sz w:val="22"/>
          <w:szCs w:val="22"/>
        </w:rPr>
      </w:pPr>
    </w:p>
    <w:p w:rsidR="0038652E" w:rsidRDefault="0038652E" w:rsidP="0038652E">
      <w:pPr>
        <w:rPr>
          <w:sz w:val="22"/>
          <w:szCs w:val="22"/>
        </w:rPr>
      </w:pPr>
    </w:p>
    <w:p w:rsidR="0038652E" w:rsidRDefault="0038652E" w:rsidP="0038652E">
      <w:pPr>
        <w:rPr>
          <w:sz w:val="22"/>
          <w:szCs w:val="22"/>
        </w:rPr>
      </w:pPr>
    </w:p>
    <w:p w:rsidR="0038652E" w:rsidRDefault="0038652E" w:rsidP="0038652E">
      <w:pPr>
        <w:rPr>
          <w:sz w:val="22"/>
          <w:szCs w:val="22"/>
        </w:rPr>
      </w:pPr>
    </w:p>
    <w:p w:rsidR="0038652E" w:rsidRPr="009561CC" w:rsidRDefault="0038652E" w:rsidP="0038652E">
      <w:pPr>
        <w:rPr>
          <w:sz w:val="22"/>
          <w:szCs w:val="22"/>
        </w:rPr>
        <w:sectPr w:rsidR="0038652E" w:rsidRPr="009561CC" w:rsidSect="0038652E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</w:p>
    <w:p w:rsidR="0038652E" w:rsidRPr="00D540B6" w:rsidRDefault="0038652E" w:rsidP="0038652E">
      <w:pPr>
        <w:rPr>
          <w:b/>
          <w:sz w:val="28"/>
          <w:szCs w:val="28"/>
        </w:rPr>
      </w:pPr>
      <w:r w:rsidRPr="00D540B6">
        <w:rPr>
          <w:b/>
          <w:sz w:val="28"/>
          <w:szCs w:val="28"/>
        </w:rPr>
        <w:lastRenderedPageBreak/>
        <w:t xml:space="preserve">Příloha č. </w:t>
      </w:r>
      <w:r>
        <w:rPr>
          <w:b/>
          <w:sz w:val="28"/>
          <w:szCs w:val="28"/>
        </w:rPr>
        <w:t>3</w:t>
      </w:r>
      <w:r w:rsidRPr="00D540B6">
        <w:rPr>
          <w:b/>
          <w:sz w:val="28"/>
          <w:szCs w:val="28"/>
        </w:rPr>
        <w:t xml:space="preserve">:  </w:t>
      </w:r>
      <w:r w:rsidR="009E33DE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ymezená oblast města podle</w:t>
      </w:r>
      <w:r w:rsidRPr="00D540B6">
        <w:rPr>
          <w:b/>
          <w:sz w:val="28"/>
          <w:szCs w:val="28"/>
        </w:rPr>
        <w:t xml:space="preserve"> čl. </w:t>
      </w:r>
      <w:r>
        <w:rPr>
          <w:b/>
          <w:sz w:val="28"/>
          <w:szCs w:val="28"/>
        </w:rPr>
        <w:t>2</w:t>
      </w:r>
      <w:r w:rsidRPr="00D540B6">
        <w:rPr>
          <w:b/>
          <w:sz w:val="28"/>
          <w:szCs w:val="28"/>
        </w:rPr>
        <w:t xml:space="preserve"> odst. </w:t>
      </w:r>
      <w:r>
        <w:rPr>
          <w:b/>
          <w:sz w:val="28"/>
          <w:szCs w:val="28"/>
        </w:rPr>
        <w:t>2</w:t>
      </w:r>
    </w:p>
    <w:p w:rsidR="0038652E" w:rsidRDefault="0038652E" w:rsidP="0038652E">
      <w:pPr>
        <w:rPr>
          <w:b/>
          <w:bCs/>
        </w:rPr>
      </w:pPr>
    </w:p>
    <w:p w:rsidR="0038652E" w:rsidRPr="009E33DE" w:rsidRDefault="0038652E" w:rsidP="0038652E">
      <w:pPr>
        <w:rPr>
          <w:b/>
          <w:bCs/>
        </w:rPr>
      </w:pPr>
      <w:r w:rsidRPr="009E33DE">
        <w:rPr>
          <w:b/>
          <w:bCs/>
        </w:rPr>
        <w:t>Městský obvod Plzeň 1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38652E" w:rsidRPr="009E33DE" w:rsidSect="0076116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709" w:footer="709" w:gutter="0"/>
          <w:paperSrc w:first="7" w:other="7"/>
          <w:cols w:space="708" w:equalWidth="0">
            <w:col w:w="9070" w:space="708"/>
          </w:cols>
          <w:titlePg/>
          <w:docGrid w:linePitch="360"/>
        </w:sectPr>
      </w:pP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E33DE">
        <w:rPr>
          <w:sz w:val="22"/>
        </w:rPr>
        <w:t>Bělohorská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Bolevecká v úseku </w:t>
      </w:r>
      <w:proofErr w:type="spellStart"/>
      <w:r w:rsidRPr="009E33DE">
        <w:rPr>
          <w:sz w:val="22"/>
          <w:szCs w:val="22"/>
        </w:rPr>
        <w:t>č.o</w:t>
      </w:r>
      <w:proofErr w:type="spellEnd"/>
      <w:r w:rsidRPr="009E33DE">
        <w:rPr>
          <w:sz w:val="22"/>
          <w:szCs w:val="22"/>
        </w:rPr>
        <w:t>. 12</w:t>
      </w:r>
      <w:proofErr w:type="gramStart"/>
      <w:r w:rsidRPr="009E33DE">
        <w:rPr>
          <w:sz w:val="22"/>
          <w:szCs w:val="22"/>
        </w:rPr>
        <w:t>-  Pod</w:t>
      </w:r>
      <w:proofErr w:type="gramEnd"/>
      <w:r w:rsidRPr="009E33DE">
        <w:rPr>
          <w:sz w:val="22"/>
          <w:szCs w:val="22"/>
        </w:rPr>
        <w:t xml:space="preserve"> </w:t>
      </w:r>
      <w:proofErr w:type="spellStart"/>
      <w:r w:rsidRPr="009E33DE">
        <w:rPr>
          <w:sz w:val="22"/>
          <w:szCs w:val="22"/>
        </w:rPr>
        <w:t>Záhorskem</w:t>
      </w:r>
      <w:proofErr w:type="spellEnd"/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9E33DE">
        <w:rPr>
          <w:sz w:val="22"/>
          <w:szCs w:val="22"/>
        </w:rPr>
        <w:t>Keřová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 w:rsidRPr="009E33DE">
        <w:rPr>
          <w:sz w:val="22"/>
        </w:rPr>
        <w:t>Křížkova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Lipová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trike/>
          <w:sz w:val="22"/>
        </w:rPr>
      </w:pPr>
      <w:r w:rsidRPr="009E33DE">
        <w:rPr>
          <w:sz w:val="22"/>
        </w:rPr>
        <w:t xml:space="preserve">Lochotínská </w:t>
      </w:r>
    </w:p>
    <w:p w:rsidR="0038652E" w:rsidRPr="009E33DE" w:rsidRDefault="0038652E" w:rsidP="009E33D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 xml:space="preserve">Luční </w:t>
      </w:r>
      <w:r w:rsidRPr="009E33DE">
        <w:t xml:space="preserve"> 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Malická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Na Poříčí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Na Roudné v úseku O. Beníškové- hranice hřiště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Otýlie Beníškové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Plánská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Pod Všemi svatými v úseku Na Roudné - hranice hřiště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 xml:space="preserve">Pod </w:t>
      </w:r>
      <w:proofErr w:type="spellStart"/>
      <w:r w:rsidRPr="009E33DE">
        <w:rPr>
          <w:sz w:val="22"/>
        </w:rPr>
        <w:t>Záhorskem</w:t>
      </w:r>
      <w:proofErr w:type="spellEnd"/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 xml:space="preserve">U sv. </w:t>
      </w:r>
      <w:proofErr w:type="spellStart"/>
      <w:r w:rsidRPr="009E33DE">
        <w:rPr>
          <w:sz w:val="22"/>
        </w:rPr>
        <w:t>Rocha</w:t>
      </w:r>
      <w:proofErr w:type="spellEnd"/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E33DE">
        <w:rPr>
          <w:sz w:val="22"/>
        </w:rPr>
        <w:t>Úzká</w:t>
      </w:r>
    </w:p>
    <w:p w:rsidR="0038652E" w:rsidRPr="009E33DE" w:rsidRDefault="0038652E" w:rsidP="0038652E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38652E" w:rsidRPr="009E33DE" w:rsidSect="003123A0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 w:rsidRPr="009E33DE">
        <w:rPr>
          <w:sz w:val="22"/>
        </w:rPr>
        <w:t>Zelinářská</w:t>
      </w:r>
    </w:p>
    <w:p w:rsidR="0038652E" w:rsidRPr="009E33DE" w:rsidRDefault="0038652E" w:rsidP="0038652E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E33DE">
        <w:rPr>
          <w:rFonts w:ascii="Times New Roman" w:hAnsi="Times New Roman" w:cs="Times New Roman"/>
          <w:sz w:val="24"/>
          <w:szCs w:val="24"/>
        </w:rPr>
        <w:t>Městský obvod Plzeň 2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sectPr w:rsidR="0038652E" w:rsidRPr="009E33DE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Barákova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Barrandova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Blatenská</w:t>
      </w:r>
    </w:p>
    <w:p w:rsidR="0038652E" w:rsidRPr="00F301B1" w:rsidRDefault="0038652E" w:rsidP="0038652E">
      <w:pPr>
        <w:ind w:left="142" w:hanging="142"/>
        <w:rPr>
          <w:strike/>
          <w:sz w:val="22"/>
          <w:szCs w:val="22"/>
        </w:rPr>
      </w:pPr>
      <w:r w:rsidRPr="00F301B1">
        <w:rPr>
          <w:sz w:val="22"/>
          <w:szCs w:val="22"/>
        </w:rPr>
        <w:t xml:space="preserve">-  Božkovská </w:t>
      </w:r>
      <w:r w:rsidRPr="00F301B1">
        <w:rPr>
          <w:strike/>
          <w:sz w:val="22"/>
          <w:szCs w:val="22"/>
        </w:rPr>
        <w:t xml:space="preserve"> 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 xml:space="preserve">- </w:t>
      </w:r>
      <w:r w:rsidR="009E33DE" w:rsidRPr="00F301B1">
        <w:rPr>
          <w:sz w:val="22"/>
          <w:szCs w:val="22"/>
        </w:rPr>
        <w:t xml:space="preserve"> </w:t>
      </w:r>
      <w:r w:rsidRPr="00F301B1">
        <w:rPr>
          <w:sz w:val="22"/>
          <w:szCs w:val="22"/>
        </w:rPr>
        <w:t>Brojova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-  Buková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- Cyklistická</w:t>
      </w:r>
    </w:p>
    <w:p w:rsidR="0038652E" w:rsidRPr="00F301B1" w:rsidRDefault="0038652E" w:rsidP="0038652E">
      <w:pPr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- Čapkovo náměstí</w:t>
      </w:r>
    </w:p>
    <w:p w:rsidR="0038652E" w:rsidRPr="00F301B1" w:rsidRDefault="0038652E" w:rsidP="0038652E">
      <w:pPr>
        <w:ind w:left="142" w:hanging="142"/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Částkova místní komunikace</w:t>
      </w:r>
    </w:p>
    <w:p w:rsidR="0038652E" w:rsidRPr="00F301B1" w:rsidRDefault="0038652E" w:rsidP="0038652E">
      <w:pPr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Farského</w:t>
      </w:r>
    </w:p>
    <w:p w:rsidR="0038652E" w:rsidRPr="00F301B1" w:rsidRDefault="0038652E" w:rsidP="0038652E">
      <w:pPr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Francouzská</w:t>
      </w:r>
    </w:p>
    <w:p w:rsidR="0038652E" w:rsidRPr="00F301B1" w:rsidRDefault="0038652E" w:rsidP="0038652E">
      <w:pPr>
        <w:rPr>
          <w:rFonts w:eastAsiaTheme="minorHAnsi"/>
          <w:sz w:val="22"/>
          <w:szCs w:val="22"/>
          <w:lang w:eastAsia="en-US"/>
        </w:rPr>
      </w:pPr>
      <w:r w:rsidRPr="00F301B1">
        <w:rPr>
          <w:rFonts w:eastAsiaTheme="minorHAnsi"/>
          <w:sz w:val="22"/>
          <w:szCs w:val="22"/>
          <w:lang w:eastAsia="en-US"/>
        </w:rPr>
        <w:t>- Gruzínská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Guldenerova 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Habrmannova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Habrová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Hlavanova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Hluboká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Houškova 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Hradišťská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Jablonského 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Jasanová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Javorová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Jedlová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Ječná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Jetelová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Jiráskova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Jiráskovo náměstí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Jubilejní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Jugoslávská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kapitána Jaroše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Kaštanová</w:t>
      </w:r>
    </w:p>
    <w:p w:rsidR="0038652E" w:rsidRPr="00F301B1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left" w:pos="2127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Klášterní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Koterovská v úseku Železniční – Libušínská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Krejčíkova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Kostelní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Květná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Kyjevská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Libušínská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Liliová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 xml:space="preserve">Lobezská 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Lužická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Malostranská místní komunikace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Mezi Stadiony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Mikulášské náměstí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Modřínová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Motýlí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Na Skalce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Náměstí Generála Piky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Náměstí Milady Horákové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Na </w:t>
      </w:r>
      <w:proofErr w:type="spellStart"/>
      <w:r w:rsidRPr="00F301B1">
        <w:rPr>
          <w:sz w:val="22"/>
          <w:szCs w:val="22"/>
        </w:rPr>
        <w:t>Celchu</w:t>
      </w:r>
      <w:proofErr w:type="spellEnd"/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Na Růžku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Neumannova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Nohova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Olšová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Ořechová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F301B1">
        <w:rPr>
          <w:sz w:val="22"/>
          <w:szCs w:val="22"/>
        </w:rPr>
        <w:t>parkoviště před Hlavním nádražím ČD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Papírnická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Petřínská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Pivovarská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Plzenecká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Pod Hájem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Pod Homolkou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Polní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Příkrá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 xml:space="preserve">Radyňská 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Rejskova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Rubešova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Ruská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Rychtaříkova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Sladkovského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Sladová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Sladovnická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Slovanská alej</w:t>
      </w:r>
    </w:p>
    <w:p w:rsidR="00DF5560" w:rsidRPr="00DF5560" w:rsidRDefault="0038652E" w:rsidP="00DF5560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 xml:space="preserve"> </w:t>
      </w:r>
      <w:r w:rsidR="00DF5560" w:rsidRPr="00DF5560">
        <w:rPr>
          <w:sz w:val="22"/>
          <w:szCs w:val="22"/>
        </w:rPr>
        <w:t>Slovanská místní komunikace - po levé straně ve směru z centra v úseku Farského - nám. M. Horákové a po pravé straně ve směru z centra v úseku Liliová - Malostranská</w:t>
      </w:r>
      <w:r w:rsidR="00DF5560" w:rsidRPr="000007F3">
        <w:rPr>
          <w:color w:val="FF0000"/>
          <w:sz w:val="22"/>
          <w:szCs w:val="22"/>
        </w:rPr>
        <w:t xml:space="preserve"> </w:t>
      </w:r>
    </w:p>
    <w:p w:rsidR="0038652E" w:rsidRPr="00F301B1" w:rsidRDefault="0038652E" w:rsidP="00DF5560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z w:val="22"/>
          <w:szCs w:val="22"/>
        </w:rPr>
      </w:pPr>
      <w:r w:rsidRPr="00F301B1">
        <w:rPr>
          <w:sz w:val="22"/>
          <w:szCs w:val="22"/>
        </w:rPr>
        <w:t>Spojovací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Srázná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Stanko Vodičky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Strnadova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Sudova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Suvorovova</w:t>
      </w:r>
    </w:p>
    <w:p w:rsidR="0038652E" w:rsidRPr="00F301B1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F301B1">
        <w:rPr>
          <w:sz w:val="22"/>
          <w:szCs w:val="22"/>
        </w:rPr>
        <w:t>Táborská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Bachmače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Hvězdárny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Lomů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U </w:t>
      </w:r>
      <w:proofErr w:type="spellStart"/>
      <w:r w:rsidRPr="009E33DE">
        <w:rPr>
          <w:sz w:val="22"/>
          <w:szCs w:val="22"/>
        </w:rPr>
        <w:t>Světovaru</w:t>
      </w:r>
      <w:proofErr w:type="spellEnd"/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9E33DE">
        <w:rPr>
          <w:sz w:val="22"/>
          <w:szCs w:val="22"/>
        </w:rPr>
        <w:t>ú.</w:t>
      </w:r>
      <w:proofErr w:type="spellEnd"/>
      <w:r w:rsidRPr="009E33DE">
        <w:rPr>
          <w:sz w:val="22"/>
          <w:szCs w:val="22"/>
        </w:rPr>
        <w:t xml:space="preserve"> Plzeň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Ježíška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E33DE">
        <w:rPr>
          <w:sz w:val="22"/>
          <w:szCs w:val="22"/>
        </w:rPr>
        <w:t xml:space="preserve">Úslavská 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E33DE">
        <w:rPr>
          <w:sz w:val="22"/>
          <w:szCs w:val="22"/>
        </w:rPr>
        <w:t xml:space="preserve">Zahradní </w:t>
      </w:r>
    </w:p>
    <w:p w:rsidR="0038652E" w:rsidRPr="009E33D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9E33DE">
        <w:rPr>
          <w:sz w:val="22"/>
          <w:szCs w:val="22"/>
        </w:rPr>
        <w:t xml:space="preserve">Velenická, v úseku </w:t>
      </w:r>
      <w:proofErr w:type="spellStart"/>
      <w:r w:rsidRPr="009E33DE">
        <w:rPr>
          <w:sz w:val="22"/>
          <w:szCs w:val="22"/>
        </w:rPr>
        <w:t>Sušická-Libušínská</w:t>
      </w:r>
      <w:proofErr w:type="spellEnd"/>
    </w:p>
    <w:p w:rsidR="0038652E" w:rsidRPr="009E33D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9E33DE">
        <w:rPr>
          <w:sz w:val="22"/>
          <w:szCs w:val="22"/>
        </w:rPr>
        <w:t>Vřesová</w:t>
      </w:r>
    </w:p>
    <w:p w:rsidR="0038652E" w:rsidRPr="009E33DE" w:rsidRDefault="0038652E" w:rsidP="0038652E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left="142" w:hanging="142"/>
        <w:rPr>
          <w:strike/>
          <w:sz w:val="22"/>
          <w:szCs w:val="22"/>
        </w:rPr>
      </w:pPr>
      <w:r w:rsidRPr="009E33DE">
        <w:rPr>
          <w:sz w:val="22"/>
          <w:szCs w:val="22"/>
        </w:rPr>
        <w:t>Wolkerova</w:t>
      </w:r>
    </w:p>
    <w:p w:rsidR="0038652E" w:rsidRPr="009E33DE" w:rsidRDefault="0038652E" w:rsidP="0038652E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Železniční</w:t>
      </w:r>
    </w:p>
    <w:p w:rsidR="0038652E" w:rsidRPr="009E33DE" w:rsidRDefault="0038652E" w:rsidP="0038652E">
      <w:pPr>
        <w:rPr>
          <w:sz w:val="22"/>
          <w:szCs w:val="22"/>
        </w:rPr>
        <w:sectPr w:rsidR="0038652E" w:rsidRPr="009E33DE" w:rsidSect="003123A0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</w:p>
    <w:p w:rsidR="0038652E" w:rsidRPr="009E33DE" w:rsidRDefault="0038652E" w:rsidP="0038652E">
      <w:pPr>
        <w:pStyle w:val="Nadpis1"/>
        <w:rPr>
          <w:rFonts w:ascii="Times New Roman" w:hAnsi="Times New Roman" w:cs="Times New Roman"/>
          <w:sz w:val="22"/>
          <w:szCs w:val="22"/>
        </w:rPr>
      </w:pPr>
    </w:p>
    <w:p w:rsidR="00F301B1" w:rsidRDefault="00F301B1" w:rsidP="0038652E">
      <w:pPr>
        <w:rPr>
          <w:rFonts w:eastAsiaTheme="minorHAnsi"/>
          <w:b/>
          <w:lang w:eastAsia="en-US"/>
        </w:rPr>
      </w:pPr>
    </w:p>
    <w:p w:rsidR="00DF5560" w:rsidRPr="00DF5560" w:rsidRDefault="00DF5560" w:rsidP="00DF5560">
      <w:pPr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Mikulášská silnice I/20</w:t>
      </w:r>
      <w:r w:rsidRPr="00DF5560">
        <w:rPr>
          <w:rFonts w:eastAsiaTheme="minorHAnsi"/>
          <w:sz w:val="22"/>
          <w:szCs w:val="22"/>
          <w:lang w:eastAsia="en-US"/>
        </w:rPr>
        <w:t xml:space="preserve">: </w:t>
      </w:r>
      <w:r>
        <w:rPr>
          <w:rFonts w:eastAsiaTheme="minorHAnsi"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 xml:space="preserve"> úsek U Ježíška - Mikulášské náměstí</w:t>
      </w:r>
    </w:p>
    <w:p w:rsidR="00DF5560" w:rsidRPr="00DF5560" w:rsidRDefault="00DF5560" w:rsidP="00DF5560">
      <w:pPr>
        <w:ind w:left="2835" w:hanging="2835"/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Slovanská   silnice I/</w:t>
      </w:r>
      <w:proofErr w:type="gramStart"/>
      <w:r w:rsidRPr="00DF5560">
        <w:rPr>
          <w:rFonts w:eastAsiaTheme="minorHAnsi"/>
          <w:b/>
          <w:sz w:val="22"/>
          <w:szCs w:val="22"/>
          <w:lang w:eastAsia="en-US"/>
        </w:rPr>
        <w:t>20:</w:t>
      </w:r>
      <w:r>
        <w:rPr>
          <w:rFonts w:eastAsiaTheme="minorHAnsi"/>
          <w:b/>
          <w:sz w:val="22"/>
          <w:szCs w:val="22"/>
          <w:lang w:eastAsia="en-US"/>
        </w:rPr>
        <w:t xml:space="preserve">   </w:t>
      </w:r>
      <w:proofErr w:type="gramEnd"/>
      <w:r>
        <w:rPr>
          <w:rFonts w:eastAsiaTheme="minorHAnsi"/>
          <w:b/>
          <w:sz w:val="22"/>
          <w:szCs w:val="22"/>
          <w:lang w:eastAsia="en-US"/>
        </w:rPr>
        <w:t xml:space="preserve">        </w:t>
      </w:r>
      <w:r w:rsidRPr="00DF5560">
        <w:rPr>
          <w:rFonts w:eastAsiaTheme="minorHAnsi"/>
          <w:sz w:val="22"/>
          <w:szCs w:val="22"/>
          <w:lang w:eastAsia="en-US"/>
        </w:rPr>
        <w:t>po levé straně ve směru z centra v úseku Mikulášské náměstí - Farského a po pravé straně ve směru z centra v úseku Mikulášské náměstí -Liliová</w:t>
      </w:r>
    </w:p>
    <w:p w:rsidR="00060E1B" w:rsidRDefault="00060E1B" w:rsidP="00060E1B">
      <w:pPr>
        <w:tabs>
          <w:tab w:val="left" w:pos="3261"/>
        </w:tabs>
        <w:rPr>
          <w:rFonts w:eastAsiaTheme="minorHAnsi"/>
          <w:lang w:eastAsia="en-US"/>
        </w:rPr>
      </w:pPr>
    </w:p>
    <w:p w:rsidR="00060E1B" w:rsidRDefault="00060E1B" w:rsidP="00060E1B">
      <w:pPr>
        <w:tabs>
          <w:tab w:val="left" w:pos="3261"/>
        </w:tabs>
        <w:rPr>
          <w:rFonts w:eastAsiaTheme="minorHAnsi"/>
          <w:lang w:eastAsia="en-US"/>
        </w:rPr>
      </w:pPr>
    </w:p>
    <w:p w:rsidR="00D83965" w:rsidRDefault="0038652E" w:rsidP="00060E1B">
      <w:pPr>
        <w:tabs>
          <w:tab w:val="left" w:pos="3261"/>
        </w:tabs>
        <w:rPr>
          <w:b/>
        </w:rPr>
      </w:pPr>
      <w:r w:rsidRPr="00060E1B">
        <w:rPr>
          <w:b/>
        </w:rPr>
        <w:t>Městský obvod Plzeň 3</w:t>
      </w:r>
    </w:p>
    <w:p w:rsidR="00060E1B" w:rsidRPr="00060E1B" w:rsidRDefault="00060E1B" w:rsidP="00060E1B">
      <w:pPr>
        <w:tabs>
          <w:tab w:val="left" w:pos="3261"/>
        </w:tabs>
        <w:rPr>
          <w:b/>
        </w:rPr>
      </w:pPr>
    </w:p>
    <w:p w:rsidR="00060E1B" w:rsidRDefault="00060E1B" w:rsidP="00060E1B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hanging="1410"/>
        <w:rPr>
          <w:sz w:val="22"/>
          <w:szCs w:val="22"/>
        </w:rPr>
        <w:sectPr w:rsidR="00060E1B" w:rsidSect="00F52297">
          <w:footerReference w:type="default" r:id="rId20"/>
          <w:pgSz w:w="11906" w:h="16838" w:code="9"/>
          <w:pgMar w:top="1417" w:right="1417" w:bottom="1417" w:left="1417" w:header="709" w:footer="709" w:gutter="0"/>
          <w:paperSrc w:first="7" w:other="7"/>
          <w:cols w:space="708"/>
          <w:titlePg/>
          <w:docGrid w:linePitch="360"/>
        </w:sectPr>
      </w:pPr>
    </w:p>
    <w:p w:rsidR="0038652E" w:rsidRPr="00060E1B" w:rsidRDefault="0038652E" w:rsidP="00060E1B">
      <w:pPr>
        <w:pStyle w:val="Odstavecseseznamem"/>
        <w:numPr>
          <w:ilvl w:val="0"/>
          <w:numId w:val="2"/>
        </w:numPr>
        <w:tabs>
          <w:tab w:val="clear" w:pos="1410"/>
          <w:tab w:val="num" w:pos="142"/>
        </w:tabs>
        <w:ind w:hanging="1410"/>
        <w:rPr>
          <w:sz w:val="22"/>
          <w:szCs w:val="22"/>
        </w:rPr>
      </w:pPr>
      <w:r w:rsidRPr="00060E1B">
        <w:rPr>
          <w:sz w:val="22"/>
          <w:szCs w:val="22"/>
        </w:rPr>
        <w:t>Americká</w:t>
      </w:r>
    </w:p>
    <w:p w:rsidR="0038652E" w:rsidRPr="004D1C89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4D1C89">
        <w:rPr>
          <w:sz w:val="22"/>
          <w:szCs w:val="22"/>
        </w:rPr>
        <w:t>Anglické nábřeží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4D1C89">
        <w:rPr>
          <w:sz w:val="22"/>
          <w:szCs w:val="22"/>
        </w:rPr>
        <w:t>Antonína Uxy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>Bedřicha Smetany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>Bendova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>Bezručova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>Bolzanova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 xml:space="preserve">Borská v úseku Klatovská </w:t>
      </w:r>
      <w:r w:rsidR="00060E1B">
        <w:rPr>
          <w:sz w:val="22"/>
          <w:szCs w:val="22"/>
        </w:rPr>
        <w:t>-</w:t>
      </w:r>
      <w:r w:rsidRPr="00060E1B">
        <w:rPr>
          <w:sz w:val="22"/>
          <w:szCs w:val="22"/>
        </w:rPr>
        <w:t xml:space="preserve"> Břeňkova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>Břeňkova</w:t>
      </w:r>
    </w:p>
    <w:p w:rsidR="0038652E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>Budilova</w:t>
      </w:r>
    </w:p>
    <w:p w:rsidR="0038652E" w:rsidRPr="00060E1B" w:rsidRDefault="0038652E" w:rsidP="00060E1B">
      <w:pPr>
        <w:pStyle w:val="Odstavecseseznamem"/>
        <w:numPr>
          <w:ilvl w:val="0"/>
          <w:numId w:val="2"/>
        </w:numPr>
        <w:tabs>
          <w:tab w:val="clear" w:pos="1410"/>
        </w:tabs>
        <w:ind w:left="142" w:hanging="142"/>
        <w:rPr>
          <w:sz w:val="22"/>
          <w:szCs w:val="22"/>
        </w:rPr>
      </w:pPr>
      <w:r w:rsidRPr="00060E1B">
        <w:rPr>
          <w:sz w:val="22"/>
          <w:szCs w:val="22"/>
        </w:rPr>
        <w:t>Cukrovarská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Čelakovského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Černická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Denisovo nábřeží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Divadelní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Dřevěná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Dominikánská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E33DE">
        <w:rPr>
          <w:sz w:val="22"/>
          <w:szCs w:val="22"/>
        </w:rPr>
        <w:t xml:space="preserve">Doudlevecká v úseku </w:t>
      </w:r>
      <w:r w:rsidR="00F52297">
        <w:rPr>
          <w:sz w:val="22"/>
          <w:szCs w:val="22"/>
        </w:rPr>
        <w:t xml:space="preserve">  </w:t>
      </w:r>
      <w:r w:rsidR="000D5F43">
        <w:rPr>
          <w:sz w:val="22"/>
          <w:szCs w:val="22"/>
        </w:rPr>
        <w:t xml:space="preserve">  </w:t>
      </w:r>
      <w:r w:rsidR="00F52297">
        <w:rPr>
          <w:sz w:val="22"/>
          <w:szCs w:val="22"/>
        </w:rPr>
        <w:t xml:space="preserve"> </w:t>
      </w:r>
      <w:r w:rsidRPr="009E33DE">
        <w:rPr>
          <w:sz w:val="22"/>
          <w:szCs w:val="22"/>
        </w:rPr>
        <w:t xml:space="preserve">U </w:t>
      </w:r>
      <w:proofErr w:type="gramStart"/>
      <w:r w:rsidRPr="009E33DE">
        <w:rPr>
          <w:sz w:val="22"/>
          <w:szCs w:val="22"/>
        </w:rPr>
        <w:t>Trati</w:t>
      </w:r>
      <w:r w:rsidR="00F52297">
        <w:rPr>
          <w:sz w:val="22"/>
          <w:szCs w:val="22"/>
        </w:rPr>
        <w:t xml:space="preserve"> - </w:t>
      </w:r>
      <w:proofErr w:type="spellStart"/>
      <w:r w:rsidR="00F52297">
        <w:rPr>
          <w:sz w:val="22"/>
          <w:szCs w:val="22"/>
        </w:rPr>
        <w:t>F</w:t>
      </w:r>
      <w:r w:rsidRPr="009E33DE">
        <w:rPr>
          <w:sz w:val="22"/>
          <w:szCs w:val="22"/>
        </w:rPr>
        <w:t>odermayerův</w:t>
      </w:r>
      <w:proofErr w:type="spellEnd"/>
      <w:proofErr w:type="gramEnd"/>
      <w:r w:rsidRPr="009E33DE">
        <w:rPr>
          <w:sz w:val="22"/>
          <w:szCs w:val="22"/>
        </w:rPr>
        <w:t xml:space="preserve"> pavilon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Edvarda Beneše v úseku Chodské nám. - Stehlíkova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Františkánská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Fügnerova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Goethova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Hálkova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Hankova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Harantova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Havířská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Havlíčkova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Heldova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9E33DE">
        <w:rPr>
          <w:sz w:val="22"/>
          <w:szCs w:val="22"/>
        </w:rPr>
        <w:t>Hřímalého</w:t>
      </w:r>
      <w:proofErr w:type="spellEnd"/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Husova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Husovo nám.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Charvátova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Chelčického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Chodské náměstí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Jagellonská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Jungmannova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Kamenická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Kardinála Berana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Karlova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Klicperova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Kolejní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Kollárova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Kopeckého sady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Koperníkova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Korandova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Kotkova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Kovářská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Koželužská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Kozinova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Krátká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Křižíkovy sady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Lindauerova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Lukavická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Malá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Mánesova v úseku Zámečnická </w:t>
      </w:r>
      <w:r w:rsidR="00F52297">
        <w:rPr>
          <w:sz w:val="22"/>
          <w:szCs w:val="22"/>
        </w:rPr>
        <w:t>-</w:t>
      </w:r>
      <w:r w:rsidRPr="009E33DE">
        <w:rPr>
          <w:sz w:val="22"/>
          <w:szCs w:val="22"/>
        </w:rPr>
        <w:t xml:space="preserve"> Zikmunda Wintra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Martinská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Na </w:t>
      </w:r>
      <w:proofErr w:type="spellStart"/>
      <w:r w:rsidRPr="009E33DE">
        <w:rPr>
          <w:sz w:val="22"/>
          <w:szCs w:val="22"/>
        </w:rPr>
        <w:t>Belánce</w:t>
      </w:r>
      <w:proofErr w:type="spellEnd"/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Na </w:t>
      </w:r>
      <w:proofErr w:type="spellStart"/>
      <w:r w:rsidRPr="009E33DE">
        <w:rPr>
          <w:sz w:val="22"/>
          <w:szCs w:val="22"/>
        </w:rPr>
        <w:t>Jíkalce</w:t>
      </w:r>
      <w:proofErr w:type="spellEnd"/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Na Vršíčkách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Nádražní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nám. Českých Bratří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nám. Emila Škody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nám. Republiky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nám. T. G. Masaryka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Nemocniční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Němejcova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Nerudova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Palackého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Palackého nám.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Pallova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Pařížská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Perlová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Petákova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Plachého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Plovární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Plynární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Pobřežní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Poděbradova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Pražská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Presslova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Prešovská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Prokopova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Přeštická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Purkyňova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Puškinova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Radčická v úseku Kalikova </w:t>
      </w:r>
      <w:r w:rsidR="00F52297">
        <w:rPr>
          <w:sz w:val="22"/>
          <w:szCs w:val="22"/>
        </w:rPr>
        <w:t>-</w:t>
      </w:r>
      <w:r w:rsidRPr="009E33DE">
        <w:rPr>
          <w:sz w:val="22"/>
          <w:szCs w:val="22"/>
        </w:rPr>
        <w:t xml:space="preserve"> Přemyslova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Radobyčická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Resslova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Riegrova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Rooseveltova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Rybářská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sady 5. května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sady Pětatřicátníků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Sedláčkova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Skrétova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Smetanovy sady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Solní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Soukenická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Stehlíkova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Šafaříkovy sady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Škroupova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Štefánikovo nám. 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Šumavská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Švihovská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 xml:space="preserve">Tělocvičná </w:t>
      </w:r>
    </w:p>
    <w:p w:rsidR="00F301B1" w:rsidRPr="00060E1B" w:rsidRDefault="0038652E" w:rsidP="00F301B1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Thámova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Tovární</w:t>
      </w:r>
      <w:r w:rsidR="00F55B63">
        <w:rPr>
          <w:sz w:val="22"/>
          <w:szCs w:val="22"/>
        </w:rPr>
        <w:tab/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Truhlářská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Třebízského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Tylova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Lázní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Prazdroje místní komunikace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Radbuzy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Tržiště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 Zvonu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Uhelná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V Šipce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Veleslavínova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Veverkova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Vocelova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lastRenderedPageBreak/>
        <w:t>Wenzigova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Zámečnická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Zikmunda Wintra</w:t>
      </w:r>
    </w:p>
    <w:p w:rsidR="0038652E" w:rsidRPr="009E33DE" w:rsidRDefault="0038652E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E33DE">
        <w:rPr>
          <w:sz w:val="22"/>
          <w:szCs w:val="22"/>
        </w:rPr>
        <w:t>Zbrojnická</w:t>
      </w:r>
    </w:p>
    <w:p w:rsidR="00060E1B" w:rsidRDefault="00DF5560" w:rsidP="0038652E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060E1B" w:rsidSect="00060E1B">
          <w:type w:val="continuous"/>
          <w:pgSz w:w="11906" w:h="16838" w:code="9"/>
          <w:pgMar w:top="1417" w:right="1417" w:bottom="1417" w:left="1417" w:header="709" w:footer="709" w:gutter="0"/>
          <w:paperSrc w:first="7" w:other="7"/>
          <w:cols w:num="3" w:space="708"/>
          <w:titlePg/>
          <w:docGrid w:linePitch="360"/>
        </w:sectPr>
      </w:pPr>
      <w:r>
        <w:rPr>
          <w:sz w:val="22"/>
          <w:szCs w:val="22"/>
        </w:rPr>
        <w:t>Ž</w:t>
      </w:r>
      <w:r w:rsidR="00F55B63">
        <w:rPr>
          <w:sz w:val="22"/>
          <w:szCs w:val="22"/>
        </w:rPr>
        <w:t>atecká</w:t>
      </w:r>
    </w:p>
    <w:p w:rsidR="00F55B63" w:rsidRDefault="00F55B63" w:rsidP="00E42EFD">
      <w:pPr>
        <w:ind w:left="180"/>
        <w:rPr>
          <w:sz w:val="22"/>
          <w:szCs w:val="22"/>
        </w:rPr>
      </w:pPr>
    </w:p>
    <w:p w:rsidR="00F55B63" w:rsidRDefault="00F55B63" w:rsidP="00F55B63">
      <w:pPr>
        <w:rPr>
          <w:sz w:val="22"/>
          <w:szCs w:val="22"/>
        </w:rPr>
      </w:pPr>
    </w:p>
    <w:p w:rsidR="00F55B63" w:rsidRDefault="00F55B63" w:rsidP="00F55B63">
      <w:pPr>
        <w:rPr>
          <w:sz w:val="22"/>
          <w:szCs w:val="22"/>
        </w:rPr>
      </w:pPr>
    </w:p>
    <w:p w:rsidR="00DF5560" w:rsidRPr="00DF5560" w:rsidRDefault="00DF5560" w:rsidP="00DF5560">
      <w:pPr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sady Pětatřicátníků silnice I/27:</w:t>
      </w:r>
      <w:r w:rsidRPr="00DF5560">
        <w:rPr>
          <w:rFonts w:eastAsiaTheme="minorHAnsi"/>
          <w:b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>úsek Palackého ul. - Divadelní</w:t>
      </w:r>
    </w:p>
    <w:p w:rsidR="00DF5560" w:rsidRPr="00DF5560" w:rsidRDefault="00DF5560" w:rsidP="00DF5560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DF5560" w:rsidRPr="00DF5560" w:rsidRDefault="00DF5560" w:rsidP="00DF5560">
      <w:pPr>
        <w:ind w:left="3540" w:hanging="3540"/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Klatovská silnice I/27:</w:t>
      </w:r>
      <w:r w:rsidRPr="00DF5560">
        <w:rPr>
          <w:rFonts w:eastAsiaTheme="minorHAnsi"/>
          <w:b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 xml:space="preserve">po levé straně ve směru z centra v úseku Smetanovy </w:t>
      </w:r>
      <w:proofErr w:type="gramStart"/>
      <w:r w:rsidRPr="00DF5560">
        <w:rPr>
          <w:rFonts w:eastAsiaTheme="minorHAnsi"/>
          <w:sz w:val="22"/>
          <w:szCs w:val="22"/>
          <w:lang w:eastAsia="en-US"/>
        </w:rPr>
        <w:t>sady - Stehlíkova</w:t>
      </w:r>
      <w:proofErr w:type="gramEnd"/>
      <w:r w:rsidRPr="00DF5560">
        <w:rPr>
          <w:rFonts w:eastAsiaTheme="minorHAnsi"/>
          <w:sz w:val="22"/>
          <w:szCs w:val="22"/>
          <w:lang w:eastAsia="en-US"/>
        </w:rPr>
        <w:t xml:space="preserve"> a po pravé straně ve směru z centra v úseku Husova - </w:t>
      </w:r>
      <w:proofErr w:type="spellStart"/>
      <w:r w:rsidRPr="00DF5560">
        <w:rPr>
          <w:rFonts w:eastAsiaTheme="minorHAnsi"/>
          <w:sz w:val="22"/>
          <w:szCs w:val="22"/>
          <w:lang w:eastAsia="en-US"/>
        </w:rPr>
        <w:t>Z.Wintra</w:t>
      </w:r>
      <w:proofErr w:type="spellEnd"/>
    </w:p>
    <w:p w:rsidR="00DF5560" w:rsidRPr="00DF5560" w:rsidRDefault="00DF5560" w:rsidP="00DF5560">
      <w:pPr>
        <w:jc w:val="both"/>
        <w:rPr>
          <w:rFonts w:eastAsiaTheme="minorHAnsi"/>
          <w:sz w:val="22"/>
          <w:szCs w:val="22"/>
          <w:lang w:eastAsia="en-US"/>
        </w:rPr>
      </w:pPr>
    </w:p>
    <w:p w:rsidR="00DF5560" w:rsidRPr="00DF5560" w:rsidRDefault="00DF5560" w:rsidP="00DF5560">
      <w:pPr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Palackého náměstí silnice I/26:</w:t>
      </w:r>
      <w:r w:rsidRPr="00DF5560">
        <w:rPr>
          <w:rFonts w:eastAsiaTheme="minorHAnsi"/>
          <w:b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>úsek Palackého ul. - Tovární</w:t>
      </w:r>
    </w:p>
    <w:p w:rsidR="00DF5560" w:rsidRPr="00DF5560" w:rsidRDefault="00DF5560" w:rsidP="00DF5560">
      <w:pPr>
        <w:jc w:val="both"/>
        <w:rPr>
          <w:rFonts w:eastAsiaTheme="minorHAnsi"/>
          <w:i/>
          <w:sz w:val="22"/>
          <w:szCs w:val="22"/>
          <w:lang w:eastAsia="en-US"/>
        </w:rPr>
      </w:pPr>
    </w:p>
    <w:p w:rsidR="00DF5560" w:rsidRPr="00DF5560" w:rsidRDefault="00DF5560" w:rsidP="00DF5560">
      <w:pPr>
        <w:ind w:left="3544" w:hanging="3544"/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Přemyslova silnice I/26:</w:t>
      </w:r>
      <w:r w:rsidRPr="00DF5560">
        <w:rPr>
          <w:rFonts w:eastAsiaTheme="minorHAnsi"/>
          <w:b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>po levé straně ve směru z centra v úseku Tovární - Karlova a po pravé straně ve směru z centra v Kalikova - Rybářská</w:t>
      </w:r>
    </w:p>
    <w:p w:rsidR="00DF5560" w:rsidRPr="00DF5560" w:rsidRDefault="00DF5560" w:rsidP="00DF5560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DF5560" w:rsidRPr="00DF5560" w:rsidRDefault="00DF5560" w:rsidP="00DF5560">
      <w:pPr>
        <w:ind w:left="3544" w:hanging="3544"/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Skvrňanská silnice I/26:</w:t>
      </w:r>
      <w:r w:rsidRPr="00DF5560">
        <w:rPr>
          <w:rFonts w:eastAsiaTheme="minorHAnsi"/>
          <w:b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>po pravé straně ve směru z centra v úseku Rybářská - Vejprnická</w:t>
      </w:r>
    </w:p>
    <w:p w:rsidR="00DF5560" w:rsidRPr="00DF5560" w:rsidRDefault="00DF5560" w:rsidP="00DF5560">
      <w:pPr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ab/>
      </w:r>
    </w:p>
    <w:p w:rsidR="00DF5560" w:rsidRPr="00DF5560" w:rsidRDefault="00DF5560" w:rsidP="00DF5560">
      <w:pPr>
        <w:jc w:val="both"/>
        <w:rPr>
          <w:rFonts w:eastAsiaTheme="minorHAnsi"/>
          <w:sz w:val="22"/>
          <w:szCs w:val="22"/>
          <w:lang w:eastAsia="en-US"/>
        </w:rPr>
      </w:pPr>
      <w:r w:rsidRPr="00DF5560">
        <w:rPr>
          <w:rFonts w:eastAsiaTheme="minorHAnsi"/>
          <w:b/>
          <w:sz w:val="22"/>
          <w:szCs w:val="22"/>
          <w:lang w:eastAsia="en-US"/>
        </w:rPr>
        <w:t>Kalikova silnice III/18050:</w:t>
      </w:r>
      <w:r w:rsidRPr="00DF5560">
        <w:rPr>
          <w:rFonts w:eastAsiaTheme="minorHAnsi"/>
          <w:b/>
          <w:sz w:val="22"/>
          <w:szCs w:val="22"/>
          <w:lang w:eastAsia="en-US"/>
        </w:rPr>
        <w:tab/>
      </w:r>
      <w:r w:rsidRPr="00DF5560">
        <w:rPr>
          <w:rFonts w:eastAsiaTheme="minorHAnsi"/>
          <w:b/>
          <w:sz w:val="22"/>
          <w:szCs w:val="22"/>
          <w:lang w:eastAsia="en-US"/>
        </w:rPr>
        <w:tab/>
      </w:r>
      <w:r w:rsidRPr="00DF5560">
        <w:rPr>
          <w:rFonts w:eastAsiaTheme="minorHAnsi"/>
          <w:sz w:val="22"/>
          <w:szCs w:val="22"/>
          <w:lang w:eastAsia="en-US"/>
        </w:rPr>
        <w:t>úsek Přemyslova -  Radčická</w:t>
      </w:r>
    </w:p>
    <w:p w:rsidR="0038652E" w:rsidRPr="00DF5560" w:rsidRDefault="0038652E" w:rsidP="00DF5560">
      <w:pPr>
        <w:pStyle w:val="Nadpis5"/>
        <w:spacing w:before="0" w:beforeAutospacing="0" w:after="0" w:afterAutospacing="0"/>
        <w:ind w:right="-108"/>
        <w:jc w:val="both"/>
        <w:rPr>
          <w:rFonts w:ascii="Times New Roman" w:hAnsi="Times New Roman" w:cs="Times New Roman"/>
          <w:b w:val="0"/>
          <w:bCs w:val="0"/>
        </w:rPr>
      </w:pPr>
    </w:p>
    <w:p w:rsidR="0038652E" w:rsidRPr="009E33D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Pr="009E33D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Pr="009E33D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Pr="009E33D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38652E" w:rsidRPr="009E33DE" w:rsidRDefault="0038652E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sectPr w:rsidR="0038652E" w:rsidRPr="009E33DE" w:rsidSect="00060E1B">
      <w:type w:val="continuous"/>
      <w:pgSz w:w="11906" w:h="16838" w:code="9"/>
      <w:pgMar w:top="1417" w:right="1417" w:bottom="1417" w:left="1417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65" w:rsidRDefault="009B5365" w:rsidP="00D4258C">
      <w:r>
        <w:separator/>
      </w:r>
    </w:p>
  </w:endnote>
  <w:endnote w:type="continuationSeparator" w:id="0">
    <w:p w:rsidR="009B5365" w:rsidRDefault="009B5365" w:rsidP="00D4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65" w:rsidRDefault="009B5365" w:rsidP="00D4258C">
      <w:r>
        <w:separator/>
      </w:r>
    </w:p>
  </w:footnote>
  <w:footnote w:type="continuationSeparator" w:id="0">
    <w:p w:rsidR="009B5365" w:rsidRDefault="009B5365" w:rsidP="00D4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Pr="009F7970" w:rsidRDefault="00F52297" w:rsidP="003123A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Default="00F5229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97" w:rsidRPr="009F7970" w:rsidRDefault="00F52297" w:rsidP="003123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FEA"/>
    <w:multiLevelType w:val="hybridMultilevel"/>
    <w:tmpl w:val="AA7AB422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F5D"/>
    <w:multiLevelType w:val="hybridMultilevel"/>
    <w:tmpl w:val="1B862A30"/>
    <w:lvl w:ilvl="0" w:tplc="CE72902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7213B"/>
    <w:multiLevelType w:val="hybridMultilevel"/>
    <w:tmpl w:val="1814F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EB5"/>
    <w:multiLevelType w:val="hybridMultilevel"/>
    <w:tmpl w:val="EED87F8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390ED2"/>
    <w:multiLevelType w:val="hybridMultilevel"/>
    <w:tmpl w:val="6F7A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12955"/>
    <w:multiLevelType w:val="hybridMultilevel"/>
    <w:tmpl w:val="EA705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7877"/>
    <w:multiLevelType w:val="hybridMultilevel"/>
    <w:tmpl w:val="D39A4706"/>
    <w:lvl w:ilvl="0" w:tplc="418C1A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2C95"/>
    <w:multiLevelType w:val="hybridMultilevel"/>
    <w:tmpl w:val="10341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D4D"/>
    <w:multiLevelType w:val="hybridMultilevel"/>
    <w:tmpl w:val="EED28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23613"/>
    <w:multiLevelType w:val="hybridMultilevel"/>
    <w:tmpl w:val="11425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56B28"/>
    <w:multiLevelType w:val="hybridMultilevel"/>
    <w:tmpl w:val="5E0EA74E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429A6"/>
    <w:multiLevelType w:val="hybridMultilevel"/>
    <w:tmpl w:val="E10884F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F048D"/>
    <w:multiLevelType w:val="hybridMultilevel"/>
    <w:tmpl w:val="21B462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83AF8"/>
    <w:multiLevelType w:val="hybridMultilevel"/>
    <w:tmpl w:val="6F6864FA"/>
    <w:lvl w:ilvl="0" w:tplc="D44874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E227EA"/>
    <w:multiLevelType w:val="hybridMultilevel"/>
    <w:tmpl w:val="6BF06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F3FFC"/>
    <w:multiLevelType w:val="hybridMultilevel"/>
    <w:tmpl w:val="EC2619A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74B7D"/>
    <w:multiLevelType w:val="hybridMultilevel"/>
    <w:tmpl w:val="7E9EEE76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11"/>
  </w:num>
  <w:num w:numId="6">
    <w:abstractNumId w:val="3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  <w:num w:numId="13">
    <w:abstractNumId w:val="7"/>
  </w:num>
  <w:num w:numId="14">
    <w:abstractNumId w:val="14"/>
  </w:num>
  <w:num w:numId="15">
    <w:abstractNumId w:val="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B7"/>
    <w:rsid w:val="00003726"/>
    <w:rsid w:val="00006997"/>
    <w:rsid w:val="00057812"/>
    <w:rsid w:val="00060E1B"/>
    <w:rsid w:val="000631D9"/>
    <w:rsid w:val="00064119"/>
    <w:rsid w:val="00065461"/>
    <w:rsid w:val="000B3FCA"/>
    <w:rsid w:val="000C2235"/>
    <w:rsid w:val="000D5F43"/>
    <w:rsid w:val="00106E1F"/>
    <w:rsid w:val="00115051"/>
    <w:rsid w:val="0019162D"/>
    <w:rsid w:val="001E2F1F"/>
    <w:rsid w:val="001E7903"/>
    <w:rsid w:val="0022464B"/>
    <w:rsid w:val="002322F5"/>
    <w:rsid w:val="00256CD2"/>
    <w:rsid w:val="002A0BD7"/>
    <w:rsid w:val="002C29A7"/>
    <w:rsid w:val="002E3258"/>
    <w:rsid w:val="002E723A"/>
    <w:rsid w:val="003051E7"/>
    <w:rsid w:val="00305442"/>
    <w:rsid w:val="003123A0"/>
    <w:rsid w:val="0035354C"/>
    <w:rsid w:val="00354FA6"/>
    <w:rsid w:val="00374A3C"/>
    <w:rsid w:val="0038652E"/>
    <w:rsid w:val="003908E2"/>
    <w:rsid w:val="00393EA2"/>
    <w:rsid w:val="00394745"/>
    <w:rsid w:val="003A656F"/>
    <w:rsid w:val="003C2900"/>
    <w:rsid w:val="003D2955"/>
    <w:rsid w:val="003F05F3"/>
    <w:rsid w:val="003F4AB7"/>
    <w:rsid w:val="004042EC"/>
    <w:rsid w:val="00416BD3"/>
    <w:rsid w:val="00422FED"/>
    <w:rsid w:val="00447803"/>
    <w:rsid w:val="00472C47"/>
    <w:rsid w:val="00475F71"/>
    <w:rsid w:val="00481785"/>
    <w:rsid w:val="004876E7"/>
    <w:rsid w:val="00487F5D"/>
    <w:rsid w:val="004A305B"/>
    <w:rsid w:val="004B1986"/>
    <w:rsid w:val="004D1C89"/>
    <w:rsid w:val="00513B31"/>
    <w:rsid w:val="0053577A"/>
    <w:rsid w:val="005754C2"/>
    <w:rsid w:val="005A7B29"/>
    <w:rsid w:val="005C14F1"/>
    <w:rsid w:val="005D1068"/>
    <w:rsid w:val="005E3361"/>
    <w:rsid w:val="00620263"/>
    <w:rsid w:val="00620803"/>
    <w:rsid w:val="006305F4"/>
    <w:rsid w:val="006424A4"/>
    <w:rsid w:val="0065687B"/>
    <w:rsid w:val="006630BA"/>
    <w:rsid w:val="0068313A"/>
    <w:rsid w:val="006A2A69"/>
    <w:rsid w:val="006B258B"/>
    <w:rsid w:val="006B5B89"/>
    <w:rsid w:val="00700E21"/>
    <w:rsid w:val="00703BBC"/>
    <w:rsid w:val="00722BD7"/>
    <w:rsid w:val="0072605B"/>
    <w:rsid w:val="00752A8C"/>
    <w:rsid w:val="00757C84"/>
    <w:rsid w:val="0076116F"/>
    <w:rsid w:val="007932F5"/>
    <w:rsid w:val="007A5228"/>
    <w:rsid w:val="007A57BB"/>
    <w:rsid w:val="007C7FC6"/>
    <w:rsid w:val="007D5F79"/>
    <w:rsid w:val="007E2281"/>
    <w:rsid w:val="00800886"/>
    <w:rsid w:val="00824653"/>
    <w:rsid w:val="00842A73"/>
    <w:rsid w:val="0085704F"/>
    <w:rsid w:val="00892D99"/>
    <w:rsid w:val="00892F9E"/>
    <w:rsid w:val="00896236"/>
    <w:rsid w:val="008E0A0A"/>
    <w:rsid w:val="008E2131"/>
    <w:rsid w:val="008E7F2B"/>
    <w:rsid w:val="0090287D"/>
    <w:rsid w:val="00940065"/>
    <w:rsid w:val="00944B04"/>
    <w:rsid w:val="00965CBF"/>
    <w:rsid w:val="00976851"/>
    <w:rsid w:val="009B5365"/>
    <w:rsid w:val="009C319A"/>
    <w:rsid w:val="009E33DE"/>
    <w:rsid w:val="00A04B0E"/>
    <w:rsid w:val="00A204C3"/>
    <w:rsid w:val="00A21B03"/>
    <w:rsid w:val="00A63AEA"/>
    <w:rsid w:val="00AB1A68"/>
    <w:rsid w:val="00AC45E9"/>
    <w:rsid w:val="00AC5F0D"/>
    <w:rsid w:val="00AF4D5F"/>
    <w:rsid w:val="00B038AA"/>
    <w:rsid w:val="00B560A9"/>
    <w:rsid w:val="00B83091"/>
    <w:rsid w:val="00B91997"/>
    <w:rsid w:val="00BA50B6"/>
    <w:rsid w:val="00BB62C2"/>
    <w:rsid w:val="00BD49C6"/>
    <w:rsid w:val="00C10484"/>
    <w:rsid w:val="00C1224D"/>
    <w:rsid w:val="00C1614C"/>
    <w:rsid w:val="00C229BA"/>
    <w:rsid w:val="00C22E80"/>
    <w:rsid w:val="00C23CDC"/>
    <w:rsid w:val="00C42DA3"/>
    <w:rsid w:val="00C47D6C"/>
    <w:rsid w:val="00C70F76"/>
    <w:rsid w:val="00C833F8"/>
    <w:rsid w:val="00CA3846"/>
    <w:rsid w:val="00CE7FD7"/>
    <w:rsid w:val="00D14281"/>
    <w:rsid w:val="00D26DAC"/>
    <w:rsid w:val="00D31C24"/>
    <w:rsid w:val="00D4258C"/>
    <w:rsid w:val="00D43511"/>
    <w:rsid w:val="00D629A8"/>
    <w:rsid w:val="00D62D7F"/>
    <w:rsid w:val="00D83965"/>
    <w:rsid w:val="00D9148A"/>
    <w:rsid w:val="00D93078"/>
    <w:rsid w:val="00DA4956"/>
    <w:rsid w:val="00DB2753"/>
    <w:rsid w:val="00DD166C"/>
    <w:rsid w:val="00DD3F32"/>
    <w:rsid w:val="00DF5560"/>
    <w:rsid w:val="00E263B0"/>
    <w:rsid w:val="00E30CC1"/>
    <w:rsid w:val="00E42EFD"/>
    <w:rsid w:val="00E6690A"/>
    <w:rsid w:val="00ED4E55"/>
    <w:rsid w:val="00EE1714"/>
    <w:rsid w:val="00EE3C62"/>
    <w:rsid w:val="00F15493"/>
    <w:rsid w:val="00F301B1"/>
    <w:rsid w:val="00F3154C"/>
    <w:rsid w:val="00F52297"/>
    <w:rsid w:val="00F55B63"/>
    <w:rsid w:val="00F7709A"/>
    <w:rsid w:val="00F77303"/>
    <w:rsid w:val="00F959A2"/>
    <w:rsid w:val="00FB122D"/>
    <w:rsid w:val="00FB225A"/>
    <w:rsid w:val="00FD7B66"/>
    <w:rsid w:val="00FE32EB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C9E70-E241-4C32-8DC5-F360E583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4AB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F4A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3F4AB7"/>
    <w:pPr>
      <w:outlineLvl w:val="1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styleId="Nadpis5">
    <w:name w:val="heading 5"/>
    <w:basedOn w:val="Normln"/>
    <w:link w:val="Nadpis5Char"/>
    <w:qFormat/>
    <w:rsid w:val="003F4AB7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F4A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qFormat/>
    <w:rsid w:val="003F4AB7"/>
    <w:pPr>
      <w:tabs>
        <w:tab w:val="left" w:pos="0"/>
      </w:tabs>
      <w:ind w:right="72"/>
      <w:jc w:val="center"/>
    </w:pPr>
    <w:rPr>
      <w:b/>
      <w:caps/>
      <w:spacing w:val="40"/>
      <w:sz w:val="28"/>
      <w:szCs w:val="20"/>
    </w:rPr>
  </w:style>
  <w:style w:type="paragraph" w:styleId="Seznam">
    <w:name w:val="List"/>
    <w:basedOn w:val="Normln"/>
    <w:rsid w:val="003F4AB7"/>
    <w:pPr>
      <w:ind w:left="283" w:hanging="283"/>
    </w:pPr>
    <w:rPr>
      <w:sz w:val="20"/>
      <w:szCs w:val="20"/>
    </w:rPr>
  </w:style>
  <w:style w:type="character" w:styleId="Odkaznakoment">
    <w:name w:val="annotation reference"/>
    <w:semiHidden/>
    <w:rsid w:val="003F4AB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26DAC"/>
    <w:pPr>
      <w:ind w:left="708"/>
    </w:pPr>
  </w:style>
  <w:style w:type="paragraph" w:styleId="Zhlav">
    <w:name w:val="header"/>
    <w:basedOn w:val="Normln"/>
    <w:link w:val="ZhlavChar"/>
    <w:rsid w:val="00D425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4258C"/>
    <w:rPr>
      <w:sz w:val="24"/>
      <w:szCs w:val="24"/>
    </w:rPr>
  </w:style>
  <w:style w:type="paragraph" w:styleId="Zpat">
    <w:name w:val="footer"/>
    <w:basedOn w:val="Normln"/>
    <w:link w:val="ZpatChar"/>
    <w:rsid w:val="00D425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4258C"/>
    <w:rPr>
      <w:sz w:val="24"/>
      <w:szCs w:val="24"/>
    </w:rPr>
  </w:style>
  <w:style w:type="paragraph" w:styleId="Textbubliny">
    <w:name w:val="Balloon Text"/>
    <w:basedOn w:val="Normln"/>
    <w:link w:val="TextbublinyChar"/>
    <w:rsid w:val="00D425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425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68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687B"/>
  </w:style>
  <w:style w:type="character" w:styleId="Znakapoznpodarou">
    <w:name w:val="footnote reference"/>
    <w:rsid w:val="0065687B"/>
    <w:rPr>
      <w:vertAlign w:val="superscript"/>
    </w:rPr>
  </w:style>
  <w:style w:type="character" w:customStyle="1" w:styleId="Nadpis1Char">
    <w:name w:val="Nadpis 1 Char"/>
    <w:link w:val="Nadpis1"/>
    <w:rsid w:val="00BA50B6"/>
    <w:rPr>
      <w:rFonts w:ascii="Arial" w:hAnsi="Arial" w:cs="Arial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rsid w:val="00BA50B6"/>
    <w:rPr>
      <w:rFonts w:ascii="Arial Unicode MS" w:eastAsia="Arial Unicode MS" w:hAnsi="Arial Unicode MS" w:cs="Arial Unicode MS"/>
      <w:b/>
      <w:bCs/>
    </w:rPr>
  </w:style>
  <w:style w:type="paragraph" w:customStyle="1" w:styleId="Default">
    <w:name w:val="Default"/>
    <w:basedOn w:val="Normln"/>
    <w:rsid w:val="00B038AA"/>
    <w:pPr>
      <w:autoSpaceDE w:val="0"/>
      <w:autoSpaceDN w:val="0"/>
    </w:pPr>
    <w:rPr>
      <w:rFonts w:eastAsiaTheme="minorHAnsi"/>
      <w:color w:val="000000"/>
      <w:lang w:eastAsia="en-US"/>
    </w:rPr>
  </w:style>
  <w:style w:type="paragraph" w:customStyle="1" w:styleId="Pa33">
    <w:name w:val="Pa33"/>
    <w:basedOn w:val="Default"/>
    <w:next w:val="Default"/>
    <w:uiPriority w:val="99"/>
    <w:rsid w:val="00C1614C"/>
    <w:pPr>
      <w:adjustRightInd w:val="0"/>
      <w:spacing w:line="221" w:lineRule="atLeast"/>
    </w:pPr>
    <w:rPr>
      <w:rFonts w:ascii="Myriad Pro" w:hAnsi="Myriad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C1614C"/>
    <w:pPr>
      <w:adjustRightInd w:val="0"/>
      <w:spacing w:line="201" w:lineRule="atLeast"/>
    </w:pPr>
    <w:rPr>
      <w:rFonts w:ascii="Myriad Pro" w:hAnsi="Myriad Pro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75F71"/>
    <w:pPr>
      <w:adjustRightInd w:val="0"/>
      <w:spacing w:line="201" w:lineRule="atLeast"/>
    </w:pPr>
    <w:rPr>
      <w:rFonts w:ascii="Myriad Pro" w:hAnsi="Myriad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475F71"/>
    <w:pPr>
      <w:adjustRightInd w:val="0"/>
      <w:spacing w:line="20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442E-E039-4AA3-B320-7E80CD79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1906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PLZNĚ Č</vt:lpstr>
    </vt:vector>
  </TitlesOfParts>
  <Company>SITMP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PLZNĚ Č</dc:title>
  <dc:creator>rosenbreyerova</dc:creator>
  <cp:lastModifiedBy>Jirková Michaela</cp:lastModifiedBy>
  <cp:revision>2</cp:revision>
  <cp:lastPrinted>2019-04-05T09:38:00Z</cp:lastPrinted>
  <dcterms:created xsi:type="dcterms:W3CDTF">2022-07-12T08:09:00Z</dcterms:created>
  <dcterms:modified xsi:type="dcterms:W3CDTF">2022-07-12T08:09:00Z</dcterms:modified>
</cp:coreProperties>
</file>