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38" w:right="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OBEC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Sulislav</w:t>
      </w:r>
    </w:p>
    <w:p>
      <w:pPr>
        <w:spacing w:before="0"/>
        <w:ind w:left="38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závazná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vyhláška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obce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Sulislav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č. </w:t>
      </w:r>
      <w:r>
        <w:rPr>
          <w:rFonts w:ascii="Arial" w:hAnsi="Arial"/>
          <w:b/>
          <w:spacing w:val="-2"/>
          <w:sz w:val="24"/>
        </w:rPr>
        <w:t>3/2017,</w:t>
      </w:r>
    </w:p>
    <w:p>
      <w:pPr>
        <w:spacing w:before="0"/>
        <w:ind w:left="38" w:right="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kterou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stanoví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část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společného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školského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obvodu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základní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školy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56" w:right="114"/>
        <w:jc w:val="both"/>
      </w:pPr>
      <w:r>
        <w:rPr/>
        <w:t>Zastupitelstvo</w:t>
      </w:r>
      <w:r>
        <w:rPr>
          <w:spacing w:val="80"/>
        </w:rPr>
        <w:t> </w:t>
      </w:r>
      <w:r>
        <w:rPr/>
        <w:t>obce</w:t>
      </w:r>
      <w:r>
        <w:rPr>
          <w:spacing w:val="80"/>
        </w:rPr>
        <w:t> </w:t>
      </w:r>
      <w:r>
        <w:rPr/>
        <w:t>Sulislav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svém</w:t>
      </w:r>
      <w:r>
        <w:rPr>
          <w:spacing w:val="80"/>
        </w:rPr>
        <w:t> </w:t>
      </w:r>
      <w:r>
        <w:rPr/>
        <w:t>zasedání</w:t>
      </w:r>
      <w:r>
        <w:rPr>
          <w:spacing w:val="80"/>
        </w:rPr>
        <w:t> </w:t>
      </w:r>
      <w:r>
        <w:rPr/>
        <w:t>dne</w:t>
      </w:r>
      <w:r>
        <w:rPr>
          <w:spacing w:val="80"/>
        </w:rPr>
        <w:t> </w:t>
      </w:r>
      <w:r>
        <w:rPr/>
        <w:t>18.9.2017</w:t>
      </w:r>
      <w:r>
        <w:rPr>
          <w:spacing w:val="80"/>
        </w:rPr>
        <w:t> </w:t>
      </w:r>
      <w:r>
        <w:rPr/>
        <w:t>usnesením č.</w:t>
      </w:r>
      <w:r>
        <w:rPr>
          <w:spacing w:val="-10"/>
        </w:rPr>
        <w:t> </w:t>
      </w:r>
      <w:r>
        <w:rPr/>
        <w:t>3/4/2017</w:t>
      </w:r>
      <w:r>
        <w:rPr>
          <w:spacing w:val="38"/>
        </w:rPr>
        <w:t> </w:t>
      </w:r>
      <w:r>
        <w:rPr/>
        <w:t>usneslo</w:t>
      </w:r>
      <w:r>
        <w:rPr>
          <w:spacing w:val="37"/>
        </w:rPr>
        <w:t> </w:t>
      </w:r>
      <w:r>
        <w:rPr/>
        <w:t>vydat</w:t>
      </w:r>
      <w:r>
        <w:rPr>
          <w:spacing w:val="39"/>
        </w:rPr>
        <w:t> </w:t>
      </w:r>
      <w:r>
        <w:rPr/>
        <w:t>na</w:t>
      </w:r>
      <w:r>
        <w:rPr>
          <w:spacing w:val="-11"/>
        </w:rPr>
        <w:t> </w:t>
      </w:r>
      <w:r>
        <w:rPr/>
        <w:t>základě</w:t>
      </w:r>
      <w:r>
        <w:rPr>
          <w:spacing w:val="37"/>
        </w:rPr>
        <w:t> </w:t>
      </w:r>
      <w:r>
        <w:rPr/>
        <w:t>ustanovení</w:t>
      </w:r>
      <w:r>
        <w:rPr>
          <w:spacing w:val="39"/>
        </w:rPr>
        <w:t> </w:t>
      </w:r>
      <w:r>
        <w:rPr/>
        <w:t>§</w:t>
      </w:r>
      <w:r>
        <w:rPr>
          <w:spacing w:val="37"/>
        </w:rPr>
        <w:t> </w:t>
      </w:r>
      <w:r>
        <w:rPr/>
        <w:t>178</w:t>
      </w:r>
      <w:r>
        <w:rPr>
          <w:spacing w:val="37"/>
        </w:rPr>
        <w:t> </w:t>
      </w:r>
      <w:r>
        <w:rPr/>
        <w:t>odst.</w:t>
      </w:r>
      <w:r>
        <w:rPr>
          <w:spacing w:val="39"/>
        </w:rPr>
        <w:t> </w:t>
      </w:r>
      <w:r>
        <w:rPr/>
        <w:t>2</w:t>
      </w:r>
      <w:r>
        <w:rPr>
          <w:spacing w:val="37"/>
        </w:rPr>
        <w:t> </w:t>
      </w:r>
      <w:r>
        <w:rPr/>
        <w:t>písm.</w:t>
      </w:r>
      <w:r>
        <w:rPr>
          <w:spacing w:val="40"/>
        </w:rPr>
        <w:t> </w:t>
      </w:r>
      <w:r>
        <w:rPr/>
        <w:t>c)</w:t>
      </w:r>
      <w:r>
        <w:rPr>
          <w:spacing w:val="38"/>
        </w:rPr>
        <w:t> </w:t>
      </w:r>
      <w:r>
        <w:rPr/>
        <w:t>zákona č.</w:t>
      </w:r>
      <w:r>
        <w:rPr>
          <w:spacing w:val="-17"/>
        </w:rPr>
        <w:t> </w:t>
      </w:r>
      <w:r>
        <w:rPr/>
        <w:t>561/2004 Sb., o</w:t>
      </w:r>
      <w:r>
        <w:rPr>
          <w:spacing w:val="-17"/>
        </w:rPr>
        <w:t> </w:t>
      </w:r>
      <w:r>
        <w:rPr/>
        <w:t>předškolním, základním, středním, vyšším odborném a</w:t>
      </w:r>
      <w:r>
        <w:rPr>
          <w:spacing w:val="-17"/>
        </w:rPr>
        <w:t> </w:t>
      </w:r>
      <w:r>
        <w:rPr/>
        <w:t>jiném vzdělávání (školský zákon), ve znění pozdějších předpisů, a v</w:t>
      </w:r>
      <w:r>
        <w:rPr>
          <w:spacing w:val="-17"/>
        </w:rPr>
        <w:t> </w:t>
      </w:r>
      <w:r>
        <w:rPr/>
        <w:t>souladu s § 10 písm.</w:t>
      </w:r>
      <w:r>
        <w:rPr>
          <w:spacing w:val="-15"/>
        </w:rPr>
        <w:t> </w:t>
      </w:r>
      <w:r>
        <w:rPr/>
        <w:t>d) a § 84 odst.</w:t>
      </w:r>
      <w:r>
        <w:rPr>
          <w:spacing w:val="-13"/>
        </w:rPr>
        <w:t> </w:t>
      </w:r>
      <w:r>
        <w:rPr/>
        <w:t>2</w:t>
      </w:r>
      <w:r>
        <w:rPr>
          <w:spacing w:val="-16"/>
        </w:rPr>
        <w:t> </w:t>
      </w:r>
      <w:r>
        <w:rPr/>
        <w:t>písm. h) zákona č.</w:t>
      </w:r>
      <w:r>
        <w:rPr>
          <w:spacing w:val="-15"/>
        </w:rPr>
        <w:t> </w:t>
      </w:r>
      <w:r>
        <w:rPr/>
        <w:t>128/2000 Sb., o obcích (obecní zřízení), </w:t>
      </w:r>
      <w:r>
        <w:rPr>
          <w:spacing w:val="-6"/>
        </w:rPr>
        <w:t>ve znění pozdějších přepisů, tuto obecně závaznou vyhlášku (dále jen „vyhláška“):</w:t>
      </w:r>
    </w:p>
    <w:p>
      <w:pPr>
        <w:pStyle w:val="BodyText"/>
        <w:spacing w:before="1"/>
      </w:pPr>
    </w:p>
    <w:p>
      <w:pPr>
        <w:spacing w:before="0"/>
        <w:ind w:left="38" w:right="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0"/>
          <w:sz w:val="24"/>
        </w:rPr>
        <w:t>1</w:t>
      </w:r>
    </w:p>
    <w:p>
      <w:pPr>
        <w:spacing w:before="0"/>
        <w:ind w:left="38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Stanovení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školského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obvodu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56" w:right="115" w:firstLine="0"/>
        <w:jc w:val="both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základě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uzavřené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dohody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města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Stříbro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obcemi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Benešovice,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Sulislav,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Sytno, </w:t>
      </w:r>
      <w:r>
        <w:rPr>
          <w:sz w:val="24"/>
        </w:rPr>
        <w:t>Vranov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Záchlumí,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vytvoření</w:t>
      </w:r>
      <w:r>
        <w:rPr>
          <w:spacing w:val="40"/>
          <w:sz w:val="24"/>
        </w:rPr>
        <w:t> </w:t>
      </w:r>
      <w:r>
        <w:rPr>
          <w:sz w:val="24"/>
        </w:rPr>
        <w:t>společného</w:t>
      </w:r>
      <w:r>
        <w:rPr>
          <w:spacing w:val="40"/>
          <w:sz w:val="24"/>
        </w:rPr>
        <w:t> </w:t>
      </w:r>
      <w:r>
        <w:rPr>
          <w:sz w:val="24"/>
        </w:rPr>
        <w:t>školského</w:t>
      </w:r>
      <w:r>
        <w:rPr>
          <w:spacing w:val="40"/>
          <w:sz w:val="24"/>
        </w:rPr>
        <w:t> </w:t>
      </w:r>
      <w:r>
        <w:rPr>
          <w:sz w:val="24"/>
        </w:rPr>
        <w:t>obvodu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základní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školy pro II. stupeň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ZŠ,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je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území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obce Sulislav</w:t>
      </w:r>
      <w:r>
        <w:rPr>
          <w:sz w:val="24"/>
        </w:rPr>
        <w:t>, částí školského</w:t>
      </w:r>
      <w:r>
        <w:rPr>
          <w:spacing w:val="-1"/>
          <w:sz w:val="24"/>
        </w:rPr>
        <w:t> </w:t>
      </w:r>
      <w:r>
        <w:rPr>
          <w:sz w:val="24"/>
        </w:rPr>
        <w:t>obvodu</w:t>
      </w:r>
    </w:p>
    <w:p>
      <w:pPr>
        <w:pStyle w:val="BodyText"/>
        <w:ind w:left="156" w:right="117"/>
        <w:jc w:val="both"/>
      </w:pPr>
      <w:r>
        <w:rPr>
          <w:spacing w:val="-4"/>
          <w:u w:val="single"/>
        </w:rPr>
        <w:t>Základní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školy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Stříbro,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Mánesova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485,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příspěvková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organizace,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Stříbro,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Mánesova</w:t>
      </w:r>
      <w:r>
        <w:rPr>
          <w:spacing w:val="-4"/>
        </w:rPr>
        <w:t> </w:t>
      </w:r>
      <w:r>
        <w:rPr>
          <w:u w:val="single"/>
        </w:rPr>
        <w:t>485</w:t>
      </w:r>
      <w:r>
        <w:rPr>
          <w:spacing w:val="-17"/>
          <w:u w:val="single"/>
        </w:rPr>
        <w:t> </w:t>
      </w:r>
      <w:r>
        <w:rPr>
          <w:u w:val="single"/>
        </w:rPr>
        <w:t>Stříbro</w:t>
      </w:r>
      <w:r>
        <w:rPr>
          <w:spacing w:val="-17"/>
          <w:u w:val="single"/>
        </w:rPr>
        <w:t> </w:t>
      </w:r>
      <w:r>
        <w:rPr>
          <w:u w:val="single"/>
        </w:rPr>
        <w:t>349</w:t>
      </w:r>
      <w:r>
        <w:rPr>
          <w:spacing w:val="-16"/>
          <w:u w:val="single"/>
        </w:rPr>
        <w:t> </w:t>
      </w:r>
      <w:r>
        <w:rPr>
          <w:u w:val="single"/>
        </w:rPr>
        <w:t>01,</w:t>
      </w:r>
      <w:r>
        <w:rPr>
          <w:spacing w:val="-17"/>
          <w:u w:val="single"/>
        </w:rPr>
        <w:t> </w:t>
      </w:r>
      <w:r>
        <w:rPr>
          <w:u w:val="single"/>
        </w:rPr>
        <w:t>IČO</w:t>
      </w:r>
      <w:r>
        <w:rPr>
          <w:spacing w:val="-15"/>
          <w:u w:val="single"/>
        </w:rPr>
        <w:t> </w:t>
      </w:r>
      <w:r>
        <w:rPr>
          <w:u w:val="single"/>
        </w:rPr>
        <w:t>70937605.</w:t>
      </w:r>
    </w:p>
    <w:p>
      <w:pPr>
        <w:pStyle w:val="BodyText"/>
        <w:spacing w:before="240"/>
      </w:pPr>
    </w:p>
    <w:p>
      <w:pPr>
        <w:spacing w:before="1"/>
        <w:ind w:left="38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0"/>
          <w:sz w:val="24"/>
        </w:rPr>
        <w:t>2</w:t>
      </w:r>
    </w:p>
    <w:p>
      <w:pPr>
        <w:spacing w:before="60"/>
        <w:ind w:left="38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Závěrečné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ustanovení</w:t>
      </w:r>
    </w:p>
    <w:p>
      <w:pPr>
        <w:pStyle w:val="BodyText"/>
        <w:spacing w:before="120"/>
        <w:ind w:left="156"/>
      </w:pPr>
      <w:r>
        <w:rPr/>
        <w:t>Tato</w:t>
      </w:r>
      <w:r>
        <w:rPr>
          <w:spacing w:val="-17"/>
        </w:rPr>
        <w:t> </w:t>
      </w:r>
      <w:r>
        <w:rPr/>
        <w:t>vyhláška</w:t>
      </w:r>
      <w:r>
        <w:rPr>
          <w:spacing w:val="-17"/>
        </w:rPr>
        <w:t> </w:t>
      </w:r>
      <w:r>
        <w:rPr/>
        <w:t>nabývá</w:t>
      </w:r>
      <w:r>
        <w:rPr>
          <w:spacing w:val="-16"/>
        </w:rPr>
        <w:t> </w:t>
      </w:r>
      <w:r>
        <w:rPr/>
        <w:t>účinnosti</w:t>
      </w:r>
      <w:r>
        <w:rPr>
          <w:spacing w:val="-17"/>
        </w:rPr>
        <w:t> </w:t>
      </w:r>
      <w:r>
        <w:rPr/>
        <w:t>patnáctým</w:t>
      </w:r>
      <w:r>
        <w:rPr>
          <w:spacing w:val="-17"/>
        </w:rPr>
        <w:t> </w:t>
      </w:r>
      <w:r>
        <w:rPr/>
        <w:t>dnem</w:t>
      </w:r>
      <w:r>
        <w:rPr>
          <w:spacing w:val="-16"/>
        </w:rPr>
        <w:t> </w:t>
      </w:r>
      <w:r>
        <w:rPr/>
        <w:t>po</w:t>
      </w:r>
      <w:r>
        <w:rPr>
          <w:spacing w:val="-17"/>
        </w:rPr>
        <w:t> </w:t>
      </w:r>
      <w:r>
        <w:rPr/>
        <w:t>dni</w:t>
      </w:r>
      <w:r>
        <w:rPr>
          <w:spacing w:val="-17"/>
        </w:rPr>
        <w:t> </w:t>
      </w:r>
      <w:r>
        <w:rPr/>
        <w:t>jejího</w:t>
      </w:r>
      <w:r>
        <w:rPr>
          <w:spacing w:val="-16"/>
        </w:rPr>
        <w:t> </w:t>
      </w:r>
      <w:r>
        <w:rPr>
          <w:spacing w:val="-2"/>
        </w:rPr>
        <w:t>vyhlášení.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1"/>
        <w:gridCol w:w="4355"/>
      </w:tblGrid>
      <w:tr>
        <w:trPr>
          <w:trHeight w:val="272" w:hRule="atLeast"/>
        </w:trPr>
        <w:tc>
          <w:tcPr>
            <w:tcW w:w="43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</w:t>
            </w:r>
          </w:p>
        </w:tc>
        <w:tc>
          <w:tcPr>
            <w:tcW w:w="4355" w:type="dxa"/>
          </w:tcPr>
          <w:p>
            <w:pPr>
              <w:pStyle w:val="TableParagraph"/>
              <w:ind w:left="205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</w:t>
            </w:r>
          </w:p>
        </w:tc>
      </w:tr>
      <w:tr>
        <w:trPr>
          <w:trHeight w:val="276" w:hRule="atLeast"/>
        </w:trPr>
        <w:tc>
          <w:tcPr>
            <w:tcW w:w="433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Vladimír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Finna</w:t>
            </w:r>
          </w:p>
        </w:tc>
        <w:tc>
          <w:tcPr>
            <w:tcW w:w="4355" w:type="dxa"/>
          </w:tcPr>
          <w:p>
            <w:pPr>
              <w:pStyle w:val="TableParagraph"/>
              <w:spacing w:line="256" w:lineRule="exact"/>
              <w:ind w:left="2053"/>
              <w:rPr>
                <w:sz w:val="24"/>
              </w:rPr>
            </w:pPr>
            <w:r>
              <w:rPr>
                <w:sz w:val="24"/>
              </w:rPr>
              <w:t>Milan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Strohschneider</w:t>
            </w:r>
          </w:p>
        </w:tc>
      </w:tr>
      <w:tr>
        <w:trPr>
          <w:trHeight w:val="272" w:hRule="atLeast"/>
        </w:trPr>
        <w:tc>
          <w:tcPr>
            <w:tcW w:w="43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místostarosta</w:t>
            </w:r>
          </w:p>
        </w:tc>
        <w:tc>
          <w:tcPr>
            <w:tcW w:w="4355" w:type="dxa"/>
          </w:tcPr>
          <w:p>
            <w:pPr>
              <w:pStyle w:val="TableParagraph"/>
              <w:ind w:left="2053"/>
              <w:rPr>
                <w:sz w:val="24"/>
              </w:rPr>
            </w:pPr>
            <w:r>
              <w:rPr>
                <w:spacing w:val="-2"/>
                <w:sz w:val="24"/>
              </w:rPr>
              <w:t>Starosta</w:t>
            </w:r>
          </w:p>
        </w:tc>
      </w:tr>
    </w:tbl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7"/>
        <w:gridCol w:w="1306"/>
      </w:tblGrid>
      <w:tr>
        <w:trPr>
          <w:trHeight w:val="272" w:hRule="atLeast"/>
        </w:trPr>
        <w:tc>
          <w:tcPr>
            <w:tcW w:w="41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Vyvěšeno</w:t>
            </w:r>
            <w:r>
              <w:rPr>
                <w:spacing w:val="2"/>
                <w:sz w:val="24"/>
              </w:rPr>
              <w:t> </w:t>
            </w:r>
            <w:r>
              <w:rPr>
                <w:w w:val="90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úřední</w:t>
            </w:r>
            <w:r>
              <w:rPr>
                <w:spacing w:val="1"/>
                <w:sz w:val="24"/>
              </w:rPr>
              <w:t> </w:t>
            </w:r>
            <w:r>
              <w:rPr>
                <w:w w:val="90"/>
                <w:sz w:val="24"/>
              </w:rPr>
              <w:t>desce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dne:</w:t>
            </w:r>
          </w:p>
        </w:tc>
        <w:tc>
          <w:tcPr>
            <w:tcW w:w="1306" w:type="dxa"/>
          </w:tcPr>
          <w:p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19.9.2017</w:t>
            </w:r>
          </w:p>
        </w:tc>
      </w:tr>
      <w:tr>
        <w:trPr>
          <w:trHeight w:val="276" w:hRule="atLeast"/>
        </w:trPr>
        <w:tc>
          <w:tcPr>
            <w:tcW w:w="416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Vyvěšeno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8"/>
                <w:sz w:val="24"/>
              </w:rPr>
              <w:t>elektronické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podobě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dne:</w:t>
            </w:r>
          </w:p>
        </w:tc>
        <w:tc>
          <w:tcPr>
            <w:tcW w:w="1306" w:type="dxa"/>
          </w:tcPr>
          <w:p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19.9.2017</w:t>
            </w:r>
          </w:p>
        </w:tc>
      </w:tr>
      <w:tr>
        <w:trPr>
          <w:trHeight w:val="272" w:hRule="atLeast"/>
        </w:trPr>
        <w:tc>
          <w:tcPr>
            <w:tcW w:w="41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Sejmuto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z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úřední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8"/>
                <w:sz w:val="24"/>
              </w:rPr>
              <w:t>desky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8"/>
                <w:sz w:val="24"/>
              </w:rPr>
              <w:t>dne:</w:t>
            </w:r>
          </w:p>
        </w:tc>
        <w:tc>
          <w:tcPr>
            <w:tcW w:w="1306" w:type="dxa"/>
          </w:tcPr>
          <w:p>
            <w:pPr>
              <w:pStyle w:val="TableParagraph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6.10.2017</w:t>
            </w:r>
          </w:p>
        </w:tc>
      </w:tr>
    </w:tbl>
    <w:sectPr>
      <w:type w:val="continuous"/>
      <w:pgSz w:w="11910" w:h="16840"/>
      <w:pgMar w:top="1320" w:bottom="28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50"/>
    </w:pPr>
    <w:rPr>
      <w:rFonts w:ascii="Arial MT" w:hAnsi="Arial MT" w:eastAsia="Arial MT" w:cs="Arial MT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dcterms:created xsi:type="dcterms:W3CDTF">2024-05-23T11:07:32Z</dcterms:created>
  <dcterms:modified xsi:type="dcterms:W3CDTF">2024-05-23T11:07:32Z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pro Microsoft 365</vt:lpwstr>
  </property>
</Properties>
</file>